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2025 Season Fundraiser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5095875</wp:posOffset>
            </wp:positionH>
            <wp:positionV relativeFrom="paragraph">
              <wp:posOffset>114300</wp:posOffset>
            </wp:positionV>
            <wp:extent cx="1645920" cy="1645920"/>
            <wp:effectExtent b="0" l="0" r="0" t="0"/>
            <wp:wrapSquare wrapText="bothSides" distB="114300" distT="11430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Dear Community Partner,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We’re reaching out on behalf of the Steamboat Skating Club (SSC) to ask for your support during our annual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highlight w:val="white"/>
          <w:rtl w:val="0"/>
        </w:rPr>
        <w:t xml:space="preserve">Fundraiser</w:t>
      </w: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With the help of parents and board members, our dedicated skaters are working together to raise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highlight w:val="white"/>
          <w:rtl w:val="0"/>
        </w:rPr>
        <w:t xml:space="preserve">$12,000</w:t>
      </w: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 to support the Club—and we can’t do it without you.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Your donation plays a vital role in: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Keeping skating affordable for all families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Providing expert coaching and diverse training opportunities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Supporting scholarships for skaters in need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Covering essential equipment and facility costs</w:t>
        <w:br w:type="textWrapping"/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Skating fees cover only a portion of what’s needed to deliver a high-quality experience. Thanks to the generosity of donors like you, our skaters continue to grow—not just as athletes, but as confident, driven young individuals.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highlight w:val="white"/>
          <w:rtl w:val="0"/>
        </w:rPr>
        <w:t xml:space="preserve">Your support enables us to continue sharing the joy and discipline of figure skating with local youth and our community.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342956</wp:posOffset>
            </wp:positionV>
            <wp:extent cx="1371600" cy="1426464"/>
            <wp:effectExtent b="0" l="0" r="0" t="0"/>
            <wp:wrapSquare wrapText="bothSides" distB="114300" distT="11430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64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Georgia" w:cs="Georgia" w:eastAsia="Georgia" w:hAnsi="Georgia"/>
          <w:b w:val="1"/>
          <w:color w:val="27272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7272a"/>
          <w:highlight w:val="white"/>
          <w:rtl w:val="0"/>
        </w:rPr>
        <w:t xml:space="preserve">Thank you for making a difference on and off the 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Steamboat Skating Club </w:t>
        <w:br w:type="textWrapping"/>
      </w:r>
      <w:hyperlink r:id="rId9">
        <w:r w:rsidDel="00000000" w:rsidR="00000000" w:rsidRPr="00000000">
          <w:rPr>
            <w:rFonts w:ascii="Georgia" w:cs="Georgia" w:eastAsia="Georgia" w:hAnsi="Georgia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info@steamboatskatingclub.org</w:t>
        </w:r>
      </w:hyperlink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• </w:t>
      </w:r>
      <w:hyperlink r:id="rId10">
        <w:r w:rsidDel="00000000" w:rsidR="00000000" w:rsidRPr="00000000">
          <w:rPr>
            <w:rFonts w:ascii="Georgia" w:cs="Georgia" w:eastAsia="Georgia" w:hAnsi="Georgia"/>
            <w:i w:val="1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www.steamboatskatingclub.org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DONATION RECEIPT</w:t>
        <w:tab/>
        <w:tab/>
        <w:tab/>
        <w:tab/>
        <w:tab/>
        <w:t xml:space="preserve">Date________________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Donor Name/Organization__________________________________________ </w:t>
        <w:tab/>
        <w:tab/>
        <w:br w:type="textWrapping"/>
        <w:t xml:space="preserve">Donation Value $__________________ </w:t>
        <w:br w:type="textWrapping"/>
        <w:t xml:space="preserve">(Check payable to: Steamboat Skating Club or Venmo @SteamboatSkatingClub) 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Mission: The Steamboat Skating Club is an inclusive organization that provides ice skaters of all ages, abilities, and ambitions the opportunity to develop personally, athletically, and artistically in a positive, fun, and supportive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This is a receipt for monetary donations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 the Steamboat Skating Club. No goods or services were received by the donor from the Steamboat Skating Club (TAX ID # 84-1286035)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Thank you for your commitment to youth development through partnering with the Steamboat Skating Club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75" w:top="720" w:left="828" w:right="7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42E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851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518B2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8518B2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steamboatskatingclub.org" TargetMode="External"/><Relationship Id="rId9" Type="http://schemas.openxmlformats.org/officeDocument/2006/relationships/hyperlink" Target="mailto:info@steamboatskatingclub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imT0FEDQFCSKdleszmQmejIQw==">CgMxLjA4AHIhMTlpUm5DN3lyMDhreGNsZmY0MFVNX1k2WlVuZTN4Sklo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2021-10-11T17:42:00Z</dcterms:created>
</cp:coreProperties>
</file>