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Libre Franklin Medium" w:cs="Libre Franklin Medium" w:eastAsia="Libre Franklin Medium" w:hAnsi="Libre Franklin Medium"/>
          <w:b w:val="1"/>
          <w:smallCaps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Fonts w:ascii="Libre Franklin Medium" w:cs="Libre Franklin Medium" w:eastAsia="Libre Franklin Medium" w:hAnsi="Libre Franklin Medium"/>
          <w:b w:val="1"/>
          <w:smallCaps w:val="1"/>
          <w:sz w:val="52"/>
          <w:szCs w:val="52"/>
          <w:rtl w:val="0"/>
        </w:rPr>
        <w:t xml:space="preserve">WHA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80" w:lineRule="auto"/>
        <w:rPr/>
      </w:pPr>
      <w:r w:rsidDel="00000000" w:rsidR="00000000" w:rsidRPr="00000000">
        <w:rPr>
          <w:rFonts w:ascii="Libre Franklin Medium" w:cs="Libre Franklin Medium" w:eastAsia="Libre Franklin Medium" w:hAnsi="Libre Franklin Medium"/>
          <w:smallCaps w:val="1"/>
          <w:sz w:val="52"/>
          <w:szCs w:val="52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Date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: Monday, July 28th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Time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: 6:00pm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Location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: Civic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Approval of minutes from 7/14- skipped</w:t>
      </w:r>
      <w:r w:rsidDel="00000000" w:rsidR="00000000" w:rsidRPr="00000000">
        <w:rPr>
          <w:rtl w:val="0"/>
        </w:rPr>
        <w:t xml:space="preserve"> until next meeting - awaiting minutes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Members Present: Shannon, Erik, Eric, Cory, Corey, Mindy, Katie, Shawn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Guests: None</w:t>
      </w:r>
    </w:p>
    <w:p w:rsidR="00000000" w:rsidDel="00000000" w:rsidP="00000000" w:rsidRDefault="00000000" w:rsidRPr="00000000" w14:paraId="0000000B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Executive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WHA Handbook &amp; By-Laws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144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Eric will get revisions from Justin Jorgenson and Shannon and finalize handbook once he has those.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Finance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Shawn had checks from sponsorship and teams for Hackfest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Shawn providing cash bags for Hackfest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Ashley has done books through June, bank reconciles through Quickbooks. Eric will take over this when he, Shawn, and Ashley can meet.</w:t>
      </w:r>
    </w:p>
    <w:p w:rsidR="00000000" w:rsidDel="00000000" w:rsidP="00000000" w:rsidRDefault="00000000" w:rsidRPr="00000000" w14:paraId="00000013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Registration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Shannon gave an update.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There was a discussion about Crossbar and it having a ½ upfront payment due with payment plans. It was switched to a $300 upfront payment and then 7 payments.</w:t>
      </w:r>
    </w:p>
    <w:p w:rsidR="00000000" w:rsidDel="00000000" w:rsidP="00000000" w:rsidRDefault="00000000" w:rsidRPr="00000000" w14:paraId="00000016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Hockey Operations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  <w:rPr>
          <w:rFonts w:ascii="Libre Franklin" w:cs="Libre Franklin" w:eastAsia="Libre Franklin" w:hAnsi="Libre Franklin"/>
        </w:rPr>
      </w:pPr>
      <w:r w:rsidDel="00000000" w:rsidR="00000000" w:rsidRPr="00000000">
        <w:rPr>
          <w:rtl w:val="0"/>
        </w:rPr>
        <w:t xml:space="preserve">No changes from last time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Fundraising/Volunteering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Hackfest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Registration open…38 hole(2 in kind) sponsorships secured.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21 teams are signed up.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DIBS are filling up. Could use help for registration- most likely Erik and Mindy can be there to help with registration.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Try Hockey for free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had 7 skaters and 25 volunteers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 the future, we should really encourage people to reach out to rec players or players we know we need for rec.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Kandiyohi County Fair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144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Gate sessions are covered. 5 spots are open for corn feed.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3172"/>
        </w:tabs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Marketing/Recruitment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tabs>
          <w:tab w:val="left" w:leader="none" w:pos="3172"/>
        </w:tabs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Katie gave an update on some possible ideas. Possibly doing a Youth Hockey Day where skaters could bring a friend. 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tabs>
          <w:tab w:val="left" w:leader="none" w:pos="3172"/>
        </w:tabs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Idea of putting promotional coasters in bars/restaurants that would be linked to the association website via a QR code. 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tabs>
          <w:tab w:val="left" w:leader="none" w:pos="3172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Ideas were discussed with the Skate it Forward Grant from the MN Wild- discussion of getting flyers out to school that the $250 per skater (8U/Mite first year) would cover registration, gear, and a stick. </w:t>
      </w:r>
    </w:p>
    <w:p w:rsidR="00000000" w:rsidDel="00000000" w:rsidP="00000000" w:rsidRDefault="00000000" w:rsidRPr="00000000" w14:paraId="0000002E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Off-Ice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Cory F is prepping the hockey shot board setup.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Aaron Minter is getting team warm-up options sent. We are trying to get names put on them if it can fit in the budget. 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Cory F. applied to boosters to get more pucks. </w:t>
      </w:r>
    </w:p>
    <w:p w:rsidR="00000000" w:rsidDel="00000000" w:rsidP="00000000" w:rsidRDefault="00000000" w:rsidRPr="00000000" w14:paraId="00000032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Grievance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grievances</w:t>
      </w:r>
    </w:p>
    <w:p w:rsidR="00000000" w:rsidDel="00000000" w:rsidP="00000000" w:rsidRDefault="00000000" w:rsidRPr="00000000" w14:paraId="00000034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Tournament</w:t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Sherri Oerter is the chair of tournaments. Some WHA tournaments are filling well.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Libre Franklin Medium" w:cs="Libre Franklin Medium" w:eastAsia="Libre Franklin Medium" w:hAnsi="Libre Franklin Medium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Libre Franklin Medium" w:cs="Libre Franklin Medium" w:eastAsia="Libre Franklin Medium" w:hAnsi="Libre Franklin Medium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Libre Franklin Medium" w:cs="Libre Franklin Medium" w:eastAsia="Libre Franklin Medium" w:hAnsi="Libre Franklin Medium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Fonts w:ascii="Libre Franklin Medium" w:cs="Libre Franklin Medium" w:eastAsia="Libre Franklin Medium" w:hAnsi="Libre Franklin Medium"/>
          <w:color w:val="000000"/>
          <w:sz w:val="30"/>
          <w:szCs w:val="30"/>
          <w:rtl w:val="0"/>
        </w:rPr>
        <w:t xml:space="preserve">WHA Non-Committee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Ice Scheduling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Corey H.  is finalizing things with the city and high school coaches.</w:t>
      </w:r>
    </w:p>
    <w:p w:rsidR="00000000" w:rsidDel="00000000" w:rsidP="00000000" w:rsidRDefault="00000000" w:rsidRPr="00000000" w14:paraId="0000003D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Website/Social Media/Email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Corey H. is communicating information about Hackfest sponsors and registrations.</w:t>
      </w:r>
    </w:p>
    <w:p w:rsidR="00000000" w:rsidDel="00000000" w:rsidP="00000000" w:rsidRDefault="00000000" w:rsidRPr="00000000" w14:paraId="0000003F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D5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/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Next meeting Wednesday August 6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@7pm – (Presidents Meeting and Board Members)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Additional Business</w:t>
      </w:r>
    </w:p>
    <w:p w:rsidR="00000000" w:rsidDel="00000000" w:rsidP="00000000" w:rsidRDefault="00000000" w:rsidRPr="00000000" w14:paraId="00000043">
      <w:pPr>
        <w:spacing w:after="0" w:lineRule="auto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Gambling accounts should be audited/reports corrected to terminate our license. Westberg/Eischens was contacted to perform this work for WHA. However, we received a response stating they would be unable to perform this work for WHA. Working to find a new path forward on getting this accomplished. No updates at this time.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Shawn is working with Andrew Deboer and Darrin to resolve this.</w:t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Next Meeting - Monday July 28th, 6PM @ Jake’s Pizza</w:t>
      </w:r>
    </w:p>
    <w:p w:rsidR="00000000" w:rsidDel="00000000" w:rsidP="00000000" w:rsidRDefault="00000000" w:rsidRPr="00000000" w14:paraId="0000004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Adjourn 7:42PM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Motion by Cory F, second by Mindy.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d348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d34817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-295274</wp:posOffset>
              </wp:positionH>
              <wp:positionV relativeFrom="page">
                <wp:posOffset>-120649</wp:posOffset>
              </wp:positionV>
              <wp:extent cx="9719945" cy="10297795"/>
              <wp:effectExtent b="0" l="0" r="0" t="0"/>
              <wp:wrapNone/>
              <wp:docPr descr="decorative element"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3325" y="0"/>
                        <a:ext cx="9719945" cy="10297795"/>
                        <a:chOff x="473325" y="0"/>
                        <a:chExt cx="9821550" cy="7560000"/>
                      </a:xfrm>
                    </wpg:grpSpPr>
                    <wpg:grpSp>
                      <wpg:cNvGrpSpPr/>
                      <wpg:grpSpPr>
                        <a:xfrm>
                          <a:off x="486028" y="0"/>
                          <a:ext cx="9719945" cy="7560000"/>
                          <a:chOff x="0" y="0"/>
                          <a:chExt cx="9716770" cy="10298367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9716750" cy="1029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81940" y="0"/>
                            <a:ext cx="7851390" cy="2019169"/>
                          </a:xfrm>
                          <a:custGeom>
                            <a:rect b="b" l="l" r="r" t="t"/>
                            <a:pathLst>
                              <a:path extrusionOk="0" h="1388533" w="5350933">
                                <a:moveTo>
                                  <a:pt x="5640" y="5640"/>
                                </a:moveTo>
                                <a:lnTo>
                                  <a:pt x="5345567" y="5640"/>
                                </a:lnTo>
                                <a:lnTo>
                                  <a:pt x="5345567" y="1384014"/>
                                </a:lnTo>
                                <a:lnTo>
                                  <a:pt x="5640" y="1384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554480" y="563880"/>
                            <a:ext cx="8162290" cy="8753475"/>
                          </a:xfrm>
                          <a:custGeom>
                            <a:rect b="b" l="l" r="r" t="t"/>
                            <a:pathLst>
                              <a:path extrusionOk="0" h="6018954" w="5339927">
                                <a:moveTo>
                                  <a:pt x="5339927" y="915247"/>
                                </a:moveTo>
                                <a:lnTo>
                                  <a:pt x="3787987" y="915247"/>
                                </a:lnTo>
                                <a:cubicBezTo>
                                  <a:pt x="3787987" y="915247"/>
                                  <a:pt x="3374067" y="956949"/>
                                  <a:pt x="3327400" y="435187"/>
                                </a:cubicBezTo>
                                <a:lnTo>
                                  <a:pt x="3327400" y="476889"/>
                                </a:lnTo>
                                <a:cubicBezTo>
                                  <a:pt x="3327400" y="236435"/>
                                  <a:pt x="3132667" y="0"/>
                                  <a:pt x="2892213" y="0"/>
                                </a:cubicBezTo>
                                <a:lnTo>
                                  <a:pt x="238760" y="0"/>
                                </a:lnTo>
                                <a:cubicBezTo>
                                  <a:pt x="150707" y="0"/>
                                  <a:pt x="68580" y="26247"/>
                                  <a:pt x="0" y="71120"/>
                                </a:cubicBezTo>
                                <a:lnTo>
                                  <a:pt x="0" y="6018954"/>
                                </a:lnTo>
                                <a:lnTo>
                                  <a:pt x="5339927" y="6018954"/>
                                </a:lnTo>
                                <a:lnTo>
                                  <a:pt x="5339927" y="91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  <a:effectLst>
                            <a:outerShdw blurRad="50800" rotWithShape="0" algn="l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746760" y="563880"/>
                            <a:ext cx="8162290" cy="8753475"/>
                          </a:xfrm>
                          <a:custGeom>
                            <a:rect b="b" l="l" r="r" t="t"/>
                            <a:pathLst>
                              <a:path extrusionOk="0" h="6018954" w="5339927">
                                <a:moveTo>
                                  <a:pt x="5339927" y="915247"/>
                                </a:moveTo>
                                <a:lnTo>
                                  <a:pt x="3787987" y="915247"/>
                                </a:lnTo>
                                <a:cubicBezTo>
                                  <a:pt x="3787987" y="915247"/>
                                  <a:pt x="3374067" y="956949"/>
                                  <a:pt x="3327400" y="435187"/>
                                </a:cubicBezTo>
                                <a:lnTo>
                                  <a:pt x="3327400" y="476889"/>
                                </a:lnTo>
                                <a:cubicBezTo>
                                  <a:pt x="3327400" y="236435"/>
                                  <a:pt x="3132667" y="0"/>
                                  <a:pt x="2892213" y="0"/>
                                </a:cubicBezTo>
                                <a:lnTo>
                                  <a:pt x="238760" y="0"/>
                                </a:lnTo>
                                <a:cubicBezTo>
                                  <a:pt x="150707" y="0"/>
                                  <a:pt x="68580" y="26247"/>
                                  <a:pt x="0" y="71120"/>
                                </a:cubicBezTo>
                                <a:lnTo>
                                  <a:pt x="0" y="6018954"/>
                                </a:lnTo>
                                <a:lnTo>
                                  <a:pt x="5339927" y="6018954"/>
                                </a:lnTo>
                                <a:lnTo>
                                  <a:pt x="5339927" y="91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rotWithShape="0" algn="l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97180" y="9326880"/>
                            <a:ext cx="7839320" cy="971487"/>
                          </a:xfrm>
                          <a:custGeom>
                            <a:rect b="b" l="l" r="r" t="t"/>
                            <a:pathLst>
                              <a:path extrusionOk="0" h="1041399" w="5342466">
                                <a:moveTo>
                                  <a:pt x="5640" y="5640"/>
                                </a:moveTo>
                                <a:lnTo>
                                  <a:pt x="5339640" y="5640"/>
                                </a:lnTo>
                                <a:lnTo>
                                  <a:pt x="5339640" y="1036880"/>
                                </a:lnTo>
                                <a:lnTo>
                                  <a:pt x="5640" y="103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0" y="563880"/>
                            <a:ext cx="8162290" cy="8753475"/>
                          </a:xfrm>
                          <a:custGeom>
                            <a:rect b="b" l="l" r="r" t="t"/>
                            <a:pathLst>
                              <a:path extrusionOk="0" h="6018954" w="5339927">
                                <a:moveTo>
                                  <a:pt x="5339927" y="915247"/>
                                </a:moveTo>
                                <a:lnTo>
                                  <a:pt x="3787987" y="915247"/>
                                </a:lnTo>
                                <a:cubicBezTo>
                                  <a:pt x="3787987" y="915247"/>
                                  <a:pt x="3374067" y="956949"/>
                                  <a:pt x="3327400" y="435187"/>
                                </a:cubicBezTo>
                                <a:lnTo>
                                  <a:pt x="3327400" y="476889"/>
                                </a:lnTo>
                                <a:cubicBezTo>
                                  <a:pt x="3327400" y="236435"/>
                                  <a:pt x="3132667" y="0"/>
                                  <a:pt x="2892213" y="0"/>
                                </a:cubicBezTo>
                                <a:lnTo>
                                  <a:pt x="238760" y="0"/>
                                </a:lnTo>
                                <a:cubicBezTo>
                                  <a:pt x="150707" y="0"/>
                                  <a:pt x="68580" y="26247"/>
                                  <a:pt x="0" y="71120"/>
                                </a:cubicBezTo>
                                <a:lnTo>
                                  <a:pt x="0" y="6018954"/>
                                </a:lnTo>
                                <a:lnTo>
                                  <a:pt x="5339927" y="6018954"/>
                                </a:lnTo>
                                <a:lnTo>
                                  <a:pt x="5339927" y="91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outerShdw blurRad="50800" rotWithShape="0" algn="l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62000" y="838200"/>
                            <a:ext cx="0" cy="8322907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-295274</wp:posOffset>
              </wp:positionH>
              <wp:positionV relativeFrom="page">
                <wp:posOffset>-120649</wp:posOffset>
              </wp:positionV>
              <wp:extent cx="9719945" cy="10297795"/>
              <wp:effectExtent b="0" l="0" r="0" t="0"/>
              <wp:wrapNone/>
              <wp:docPr descr="decorative element" id="7" name="image1.png"/>
              <a:graphic>
                <a:graphicData uri="http://schemas.openxmlformats.org/drawingml/2006/picture">
                  <pic:pic>
                    <pic:nvPicPr>
                      <pic:cNvPr descr="decorative element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9945" cy="10297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re Franklin" w:cs="Libre Franklin" w:eastAsia="Libre Franklin" w:hAnsi="Libre Franklin"/>
        <w:color w:val="0d0d0d"/>
        <w:sz w:val="24"/>
        <w:szCs w:val="24"/>
        <w:lang w:val="en"/>
      </w:rPr>
    </w:rPrDefault>
    <w:pPrDefault>
      <w:pPr>
        <w:spacing w:after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Libre Franklin Medium" w:cs="Libre Franklin Medium" w:eastAsia="Libre Franklin Medium" w:hAnsi="Libre Franklin Medium"/>
      <w:color w:val="000000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00" w:lineRule="auto"/>
    </w:pPr>
    <w:rPr>
      <w:rFonts w:ascii="Libre Franklin Medium" w:cs="Libre Franklin Medium" w:eastAsia="Libre Franklin Medium" w:hAnsi="Libre Franklin Medium"/>
      <w:color w:val="d34817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480" w:lineRule="auto"/>
    </w:pPr>
    <w:rPr>
      <w:rFonts w:ascii="Libre Franklin Medium" w:cs="Libre Franklin Medium" w:eastAsia="Libre Franklin Medium" w:hAnsi="Libre Franklin Medium"/>
      <w:b w:val="1"/>
      <w:smallCaps w:val="1"/>
      <w:color w:val="000000"/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TitleChar" w:customStyle="1">
    <w:name w:val="Title Char"/>
    <w:basedOn w:val="DefaultParagraphFont"/>
    <w:link w:val="Title"/>
    <w:uiPriority w:val="6"/>
    <w:rsid w:val="00AB4981"/>
    <w:rPr>
      <w:rFonts w:asciiTheme="majorHAnsi" w:hAnsiTheme="majorHAnsi"/>
      <w:b w:val="1"/>
      <w:caps w:val="1"/>
      <w:color w:val="auto"/>
      <w:sz w:val="52"/>
      <w:szCs w:val="20"/>
    </w:rPr>
  </w:style>
  <w:style w:type="paragraph" w:styleId="RowHeading" w:customStyle="1">
    <w:name w:val="Row Heading"/>
    <w:basedOn w:val="Normal"/>
    <w:uiPriority w:val="5"/>
    <w:semiHidden w:val="1"/>
    <w:qFormat w:val="1"/>
    <w:rPr>
      <w:b w:val="1"/>
      <w:bCs w:val="1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rmHeading" w:customStyle="1">
    <w:name w:val="Form Heading"/>
    <w:basedOn w:val="Normal"/>
    <w:uiPriority w:val="3"/>
    <w:semiHidden w:val="1"/>
    <w:qFormat w:val="1"/>
    <w:pPr>
      <w:spacing w:after="320"/>
      <w:ind w:right="288"/>
    </w:pPr>
    <w:rPr>
      <w:color w:val="595959" w:themeColor="text1" w:themeTint="0000A6"/>
    </w:rPr>
  </w:style>
  <w:style w:type="paragraph" w:styleId="TableText" w:customStyle="1">
    <w:name w:val="Table Text"/>
    <w:basedOn w:val="Normal"/>
    <w:uiPriority w:val="3"/>
    <w:semiHidden w:val="1"/>
    <w:qFormat w:val="1"/>
    <w:pPr>
      <w:spacing w:after="320"/>
    </w:pPr>
  </w:style>
  <w:style w:type="character" w:styleId="Heading1Char" w:customStyle="1">
    <w:name w:val="Heading 1 Char"/>
    <w:basedOn w:val="DefaultParagraphFont"/>
    <w:link w:val="Heading1"/>
    <w:uiPriority w:val="4"/>
    <w:rsid w:val="00AB4981"/>
    <w:rPr>
      <w:rFonts w:asciiTheme="majorHAnsi" w:cstheme="majorBidi" w:eastAsiaTheme="majorEastAsia" w:hAnsiTheme="majorHAns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 w:val="1"/>
    <w:qFormat w:val="1"/>
    <w:pPr>
      <w:numPr>
        <w:numId w:val="2"/>
      </w:numPr>
      <w:spacing w:after="200"/>
    </w:pPr>
  </w:style>
  <w:style w:type="character" w:styleId="Heading2Char" w:customStyle="1">
    <w:name w:val="Heading 2 Char"/>
    <w:basedOn w:val="DefaultParagraphFont"/>
    <w:link w:val="Heading2"/>
    <w:uiPriority w:val="6"/>
    <w:semiHidden w:val="1"/>
    <w:rsid w:val="00DE395C"/>
    <w:rPr>
      <w:rFonts w:asciiTheme="majorHAnsi" w:cstheme="majorBidi" w:eastAsiaTheme="majorEastAsia" w:hAnsiTheme="majorHAnsi"/>
      <w:color w:val="d34817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 w:val="1"/>
    <w:qFormat w:val="1"/>
    <w:pPr>
      <w:spacing w:after="0" w:line="240" w:lineRule="auto"/>
      <w:jc w:val="right"/>
    </w:pPr>
    <w:rPr>
      <w:color w:val="d34817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DE395C"/>
    <w:rPr>
      <w:color w:val="d34817" w:themeColor="accent1"/>
      <w:sz w:val="24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560F76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60F7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60F76"/>
    <w:rPr>
      <w:rFonts w:ascii="Segoe UI" w:cs="Segoe UI" w:hAnsi="Segoe UI"/>
      <w:sz w:val="18"/>
      <w:szCs w:val="18"/>
    </w:rPr>
  </w:style>
  <w:style w:type="paragraph" w:styleId="ListBullet">
    <w:name w:val="List Bullet"/>
    <w:basedOn w:val="Normal"/>
    <w:uiPriority w:val="10"/>
    <w:qFormat w:val="1"/>
    <w:rsid w:val="00CA6B4F"/>
    <w:pPr>
      <w:numPr>
        <w:numId w:val="3"/>
      </w:numPr>
      <w:spacing w:after="100" w:before="100" w:line="240" w:lineRule="auto"/>
      <w:contextualSpacing w:val="1"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 w:val="1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E395C"/>
    <w:rPr>
      <w:sz w:val="24"/>
      <w:szCs w:val="20"/>
    </w:rPr>
  </w:style>
  <w:style w:type="paragraph" w:styleId="Details" w:customStyle="1">
    <w:name w:val="Details"/>
    <w:basedOn w:val="Normal"/>
    <w:qFormat w:val="1"/>
    <w:rsid w:val="00AB4981"/>
    <w:pPr>
      <w:spacing w:after="360"/>
      <w:contextualSpacing w:val="1"/>
    </w:pPr>
    <w:rPr>
      <w:sz w:val="28"/>
    </w:rPr>
  </w:style>
  <w:style w:type="character" w:styleId="PlaceholderText">
    <w:name w:val="Placeholder Text"/>
    <w:basedOn w:val="DefaultParagraphFont"/>
    <w:uiPriority w:val="99"/>
    <w:semiHidden w:val="1"/>
    <w:rsid w:val="00AB4981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6C18DB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rsid w:val="006C18DB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unhideWhenUsed w:val="1"/>
    <w:qFormat w:val="1"/>
    <w:rsid w:val="00B829DB"/>
    <w:pPr>
      <w:ind w:left="720"/>
      <w:contextualSpacing w:val="1"/>
    </w:pPr>
  </w:style>
  <w:style w:type="character" w:styleId="xcontentpasted0" w:customStyle="1">
    <w:name w:val="x_contentpasted0"/>
    <w:basedOn w:val="DefaultParagraphFont"/>
    <w:rsid w:val="007D3AEF"/>
  </w:style>
  <w:style w:type="character" w:styleId="apple-converted-space" w:customStyle="1">
    <w:name w:val="apple-converted-space"/>
    <w:basedOn w:val="DefaultParagraphFont"/>
    <w:rsid w:val="007D3AE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LibreFranklinMedium-regular.ttf"/><Relationship Id="rId6" Type="http://schemas.openxmlformats.org/officeDocument/2006/relationships/font" Target="fonts/LibreFranklinMedium-bold.ttf"/><Relationship Id="rId7" Type="http://schemas.openxmlformats.org/officeDocument/2006/relationships/font" Target="fonts/LibreFranklinMedium-italic.ttf"/><Relationship Id="rId8" Type="http://schemas.openxmlformats.org/officeDocument/2006/relationships/font" Target="fonts/LibreFranklin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eCFBokpIaKqe1gDyDPOtDqkNA==">CgMxLjA4AHIhMWRRQTBRcURHRXI1NkVEcWtGNkRVNDM3UzR6cjA3eDFF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2025-07-26T13:28:00Z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