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8CB4" w14:textId="77777777" w:rsidR="00343852" w:rsidRDefault="00343852" w:rsidP="00343852">
      <w:pPr>
        <w:pStyle w:val="NormalWeb"/>
        <w:spacing w:before="0" w:beforeAutospacing="0" w:after="160" w:afterAutospacing="0"/>
        <w:jc w:val="center"/>
      </w:pPr>
      <w:r>
        <w:rPr>
          <w:rFonts w:ascii="Verdana" w:hAnsi="Verdana"/>
          <w:b/>
          <w:bCs/>
          <w:color w:val="000000"/>
          <w:sz w:val="22"/>
          <w:szCs w:val="22"/>
        </w:rPr>
        <w:t>Danvers Youth Hockey</w:t>
      </w:r>
      <w:r>
        <w:rPr>
          <w:rFonts w:ascii="Verdana" w:hAnsi="Verdana"/>
          <w:color w:val="000000"/>
          <w:sz w:val="22"/>
          <w:szCs w:val="22"/>
        </w:rPr>
        <w:t xml:space="preserve">- </w:t>
      </w:r>
      <w:r>
        <w:rPr>
          <w:rFonts w:ascii="Verdana" w:hAnsi="Verdana"/>
          <w:b/>
          <w:bCs/>
          <w:color w:val="231F20"/>
          <w:sz w:val="22"/>
          <w:szCs w:val="22"/>
        </w:rPr>
        <w:t>Alternate Player Policy</w:t>
      </w:r>
    </w:p>
    <w:p w14:paraId="088BB1A2" w14:textId="77777777" w:rsidR="00343852" w:rsidRDefault="00343852" w:rsidP="00343852">
      <w:pPr>
        <w:pStyle w:val="NormalWeb"/>
        <w:shd w:val="clear" w:color="auto" w:fill="FFFFFF"/>
        <w:spacing w:before="0" w:beforeAutospacing="0" w:after="0" w:afterAutospacing="0"/>
      </w:pPr>
      <w:r>
        <w:rPr>
          <w:rFonts w:ascii="Verdana" w:hAnsi="Verdana"/>
          <w:color w:val="000000"/>
          <w:sz w:val="22"/>
          <w:szCs w:val="22"/>
        </w:rPr>
        <w:t>The intent of this policy is to allow Danvers Youth Hockey to remain competitive year after year.  This may include supplementing team rosters with Alternate Players (</w:t>
      </w:r>
      <w:proofErr w:type="gramStart"/>
      <w:r>
        <w:rPr>
          <w:rFonts w:ascii="Verdana" w:hAnsi="Verdana"/>
          <w:color w:val="000000"/>
          <w:sz w:val="22"/>
          <w:szCs w:val="22"/>
        </w:rPr>
        <w:t>i.e.</w:t>
      </w:r>
      <w:proofErr w:type="gramEnd"/>
      <w:r>
        <w:rPr>
          <w:rFonts w:ascii="Verdana" w:hAnsi="Verdana"/>
          <w:color w:val="000000"/>
          <w:sz w:val="22"/>
          <w:szCs w:val="22"/>
        </w:rPr>
        <w:t xml:space="preserve"> local children playing hockey outside of DYH).  The intent of this policy is to keep the team concept intact and allow kids to be able to play with their friends. Alternate player statuses will be at the sole discretion of the DYH Executive Board and preference will be given to full-time players committed to the DYH program.</w:t>
      </w:r>
    </w:p>
    <w:p w14:paraId="722A37F7" w14:textId="77777777" w:rsidR="00343852" w:rsidRDefault="00343852" w:rsidP="00343852">
      <w:pPr>
        <w:pStyle w:val="NormalWeb"/>
        <w:shd w:val="clear" w:color="auto" w:fill="FFFFFF"/>
        <w:spacing w:before="0" w:beforeAutospacing="0" w:after="0" w:afterAutospacing="0"/>
      </w:pPr>
      <w:r>
        <w:t> </w:t>
      </w:r>
    </w:p>
    <w:p w14:paraId="58B1EDB3" w14:textId="77777777" w:rsidR="00343852" w:rsidRDefault="00343852" w:rsidP="00343852">
      <w:pPr>
        <w:pStyle w:val="NormalWeb"/>
        <w:shd w:val="clear" w:color="auto" w:fill="FFFFFF"/>
        <w:spacing w:before="0" w:beforeAutospacing="0" w:after="0" w:afterAutospacing="0"/>
      </w:pPr>
      <w:r>
        <w:rPr>
          <w:rFonts w:ascii="Verdana" w:hAnsi="Verdana"/>
          <w:color w:val="000000"/>
          <w:sz w:val="22"/>
          <w:szCs w:val="22"/>
        </w:rPr>
        <w:t>Rosters may be supplemented with alternate players to achieve the optimal number of skaters on a team or age level based on factors such as DYH finances and skill level. Full-time DYH Players, who attended tryouts, are guaranteed a spot on a Danvers Youth Hockey roster. Alternate players are not guaranteed a spot and will not be offered a roster spot if the Board of Directors determines Alternate Players are not needed for a particular season, age level or team.</w:t>
      </w:r>
    </w:p>
    <w:p w14:paraId="676CB7B2" w14:textId="77777777" w:rsidR="00F0757E" w:rsidRDefault="00F0757E" w:rsidP="00343852">
      <w:pPr>
        <w:pStyle w:val="NormalWeb"/>
        <w:spacing w:before="0" w:beforeAutospacing="0" w:after="160" w:afterAutospacing="0"/>
        <w:rPr>
          <w:rFonts w:ascii="Verdana" w:hAnsi="Verdana"/>
          <w:color w:val="000000"/>
          <w:sz w:val="22"/>
          <w:szCs w:val="22"/>
        </w:rPr>
      </w:pPr>
    </w:p>
    <w:p w14:paraId="3CF8C651" w14:textId="1C3685F2" w:rsidR="00343852" w:rsidRDefault="00343852" w:rsidP="00343852">
      <w:pPr>
        <w:pStyle w:val="NormalWeb"/>
        <w:spacing w:before="0" w:beforeAutospacing="0" w:after="160" w:afterAutospacing="0"/>
      </w:pPr>
      <w:r>
        <w:rPr>
          <w:rFonts w:ascii="Verdana" w:hAnsi="Verdana"/>
          <w:color w:val="000000"/>
          <w:sz w:val="22"/>
          <w:szCs w:val="22"/>
        </w:rPr>
        <w:t xml:space="preserve">The Danvers Youth Hockey </w:t>
      </w:r>
      <w:r w:rsidR="003B58C2">
        <w:rPr>
          <w:rFonts w:ascii="Verdana" w:hAnsi="Verdana"/>
          <w:color w:val="000000"/>
          <w:sz w:val="22"/>
          <w:szCs w:val="22"/>
        </w:rPr>
        <w:t xml:space="preserve">Board of Directors along with the placement committee </w:t>
      </w:r>
      <w:r>
        <w:rPr>
          <w:rFonts w:ascii="Verdana" w:hAnsi="Verdana"/>
          <w:color w:val="000000"/>
          <w:sz w:val="22"/>
          <w:szCs w:val="22"/>
        </w:rPr>
        <w:t xml:space="preserve">will evaluate offering alternate player status on an annual basis based on factors including but not limited </w:t>
      </w:r>
      <w:proofErr w:type="gramStart"/>
      <w:r>
        <w:rPr>
          <w:rFonts w:ascii="Verdana" w:hAnsi="Verdana"/>
          <w:color w:val="000000"/>
          <w:sz w:val="22"/>
          <w:szCs w:val="22"/>
        </w:rPr>
        <w:t>to:</w:t>
      </w:r>
      <w:proofErr w:type="gramEnd"/>
      <w:r>
        <w:rPr>
          <w:rFonts w:ascii="Verdana" w:hAnsi="Verdana"/>
          <w:color w:val="000000"/>
          <w:sz w:val="22"/>
          <w:szCs w:val="22"/>
        </w:rPr>
        <w:t xml:space="preserve"> the number of expected teams and players registered for the upcoming season.  </w:t>
      </w:r>
    </w:p>
    <w:p w14:paraId="2EDCE68C" w14:textId="77777777" w:rsidR="00343852" w:rsidRDefault="00343852" w:rsidP="00343852">
      <w:pPr>
        <w:pStyle w:val="NormalWeb"/>
        <w:numPr>
          <w:ilvl w:val="0"/>
          <w:numId w:val="6"/>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Potential alternate players should attend all DYH tryouts for the level they wish to play for and be evaluated with all other players.  </w:t>
      </w:r>
    </w:p>
    <w:p w14:paraId="6B854985" w14:textId="77777777" w:rsidR="00343852" w:rsidRDefault="00343852" w:rsidP="00343852">
      <w:pPr>
        <w:pStyle w:val="NormalWeb"/>
        <w:numPr>
          <w:ilvl w:val="1"/>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Players seeking alternate player status must be made in writing at registration on DYHFalcons.com website.  </w:t>
      </w:r>
    </w:p>
    <w:p w14:paraId="73626A26" w14:textId="77777777" w:rsidR="00343852" w:rsidRDefault="00343852" w:rsidP="00343852">
      <w:pPr>
        <w:pStyle w:val="NormalWeb"/>
        <w:numPr>
          <w:ilvl w:val="0"/>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Full-time DYH players will not be turned away in favor of an alternate player.</w:t>
      </w:r>
    </w:p>
    <w:p w14:paraId="218F374E" w14:textId="49C92A98" w:rsidR="00343852" w:rsidRDefault="00343852" w:rsidP="00343852">
      <w:pPr>
        <w:pStyle w:val="NormalWeb"/>
        <w:numPr>
          <w:ilvl w:val="0"/>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 xml:space="preserve">Any player who attends tryouts as an alternate player can request to be considered as a </w:t>
      </w:r>
      <w:r w:rsidR="00F308CD">
        <w:rPr>
          <w:rFonts w:ascii="Verdana" w:hAnsi="Verdana"/>
          <w:color w:val="000000"/>
          <w:sz w:val="22"/>
          <w:szCs w:val="22"/>
        </w:rPr>
        <w:t>full-time</w:t>
      </w:r>
      <w:r>
        <w:rPr>
          <w:rFonts w:ascii="Verdana" w:hAnsi="Verdana"/>
          <w:color w:val="000000"/>
          <w:sz w:val="22"/>
          <w:szCs w:val="22"/>
        </w:rPr>
        <w:t xml:space="preserve"> player by submitting a written request by emailing </w:t>
      </w:r>
      <w:hyperlink r:id="rId11" w:history="1">
        <w:r>
          <w:rPr>
            <w:rStyle w:val="Hyperlink"/>
            <w:rFonts w:ascii="Verdana" w:hAnsi="Verdana"/>
            <w:color w:val="0563C1"/>
            <w:sz w:val="22"/>
            <w:szCs w:val="22"/>
          </w:rPr>
          <w:t>DYHRegistrar@gmail.com</w:t>
        </w:r>
      </w:hyperlink>
    </w:p>
    <w:p w14:paraId="0E497CC9" w14:textId="77777777" w:rsidR="00343852" w:rsidRDefault="00343852" w:rsidP="00343852">
      <w:pPr>
        <w:pStyle w:val="NormalWeb"/>
        <w:numPr>
          <w:ilvl w:val="0"/>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Team placements for full-time DYH players will happen prior to making offers to any alternate players.   </w:t>
      </w:r>
    </w:p>
    <w:p w14:paraId="3444EF81" w14:textId="77777777" w:rsidR="00343852" w:rsidRDefault="00343852" w:rsidP="00343852">
      <w:pPr>
        <w:pStyle w:val="NormalWeb"/>
        <w:numPr>
          <w:ilvl w:val="0"/>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Team placements are sent out to full time DYH players prior to any alternate players.</w:t>
      </w:r>
    </w:p>
    <w:p w14:paraId="53A50273" w14:textId="0A955FB8" w:rsidR="00343852" w:rsidRDefault="00343852" w:rsidP="00343852">
      <w:pPr>
        <w:pStyle w:val="NormalWeb"/>
        <w:numPr>
          <w:ilvl w:val="0"/>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 xml:space="preserve">During the placement session alternates will be considered for each team based on multiple factors including but not limited </w:t>
      </w:r>
      <w:r w:rsidR="00F308CD">
        <w:rPr>
          <w:rFonts w:ascii="Verdana" w:hAnsi="Verdana"/>
          <w:color w:val="000000"/>
          <w:sz w:val="22"/>
          <w:szCs w:val="22"/>
        </w:rPr>
        <w:t>to</w:t>
      </w:r>
      <w:r>
        <w:rPr>
          <w:rFonts w:ascii="Verdana" w:hAnsi="Verdana"/>
          <w:color w:val="000000"/>
          <w:sz w:val="22"/>
          <w:szCs w:val="22"/>
        </w:rPr>
        <w:t xml:space="preserve"> the number of players on each team, the skill level of players on each team and the intended level of competition for that team, number of desired teams at a particular age level.  </w:t>
      </w:r>
    </w:p>
    <w:p w14:paraId="7C5BE6C4" w14:textId="77777777" w:rsidR="00343852" w:rsidRDefault="00343852" w:rsidP="00343852">
      <w:pPr>
        <w:pStyle w:val="NormalWeb"/>
        <w:numPr>
          <w:ilvl w:val="0"/>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Head Coaches will work with the President, VP of Operations and Registrar about adding potential alternate players to their teams.   </w:t>
      </w:r>
    </w:p>
    <w:p w14:paraId="6CB0EA1B" w14:textId="14E4550F" w:rsidR="00343852" w:rsidRDefault="00343852" w:rsidP="00343852">
      <w:pPr>
        <w:pStyle w:val="NormalWeb"/>
        <w:numPr>
          <w:ilvl w:val="1"/>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 xml:space="preserve">Any team without a head coach at the time of placements will go through the same process with the President, VP of Operations and </w:t>
      </w:r>
      <w:r w:rsidR="00F308CD">
        <w:rPr>
          <w:rFonts w:ascii="Verdana" w:hAnsi="Verdana"/>
          <w:color w:val="000000"/>
          <w:sz w:val="22"/>
          <w:szCs w:val="22"/>
        </w:rPr>
        <w:t xml:space="preserve">Placement committee. </w:t>
      </w:r>
    </w:p>
    <w:p w14:paraId="5A120638" w14:textId="77777777" w:rsidR="00343852" w:rsidRDefault="00343852" w:rsidP="00343852">
      <w:pPr>
        <w:pStyle w:val="NormalWeb"/>
        <w:numPr>
          <w:ilvl w:val="0"/>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Alternates will be classified into two categories:</w:t>
      </w:r>
    </w:p>
    <w:p w14:paraId="0085684A" w14:textId="77777777" w:rsidR="00343852" w:rsidRDefault="00343852" w:rsidP="00343852">
      <w:pPr>
        <w:pStyle w:val="NormalWeb"/>
        <w:numPr>
          <w:ilvl w:val="1"/>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Alternate White Status – This policy is intended for those players who are looking to play with DYH as a secondary team.</w:t>
      </w:r>
    </w:p>
    <w:p w14:paraId="18FE9F79" w14:textId="77777777" w:rsidR="00343852" w:rsidRDefault="00343852" w:rsidP="00343852">
      <w:pPr>
        <w:pStyle w:val="NormalWeb"/>
        <w:numPr>
          <w:ilvl w:val="1"/>
          <w:numId w:val="7"/>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lastRenderedPageBreak/>
        <w:t xml:space="preserve">Alternate Blue Status (less common) - </w:t>
      </w:r>
      <w:r>
        <w:rPr>
          <w:rFonts w:ascii="Verdana" w:hAnsi="Verdana"/>
          <w:color w:val="231F20"/>
          <w:sz w:val="22"/>
          <w:szCs w:val="22"/>
        </w:rPr>
        <w:t>This policy is intended for DYH to roster players to fill teams with low full-time player counts.  </w:t>
      </w:r>
    </w:p>
    <w:p w14:paraId="7B38AE76" w14:textId="77777777" w:rsidR="00343852" w:rsidRDefault="00343852" w:rsidP="00343852">
      <w:pPr>
        <w:pStyle w:val="NormalWeb"/>
        <w:numPr>
          <w:ilvl w:val="0"/>
          <w:numId w:val="7"/>
        </w:numPr>
        <w:spacing w:before="0" w:beforeAutospacing="0" w:after="0" w:afterAutospacing="0"/>
        <w:textAlignment w:val="baseline"/>
        <w:rPr>
          <w:rFonts w:ascii="Verdana" w:hAnsi="Verdana"/>
          <w:color w:val="000000"/>
          <w:sz w:val="22"/>
          <w:szCs w:val="22"/>
        </w:rPr>
      </w:pPr>
      <w:r>
        <w:rPr>
          <w:rFonts w:ascii="Verdana" w:hAnsi="Verdana"/>
          <w:color w:val="231F20"/>
          <w:sz w:val="22"/>
          <w:szCs w:val="22"/>
        </w:rPr>
        <w:t>All alternates are eligible for the following DYH activities:</w:t>
      </w:r>
    </w:p>
    <w:p w14:paraId="4889D17A" w14:textId="19EF823D" w:rsidR="00343852" w:rsidRDefault="00343852" w:rsidP="00343852">
      <w:pPr>
        <w:pStyle w:val="NormalWeb"/>
        <w:numPr>
          <w:ilvl w:val="1"/>
          <w:numId w:val="7"/>
        </w:numPr>
        <w:spacing w:before="0" w:beforeAutospacing="0" w:after="0" w:afterAutospacing="0"/>
        <w:textAlignment w:val="baseline"/>
        <w:rPr>
          <w:rFonts w:ascii="Verdana" w:hAnsi="Verdana"/>
          <w:color w:val="000000"/>
          <w:sz w:val="22"/>
          <w:szCs w:val="22"/>
        </w:rPr>
      </w:pPr>
      <w:r>
        <w:rPr>
          <w:rFonts w:ascii="Verdana" w:hAnsi="Verdana"/>
          <w:color w:val="231F20"/>
          <w:sz w:val="22"/>
          <w:szCs w:val="22"/>
        </w:rPr>
        <w:t xml:space="preserve">Players will be eligible to attend </w:t>
      </w:r>
      <w:r w:rsidR="006919CB">
        <w:rPr>
          <w:rFonts w:ascii="Verdana" w:hAnsi="Verdana"/>
          <w:color w:val="231F20"/>
          <w:sz w:val="22"/>
          <w:szCs w:val="22"/>
        </w:rPr>
        <w:t xml:space="preserve">and play </w:t>
      </w:r>
      <w:r>
        <w:rPr>
          <w:rFonts w:ascii="Verdana" w:hAnsi="Verdana"/>
          <w:color w:val="231F20"/>
          <w:sz w:val="22"/>
          <w:szCs w:val="22"/>
        </w:rPr>
        <w:t>the team’s league scheduled games</w:t>
      </w:r>
      <w:r w:rsidR="006919CB">
        <w:rPr>
          <w:rFonts w:ascii="Verdana" w:hAnsi="Verdana"/>
          <w:color w:val="231F20"/>
          <w:sz w:val="22"/>
          <w:szCs w:val="22"/>
        </w:rPr>
        <w:t xml:space="preserve">, as requested by the Head Coach.  </w:t>
      </w:r>
    </w:p>
    <w:p w14:paraId="6A360711" w14:textId="77777777" w:rsidR="00343852" w:rsidRDefault="00343852" w:rsidP="00343852">
      <w:pPr>
        <w:pStyle w:val="NormalWeb"/>
        <w:numPr>
          <w:ilvl w:val="1"/>
          <w:numId w:val="7"/>
        </w:numPr>
        <w:spacing w:before="0" w:beforeAutospacing="0" w:after="0" w:afterAutospacing="0"/>
        <w:textAlignment w:val="baseline"/>
        <w:rPr>
          <w:rFonts w:ascii="Verdana" w:hAnsi="Verdana"/>
          <w:color w:val="000000"/>
          <w:sz w:val="22"/>
          <w:szCs w:val="22"/>
        </w:rPr>
      </w:pPr>
      <w:r>
        <w:rPr>
          <w:rFonts w:ascii="Verdana" w:hAnsi="Verdana"/>
          <w:color w:val="231F20"/>
          <w:sz w:val="22"/>
          <w:szCs w:val="22"/>
        </w:rPr>
        <w:t xml:space="preserve">Players </w:t>
      </w:r>
      <w:r>
        <w:rPr>
          <w:rFonts w:ascii="Verdana" w:hAnsi="Verdana"/>
          <w:color w:val="231F20"/>
          <w:sz w:val="22"/>
          <w:szCs w:val="22"/>
          <w:u w:val="single"/>
        </w:rPr>
        <w:t>may</w:t>
      </w:r>
      <w:r>
        <w:rPr>
          <w:rFonts w:ascii="Verdana" w:hAnsi="Verdana"/>
          <w:color w:val="231F20"/>
          <w:sz w:val="22"/>
          <w:szCs w:val="22"/>
        </w:rPr>
        <w:t xml:space="preserve"> be eligible to participate in scheduled practices offered to full-time players at the Head Coach’s discretion.</w:t>
      </w:r>
    </w:p>
    <w:p w14:paraId="35B9F789" w14:textId="7628BD0B" w:rsidR="00343852" w:rsidRDefault="00343852" w:rsidP="00343852">
      <w:pPr>
        <w:pStyle w:val="NormalWeb"/>
        <w:numPr>
          <w:ilvl w:val="1"/>
          <w:numId w:val="7"/>
        </w:numPr>
        <w:spacing w:before="0" w:beforeAutospacing="0" w:after="160" w:afterAutospacing="0"/>
        <w:textAlignment w:val="baseline"/>
        <w:rPr>
          <w:rFonts w:ascii="Verdana" w:hAnsi="Verdana"/>
          <w:color w:val="000000"/>
          <w:sz w:val="22"/>
          <w:szCs w:val="22"/>
        </w:rPr>
      </w:pPr>
      <w:r>
        <w:rPr>
          <w:rFonts w:ascii="Verdana" w:hAnsi="Verdana"/>
          <w:color w:val="231F20"/>
          <w:sz w:val="22"/>
          <w:szCs w:val="22"/>
        </w:rPr>
        <w:t>Players may be invited to play in team tournaments</w:t>
      </w:r>
      <w:r w:rsidR="00A36BAD">
        <w:rPr>
          <w:rFonts w:ascii="Verdana" w:hAnsi="Verdana"/>
          <w:color w:val="231F20"/>
          <w:sz w:val="22"/>
          <w:szCs w:val="22"/>
        </w:rPr>
        <w:t xml:space="preserve">, supplemental </w:t>
      </w:r>
      <w:proofErr w:type="gramStart"/>
      <w:r w:rsidR="00A36BAD">
        <w:rPr>
          <w:rFonts w:ascii="Verdana" w:hAnsi="Verdana"/>
          <w:color w:val="231F20"/>
          <w:sz w:val="22"/>
          <w:szCs w:val="22"/>
        </w:rPr>
        <w:t>teams</w:t>
      </w:r>
      <w:proofErr w:type="gramEnd"/>
      <w:r>
        <w:rPr>
          <w:rFonts w:ascii="Verdana" w:hAnsi="Verdana"/>
          <w:color w:val="231F20"/>
          <w:sz w:val="22"/>
          <w:szCs w:val="22"/>
        </w:rPr>
        <w:t xml:space="preserve"> and playoffs if eligible under tournament and league by-laws.  Additional costs for </w:t>
      </w:r>
      <w:r w:rsidR="00A36BAD">
        <w:rPr>
          <w:rFonts w:ascii="Verdana" w:hAnsi="Verdana"/>
          <w:color w:val="231F20"/>
          <w:sz w:val="22"/>
          <w:szCs w:val="22"/>
        </w:rPr>
        <w:t xml:space="preserve">these </w:t>
      </w:r>
      <w:r w:rsidR="00FA08CF">
        <w:rPr>
          <w:rFonts w:ascii="Verdana" w:hAnsi="Verdana"/>
          <w:color w:val="231F20"/>
          <w:sz w:val="22"/>
          <w:szCs w:val="22"/>
        </w:rPr>
        <w:t xml:space="preserve">add-ons will be assessed </w:t>
      </w:r>
      <w:r w:rsidR="00CB3D37">
        <w:rPr>
          <w:rFonts w:ascii="Verdana" w:hAnsi="Verdana"/>
          <w:color w:val="231F20"/>
          <w:sz w:val="22"/>
          <w:szCs w:val="22"/>
        </w:rPr>
        <w:t xml:space="preserve">prior to the start of the events. </w:t>
      </w:r>
    </w:p>
    <w:p w14:paraId="6A644D86" w14:textId="09B0B0E3" w:rsidR="000F2ADB" w:rsidRPr="00343852" w:rsidRDefault="000F2ADB" w:rsidP="00343852"/>
    <w:sectPr w:rsidR="000F2ADB" w:rsidRPr="0034385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7CA5" w14:textId="77777777" w:rsidR="00923C32" w:rsidRDefault="00923C32" w:rsidP="00923C32">
      <w:pPr>
        <w:spacing w:after="0" w:line="240" w:lineRule="auto"/>
      </w:pPr>
      <w:r>
        <w:separator/>
      </w:r>
    </w:p>
  </w:endnote>
  <w:endnote w:type="continuationSeparator" w:id="0">
    <w:p w14:paraId="7BDFD33E" w14:textId="77777777" w:rsidR="00923C32" w:rsidRDefault="00923C32" w:rsidP="0092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338F" w14:textId="2BA2BE8D" w:rsidR="00923C32" w:rsidRDefault="00923C32">
    <w:pPr>
      <w:pStyle w:val="Footer"/>
    </w:pPr>
    <w:r>
      <w:ptab w:relativeTo="margin" w:alignment="center" w:leader="none"/>
    </w:r>
    <w:r>
      <w:ptab w:relativeTo="margin" w:alignment="right" w:leader="none"/>
    </w:r>
    <w:r>
      <w:t>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A03F" w14:textId="77777777" w:rsidR="00923C32" w:rsidRDefault="00923C32" w:rsidP="00923C32">
      <w:pPr>
        <w:spacing w:after="0" w:line="240" w:lineRule="auto"/>
      </w:pPr>
      <w:r>
        <w:separator/>
      </w:r>
    </w:p>
  </w:footnote>
  <w:footnote w:type="continuationSeparator" w:id="0">
    <w:p w14:paraId="083A9AD3" w14:textId="77777777" w:rsidR="00923C32" w:rsidRDefault="00923C32" w:rsidP="00923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E4E"/>
    <w:multiLevelType w:val="multilevel"/>
    <w:tmpl w:val="32B8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7781C"/>
    <w:multiLevelType w:val="multilevel"/>
    <w:tmpl w:val="4BB84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35CCE"/>
    <w:multiLevelType w:val="multilevel"/>
    <w:tmpl w:val="1E42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A6C8F"/>
    <w:multiLevelType w:val="multilevel"/>
    <w:tmpl w:val="15942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566128">
    <w:abstractNumId w:val="1"/>
  </w:num>
  <w:num w:numId="2" w16cid:durableId="418020191">
    <w:abstractNumId w:val="1"/>
  </w:num>
  <w:num w:numId="3" w16cid:durableId="304429629">
    <w:abstractNumId w:val="0"/>
  </w:num>
  <w:num w:numId="4" w16cid:durableId="1461074630">
    <w:abstractNumId w:val="3"/>
  </w:num>
  <w:num w:numId="5" w16cid:durableId="1098136658">
    <w:abstractNumId w:val="3"/>
  </w:num>
  <w:num w:numId="6" w16cid:durableId="1417749135">
    <w:abstractNumId w:val="2"/>
  </w:num>
  <w:num w:numId="7" w16cid:durableId="110257874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2ADB"/>
    <w:rsid w:val="00023476"/>
    <w:rsid w:val="000B6779"/>
    <w:rsid w:val="000F2ADB"/>
    <w:rsid w:val="00153D32"/>
    <w:rsid w:val="00217956"/>
    <w:rsid w:val="00343852"/>
    <w:rsid w:val="003B58C2"/>
    <w:rsid w:val="00436ECB"/>
    <w:rsid w:val="00440894"/>
    <w:rsid w:val="00452990"/>
    <w:rsid w:val="004B3854"/>
    <w:rsid w:val="00504832"/>
    <w:rsid w:val="00613B13"/>
    <w:rsid w:val="00632E57"/>
    <w:rsid w:val="0069003A"/>
    <w:rsid w:val="006919CB"/>
    <w:rsid w:val="006D3D4E"/>
    <w:rsid w:val="00703731"/>
    <w:rsid w:val="007257D9"/>
    <w:rsid w:val="00733D56"/>
    <w:rsid w:val="007B135F"/>
    <w:rsid w:val="008118D2"/>
    <w:rsid w:val="00923C32"/>
    <w:rsid w:val="0092497D"/>
    <w:rsid w:val="00A05F04"/>
    <w:rsid w:val="00A36BAD"/>
    <w:rsid w:val="00A451FC"/>
    <w:rsid w:val="00A6505D"/>
    <w:rsid w:val="00AD412C"/>
    <w:rsid w:val="00AD5496"/>
    <w:rsid w:val="00AE6516"/>
    <w:rsid w:val="00B023F7"/>
    <w:rsid w:val="00B57FC8"/>
    <w:rsid w:val="00BD7263"/>
    <w:rsid w:val="00C03788"/>
    <w:rsid w:val="00C72E9E"/>
    <w:rsid w:val="00CB3D37"/>
    <w:rsid w:val="00CE12A6"/>
    <w:rsid w:val="00E202E1"/>
    <w:rsid w:val="00EC0A01"/>
    <w:rsid w:val="00F0757E"/>
    <w:rsid w:val="00F22568"/>
    <w:rsid w:val="00F308CD"/>
    <w:rsid w:val="00F4628F"/>
    <w:rsid w:val="00FA08CF"/>
    <w:rsid w:val="00FC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2B22"/>
  <w15:chartTrackingRefBased/>
  <w15:docId w15:val="{AB4F339A-063A-4B17-88B8-045428ED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A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497D"/>
    <w:pPr>
      <w:ind w:left="720"/>
      <w:contextualSpacing/>
    </w:pPr>
  </w:style>
  <w:style w:type="character" w:styleId="Hyperlink">
    <w:name w:val="Hyperlink"/>
    <w:basedOn w:val="DefaultParagraphFont"/>
    <w:uiPriority w:val="99"/>
    <w:unhideWhenUsed/>
    <w:rsid w:val="00A6505D"/>
    <w:rPr>
      <w:color w:val="0563C1" w:themeColor="hyperlink"/>
      <w:u w:val="single"/>
    </w:rPr>
  </w:style>
  <w:style w:type="character" w:styleId="UnresolvedMention">
    <w:name w:val="Unresolved Mention"/>
    <w:basedOn w:val="DefaultParagraphFont"/>
    <w:uiPriority w:val="99"/>
    <w:semiHidden/>
    <w:unhideWhenUsed/>
    <w:rsid w:val="00A6505D"/>
    <w:rPr>
      <w:color w:val="605E5C"/>
      <w:shd w:val="clear" w:color="auto" w:fill="E1DFDD"/>
    </w:rPr>
  </w:style>
  <w:style w:type="paragraph" w:styleId="Header">
    <w:name w:val="header"/>
    <w:basedOn w:val="Normal"/>
    <w:link w:val="HeaderChar"/>
    <w:uiPriority w:val="99"/>
    <w:unhideWhenUsed/>
    <w:rsid w:val="0092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32"/>
  </w:style>
  <w:style w:type="paragraph" w:styleId="Footer">
    <w:name w:val="footer"/>
    <w:basedOn w:val="Normal"/>
    <w:link w:val="FooterChar"/>
    <w:uiPriority w:val="99"/>
    <w:unhideWhenUsed/>
    <w:rsid w:val="0092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5810">
      <w:bodyDiv w:val="1"/>
      <w:marLeft w:val="0"/>
      <w:marRight w:val="0"/>
      <w:marTop w:val="0"/>
      <w:marBottom w:val="0"/>
      <w:divBdr>
        <w:top w:val="none" w:sz="0" w:space="0" w:color="auto"/>
        <w:left w:val="none" w:sz="0" w:space="0" w:color="auto"/>
        <w:bottom w:val="none" w:sz="0" w:space="0" w:color="auto"/>
        <w:right w:val="none" w:sz="0" w:space="0" w:color="auto"/>
      </w:divBdr>
    </w:div>
    <w:div w:id="939336422">
      <w:bodyDiv w:val="1"/>
      <w:marLeft w:val="0"/>
      <w:marRight w:val="0"/>
      <w:marTop w:val="0"/>
      <w:marBottom w:val="0"/>
      <w:divBdr>
        <w:top w:val="none" w:sz="0" w:space="0" w:color="auto"/>
        <w:left w:val="none" w:sz="0" w:space="0" w:color="auto"/>
        <w:bottom w:val="none" w:sz="0" w:space="0" w:color="auto"/>
        <w:right w:val="none" w:sz="0" w:space="0" w:color="auto"/>
      </w:divBdr>
    </w:div>
    <w:div w:id="199564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YHRegistrar@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3E0026B577D43BFF38C5C8F788852" ma:contentTypeVersion="11" ma:contentTypeDescription="Create a new document." ma:contentTypeScope="" ma:versionID="401d64564e25ece7b6b28557d7f1d083">
  <xsd:schema xmlns:xsd="http://www.w3.org/2001/XMLSchema" xmlns:xs="http://www.w3.org/2001/XMLSchema" xmlns:p="http://schemas.microsoft.com/office/2006/metadata/properties" xmlns:ns3="19aab389-7bed-46b3-bf03-1a6c83b7f456" xmlns:ns4="ba2d4981-cfdf-4965-abff-7035b062cdbe" targetNamespace="http://schemas.microsoft.com/office/2006/metadata/properties" ma:root="true" ma:fieldsID="7307d955bf15e3d021bae10d76195e4a" ns3:_="" ns4:_="">
    <xsd:import namespace="19aab389-7bed-46b3-bf03-1a6c83b7f456"/>
    <xsd:import namespace="ba2d4981-cfdf-4965-abff-7035b062c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ab389-7bed-46b3-bf03-1a6c83b7f4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d4981-cfdf-4965-abff-7035b062cd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5D6B-98E2-41AE-B20A-795C424F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ab389-7bed-46b3-bf03-1a6c83b7f456"/>
    <ds:schemaRef ds:uri="ba2d4981-cfdf-4965-abff-7035b062c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F0D43-1052-4C8A-A165-359AA82DDF92}">
  <ds:schemaRefs>
    <ds:schemaRef ds:uri="http://schemas.microsoft.com/sharepoint/v3/contenttype/forms"/>
  </ds:schemaRefs>
</ds:datastoreItem>
</file>

<file path=customXml/itemProps3.xml><?xml version="1.0" encoding="utf-8"?>
<ds:datastoreItem xmlns:ds="http://schemas.openxmlformats.org/officeDocument/2006/customXml" ds:itemID="{9714C684-1867-404D-8244-7383405E28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ABD112-E2CA-437F-8A3F-46D86699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DELUCA</dc:creator>
  <cp:keywords/>
  <dc:description/>
  <cp:lastModifiedBy>DARCIE DELUCA</cp:lastModifiedBy>
  <cp:revision>12</cp:revision>
  <dcterms:created xsi:type="dcterms:W3CDTF">2022-02-15T00:11:00Z</dcterms:created>
  <dcterms:modified xsi:type="dcterms:W3CDTF">2023-04-30T12:21:00Z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0x0101009E03E0026B577D43BFF38C5C8F788852</vt:lpwstr>
  </property>
</Properties>
</file>