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5040"/>
      </w:tblGrid>
      <w:tr w:rsidR="00FC030B" w14:paraId="12E74B75" w14:textId="5DE917E6" w:rsidTr="0F9C3CDD">
        <w:trPr>
          <w:trHeight w:val="2970"/>
        </w:trPr>
        <w:tc>
          <w:tcPr>
            <w:tcW w:w="4320" w:type="dxa"/>
            <w:vAlign w:val="bottom"/>
          </w:tcPr>
          <w:p w14:paraId="4ED3155C" w14:textId="279D0C3E" w:rsidR="00FC030B" w:rsidRDefault="00956B4F" w:rsidP="00FC030B">
            <w:pPr>
              <w:pStyle w:val="Title"/>
            </w:pPr>
            <w:sdt>
              <w:sdtPr>
                <w:id w:val="-1771764096"/>
                <w:placeholder>
                  <w:docPart w:val="AA48A369CD6D42CCB970E3266A84EC86"/>
                </w:placeholder>
                <w:showingPlcHdr/>
                <w15:appearance w15:val="hidden"/>
              </w:sdtPr>
              <w:sdtEndPr/>
              <w:sdtContent>
                <w:r w:rsidR="00FC030B" w:rsidRPr="00FC030B">
                  <w:t>Meeting minutes</w:t>
                </w:r>
              </w:sdtContent>
            </w:sdt>
            <w:r w:rsidR="00FC030B">
              <w:t xml:space="preserve"> </w:t>
            </w:r>
          </w:p>
        </w:tc>
        <w:tc>
          <w:tcPr>
            <w:tcW w:w="5040" w:type="dxa"/>
            <w:vMerge w:val="restart"/>
          </w:tcPr>
          <w:p w14:paraId="5246B8C2" w14:textId="4DEC2B5B" w:rsidR="00FC030B" w:rsidRDefault="63AA9A4F" w:rsidP="0F9C3CDD">
            <w:pPr>
              <w:ind w:left="-384" w:right="-648"/>
            </w:pPr>
            <w:r>
              <w:rPr>
                <w:noProof/>
              </w:rPr>
              <w:drawing>
                <wp:inline distT="0" distB="0" distL="0" distR="0" wp14:anchorId="568E2484" wp14:editId="174C7CFF">
                  <wp:extent cx="3705225" cy="3141722"/>
                  <wp:effectExtent l="0" t="0" r="0" b="0"/>
                  <wp:docPr id="795227361" name="Picture 79522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05225" cy="3141722"/>
                          </a:xfrm>
                          <a:prstGeom prst="rect">
                            <a:avLst/>
                          </a:prstGeom>
                        </pic:spPr>
                      </pic:pic>
                    </a:graphicData>
                  </a:graphic>
                </wp:inline>
              </w:drawing>
            </w:r>
          </w:p>
        </w:tc>
      </w:tr>
      <w:tr w:rsidR="00FC030B" w14:paraId="09CAC1D4" w14:textId="7E2ABB05" w:rsidTr="0F9C3CDD">
        <w:tc>
          <w:tcPr>
            <w:tcW w:w="4320" w:type="dxa"/>
            <w:vAlign w:val="center"/>
          </w:tcPr>
          <w:p w14:paraId="05DCFC61" w14:textId="66E03484" w:rsidR="00FC030B" w:rsidRPr="008342D0" w:rsidRDefault="00956B4F" w:rsidP="0F9C3CDD">
            <w:pPr>
              <w:pStyle w:val="Subhead"/>
              <w:rPr>
                <w:sz w:val="40"/>
                <w:szCs w:val="40"/>
              </w:rPr>
            </w:pPr>
            <w:sdt>
              <w:sdtPr>
                <w:rPr>
                  <w:sz w:val="40"/>
                  <w:szCs w:val="40"/>
                </w:rPr>
                <w:id w:val="1057902306"/>
                <w:placeholder>
                  <w:docPart w:val="874051EA448F4FAFBAF60506E8DB0509"/>
                </w:placeholder>
                <w15:appearance w15:val="hidden"/>
              </w:sdtPr>
              <w:sdtEndPr/>
              <w:sdtContent>
                <w:r w:rsidR="001E3A6B">
                  <w:t>01.13</w:t>
                </w:r>
                <w:r w:rsidR="63AA9A4F">
                  <w:t>.202</w:t>
                </w:r>
                <w:r w:rsidR="001E3A6B">
                  <w:t>5</w:t>
                </w:r>
              </w:sdtContent>
            </w:sdt>
          </w:p>
        </w:tc>
        <w:tc>
          <w:tcPr>
            <w:tcW w:w="5040" w:type="dxa"/>
            <w:vMerge/>
          </w:tcPr>
          <w:p w14:paraId="4855B922" w14:textId="77777777" w:rsidR="00FC030B" w:rsidRDefault="00FC030B" w:rsidP="002965C2">
            <w:pPr>
              <w:pStyle w:val="Subhead"/>
            </w:pPr>
          </w:p>
        </w:tc>
      </w:tr>
    </w:tbl>
    <w:p w14:paraId="1FF452A6" w14:textId="77777777" w:rsidR="007A4170" w:rsidRDefault="007A4170" w:rsidP="00AE44C5">
      <w:pPr>
        <w:pStyle w:val="Subhead"/>
        <w:rPr>
          <w:sz w:val="24"/>
          <w:szCs w:val="24"/>
        </w:rPr>
      </w:pPr>
    </w:p>
    <w:p w14:paraId="68534200" w14:textId="55FA1424" w:rsidR="00EF36A5" w:rsidRPr="00C20B2D" w:rsidRDefault="00EF36A5" w:rsidP="00AE44C5">
      <w:pPr>
        <w:pStyle w:val="Subhead"/>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335"/>
        <w:gridCol w:w="270"/>
        <w:gridCol w:w="2520"/>
        <w:gridCol w:w="270"/>
        <w:gridCol w:w="3955"/>
      </w:tblGrid>
      <w:tr w:rsidR="002D2055" w14:paraId="6417AC00" w14:textId="77777777" w:rsidTr="0F9C3CDD">
        <w:trPr>
          <w:trHeight w:val="504"/>
        </w:trPr>
        <w:tc>
          <w:tcPr>
            <w:tcW w:w="2335" w:type="dxa"/>
            <w:shd w:val="clear" w:color="auto" w:fill="E4F4EF" w:themeFill="accent2" w:themeFillTint="33"/>
          </w:tcPr>
          <w:p w14:paraId="5F231D5C" w14:textId="635DEA80" w:rsidR="00B265A1" w:rsidRDefault="00956B4F" w:rsidP="001311AF">
            <w:pPr>
              <w:pStyle w:val="Heading1"/>
              <w:outlineLvl w:val="0"/>
            </w:pPr>
            <w:sdt>
              <w:sdtPr>
                <w:id w:val="593591499"/>
                <w:placeholder>
                  <w:docPart w:val="07E1E0FA66ED4DEE9F1BBE53348AB8CD"/>
                </w:placeholder>
                <w:showingPlcHdr/>
                <w15:appearance w15:val="hidden"/>
              </w:sdtPr>
              <w:sdtEndPr/>
              <w:sdtContent>
                <w:r w:rsidR="00FC030B" w:rsidRPr="00FC030B">
                  <w:t>Date:</w:t>
                </w:r>
              </w:sdtContent>
            </w:sdt>
            <w:r w:rsidR="00FC030B">
              <w:t xml:space="preserve"> </w:t>
            </w:r>
          </w:p>
        </w:tc>
        <w:tc>
          <w:tcPr>
            <w:tcW w:w="270" w:type="dxa"/>
            <w:shd w:val="clear" w:color="auto" w:fill="auto"/>
          </w:tcPr>
          <w:p w14:paraId="0CFE10CF" w14:textId="77777777" w:rsidR="00B265A1" w:rsidRPr="00AB4981" w:rsidRDefault="00B265A1" w:rsidP="001311AF">
            <w:pPr>
              <w:pStyle w:val="Heading1"/>
              <w:outlineLvl w:val="0"/>
            </w:pPr>
          </w:p>
        </w:tc>
        <w:tc>
          <w:tcPr>
            <w:tcW w:w="2520" w:type="dxa"/>
            <w:shd w:val="clear" w:color="auto" w:fill="E4F4EF" w:themeFill="accent2" w:themeFillTint="33"/>
          </w:tcPr>
          <w:p w14:paraId="612A38EC" w14:textId="4CCFEAB6" w:rsidR="00B265A1" w:rsidRDefault="00956B4F" w:rsidP="001311AF">
            <w:pPr>
              <w:pStyle w:val="Heading1"/>
              <w:outlineLvl w:val="0"/>
            </w:pPr>
            <w:sdt>
              <w:sdtPr>
                <w:id w:val="-1555462998"/>
                <w:placeholder>
                  <w:docPart w:val="7A62619960D24386AB331258658BAE25"/>
                </w:placeholder>
                <w15:appearance w15:val="hidden"/>
              </w:sdtPr>
              <w:sdtEndPr/>
              <w:sdtContent>
                <w:r w:rsidR="464B65B6">
                  <w:t>Called to Order:</w:t>
                </w:r>
              </w:sdtContent>
            </w:sdt>
          </w:p>
        </w:tc>
        <w:tc>
          <w:tcPr>
            <w:tcW w:w="270" w:type="dxa"/>
            <w:shd w:val="clear" w:color="auto" w:fill="auto"/>
          </w:tcPr>
          <w:p w14:paraId="3B230A93" w14:textId="77777777" w:rsidR="00B265A1" w:rsidRPr="00AB4981" w:rsidRDefault="00B265A1" w:rsidP="001311AF">
            <w:pPr>
              <w:pStyle w:val="Heading1"/>
              <w:outlineLvl w:val="0"/>
            </w:pPr>
          </w:p>
        </w:tc>
        <w:tc>
          <w:tcPr>
            <w:tcW w:w="3955" w:type="dxa"/>
            <w:shd w:val="clear" w:color="auto" w:fill="E4F4EF" w:themeFill="accent2" w:themeFillTint="33"/>
          </w:tcPr>
          <w:p w14:paraId="2BD6A228" w14:textId="67610450" w:rsidR="00B265A1" w:rsidRDefault="00956B4F" w:rsidP="001311AF">
            <w:pPr>
              <w:pStyle w:val="Heading1"/>
              <w:outlineLvl w:val="0"/>
            </w:pPr>
            <w:sdt>
              <w:sdtPr>
                <w:id w:val="481129102"/>
                <w:placeholder>
                  <w:docPart w:val="22667EB0A8EA436BA08D330F0D617896"/>
                </w:placeholder>
                <w15:appearance w15:val="hidden"/>
              </w:sdtPr>
              <w:sdtEndPr/>
              <w:sdtContent>
                <w:r w:rsidR="1970E5FC">
                  <w:t>Secretary:</w:t>
                </w:r>
              </w:sdtContent>
            </w:sdt>
            <w:r w:rsidR="00FC030B">
              <w:t xml:space="preserve"> </w:t>
            </w:r>
          </w:p>
        </w:tc>
      </w:tr>
      <w:tr w:rsidR="00B265A1" w14:paraId="1069A4E5" w14:textId="77777777" w:rsidTr="0F9C3CDD">
        <w:trPr>
          <w:trHeight w:val="530"/>
        </w:trPr>
        <w:tc>
          <w:tcPr>
            <w:tcW w:w="2335" w:type="dxa"/>
            <w:shd w:val="clear" w:color="auto" w:fill="auto"/>
          </w:tcPr>
          <w:p w14:paraId="7B2E632C" w14:textId="52BB1785" w:rsidR="00B265A1" w:rsidRDefault="00956B4F" w:rsidP="00FC030B">
            <w:sdt>
              <w:sdtPr>
                <w:id w:val="2040476020"/>
                <w:placeholder>
                  <w:docPart w:val="C4602A3AE981465094CDFB52332E8B28"/>
                </w:placeholder>
                <w15:appearance w15:val="hidden"/>
              </w:sdtPr>
              <w:sdtEndPr/>
              <w:sdtContent>
                <w:r w:rsidR="00762554">
                  <w:t>01.</w:t>
                </w:r>
                <w:r w:rsidR="00E908FC">
                  <w:t>27.2025</w:t>
                </w:r>
              </w:sdtContent>
            </w:sdt>
          </w:p>
        </w:tc>
        <w:tc>
          <w:tcPr>
            <w:tcW w:w="270" w:type="dxa"/>
            <w:shd w:val="clear" w:color="auto" w:fill="auto"/>
          </w:tcPr>
          <w:p w14:paraId="3A9287B3" w14:textId="77777777" w:rsidR="00B265A1" w:rsidRDefault="00B265A1" w:rsidP="00FC030B"/>
        </w:tc>
        <w:tc>
          <w:tcPr>
            <w:tcW w:w="2520" w:type="dxa"/>
            <w:shd w:val="clear" w:color="auto" w:fill="auto"/>
          </w:tcPr>
          <w:p w14:paraId="3D9F93C2" w14:textId="73DBB9B1" w:rsidR="00B265A1" w:rsidRDefault="00956B4F" w:rsidP="00FC030B">
            <w:sdt>
              <w:sdtPr>
                <w:id w:val="499696572"/>
                <w:placeholder>
                  <w:docPart w:val="4F26FF8A36EF4EBB94AEDD1D6563FBF4"/>
                </w:placeholder>
                <w15:appearance w15:val="hidden"/>
              </w:sdtPr>
              <w:sdtEndPr/>
              <w:sdtContent>
                <w:r w:rsidR="00E908FC">
                  <w:t>6:45 P.M.</w:t>
                </w:r>
              </w:sdtContent>
            </w:sdt>
          </w:p>
        </w:tc>
        <w:tc>
          <w:tcPr>
            <w:tcW w:w="270" w:type="dxa"/>
            <w:shd w:val="clear" w:color="auto" w:fill="auto"/>
          </w:tcPr>
          <w:p w14:paraId="57B49C3C" w14:textId="77777777" w:rsidR="00B265A1" w:rsidRDefault="00B265A1" w:rsidP="00FC030B"/>
        </w:tc>
        <w:tc>
          <w:tcPr>
            <w:tcW w:w="3955" w:type="dxa"/>
            <w:shd w:val="clear" w:color="auto" w:fill="auto"/>
          </w:tcPr>
          <w:p w14:paraId="2DF44E39" w14:textId="4E4CEAA5" w:rsidR="00B265A1" w:rsidRDefault="21CFB137" w:rsidP="00FC030B">
            <w:r>
              <w:t xml:space="preserve">Cassie </w:t>
            </w:r>
            <w:proofErr w:type="spellStart"/>
            <w:r>
              <w:t>Sedlacek</w:t>
            </w:r>
            <w:proofErr w:type="spellEnd"/>
          </w:p>
        </w:tc>
      </w:tr>
    </w:tbl>
    <w:p w14:paraId="056E3785" w14:textId="77777777" w:rsidR="004C6FFB" w:rsidRPr="004F5B25" w:rsidRDefault="004C6FFB" w:rsidP="00817AC0">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A63EFD" w:rsidRPr="00FC030B" w14:paraId="395265F9" w14:textId="77777777" w:rsidTr="0F9C3CDD">
        <w:trPr>
          <w:trHeight w:val="494"/>
        </w:trPr>
        <w:tc>
          <w:tcPr>
            <w:tcW w:w="4495" w:type="dxa"/>
            <w:shd w:val="clear" w:color="auto" w:fill="E4F4EF" w:themeFill="accent2" w:themeFillTint="33"/>
          </w:tcPr>
          <w:p w14:paraId="674E4B9B" w14:textId="07BE0A75" w:rsidR="00A63EFD" w:rsidRPr="00FC030B" w:rsidRDefault="00956B4F" w:rsidP="00FC030B">
            <w:pPr>
              <w:pStyle w:val="Heading1"/>
              <w:outlineLvl w:val="0"/>
            </w:pPr>
            <w:sdt>
              <w:sdtPr>
                <w:id w:val="1203518312"/>
                <w:placeholder>
                  <w:docPart w:val="E45254F58066406D905D9A79537190F7"/>
                </w:placeholder>
                <w:showingPlcHdr/>
                <w15:appearance w15:val="hidden"/>
              </w:sdtPr>
              <w:sdtEndPr/>
              <w:sdtContent>
                <w:r w:rsidR="00FC030B" w:rsidRPr="00FC030B">
                  <w:t>In attendance</w:t>
                </w:r>
              </w:sdtContent>
            </w:sdt>
            <w:r w:rsidR="00FC030B" w:rsidRPr="00FC030B">
              <w:t xml:space="preserve"> </w:t>
            </w:r>
          </w:p>
        </w:tc>
        <w:tc>
          <w:tcPr>
            <w:tcW w:w="270" w:type="dxa"/>
            <w:shd w:val="clear" w:color="auto" w:fill="auto"/>
          </w:tcPr>
          <w:p w14:paraId="41B76787" w14:textId="77777777" w:rsidR="00A63EFD" w:rsidRPr="00FC030B" w:rsidRDefault="00A63EFD" w:rsidP="00FC030B">
            <w:pPr>
              <w:pStyle w:val="Heading1"/>
              <w:outlineLvl w:val="0"/>
            </w:pPr>
          </w:p>
        </w:tc>
        <w:tc>
          <w:tcPr>
            <w:tcW w:w="4585" w:type="dxa"/>
            <w:shd w:val="clear" w:color="auto" w:fill="E4F4EF" w:themeFill="accent2" w:themeFillTint="33"/>
          </w:tcPr>
          <w:p w14:paraId="340B874D" w14:textId="17C4AE76" w:rsidR="00A63EFD" w:rsidRPr="00FC030B" w:rsidRDefault="00956B4F" w:rsidP="00FC030B">
            <w:pPr>
              <w:pStyle w:val="Heading1"/>
              <w:outlineLvl w:val="0"/>
            </w:pPr>
            <w:sdt>
              <w:sdtPr>
                <w:id w:val="-1767297428"/>
                <w:placeholder>
                  <w:docPart w:val="808DEEF6C3A0440BA86E795735743EDB"/>
                </w:placeholder>
                <w:showingPlcHdr/>
                <w15:appearance w15:val="hidden"/>
              </w:sdtPr>
              <w:sdtEndPr/>
              <w:sdtContent>
                <w:r w:rsidR="00FC030B" w:rsidRPr="00FC030B">
                  <w:t>Approval of minutes</w:t>
                </w:r>
              </w:sdtContent>
            </w:sdt>
            <w:r w:rsidR="00FC030B" w:rsidRPr="00FC030B">
              <w:t xml:space="preserve"> </w:t>
            </w:r>
          </w:p>
        </w:tc>
      </w:tr>
      <w:tr w:rsidR="00D53517" w14:paraId="4B1330F8" w14:textId="77777777" w:rsidTr="0F9C3CDD">
        <w:trPr>
          <w:trHeight w:val="1080"/>
        </w:trPr>
        <w:tc>
          <w:tcPr>
            <w:tcW w:w="4495" w:type="dxa"/>
          </w:tcPr>
          <w:p w14:paraId="291EC27F" w14:textId="44F91DF5" w:rsidR="00D53517" w:rsidRDefault="6F38596A" w:rsidP="00423C89">
            <w:r>
              <w:t xml:space="preserve">Jason Woodford, </w:t>
            </w:r>
            <w:r w:rsidR="00762554">
              <w:t xml:space="preserve">Cassie </w:t>
            </w:r>
            <w:proofErr w:type="spellStart"/>
            <w:r w:rsidR="00762554">
              <w:t>Sedlacek</w:t>
            </w:r>
            <w:proofErr w:type="spellEnd"/>
            <w:r w:rsidR="00762554">
              <w:t xml:space="preserve">, Teri McFadden, </w:t>
            </w:r>
            <w:r w:rsidR="00E908FC">
              <w:t>Travis Moss, Jason Haller, Paul Wilkes,</w:t>
            </w:r>
            <w:r w:rsidR="00762554">
              <w:t xml:space="preserve"> </w:t>
            </w:r>
            <w:proofErr w:type="spellStart"/>
            <w:r w:rsidR="00762554">
              <w:t>Martelle</w:t>
            </w:r>
            <w:proofErr w:type="spellEnd"/>
            <w:r w:rsidR="00762554">
              <w:t xml:space="preserve"> </w:t>
            </w:r>
            <w:proofErr w:type="spellStart"/>
            <w:r w:rsidR="00762554">
              <w:t>Mikkelson</w:t>
            </w:r>
            <w:proofErr w:type="spellEnd"/>
            <w:r w:rsidR="00762554">
              <w:t xml:space="preserve">, Jason Bowe, Nicole Owen, Christa Ball, Erica Sisco, Lindsey </w:t>
            </w:r>
            <w:proofErr w:type="spellStart"/>
            <w:r w:rsidR="00762554">
              <w:t>Sipple</w:t>
            </w:r>
            <w:proofErr w:type="spellEnd"/>
            <w:r w:rsidR="00762554">
              <w:t>, Stephanie Lundquist, Cassi Koepp, Jorge Huerta</w:t>
            </w:r>
          </w:p>
        </w:tc>
        <w:tc>
          <w:tcPr>
            <w:tcW w:w="270" w:type="dxa"/>
            <w:shd w:val="clear" w:color="auto" w:fill="auto"/>
          </w:tcPr>
          <w:p w14:paraId="1C184F17" w14:textId="52A5577B" w:rsidR="00D53517" w:rsidRDefault="00D53517" w:rsidP="00423C89"/>
        </w:tc>
        <w:tc>
          <w:tcPr>
            <w:tcW w:w="4585" w:type="dxa"/>
          </w:tcPr>
          <w:p w14:paraId="6B9EEDBC" w14:textId="4873F69B" w:rsidR="00D53517" w:rsidRDefault="535B4E19" w:rsidP="00423C89">
            <w:r>
              <w:t xml:space="preserve">The minutes were reviewed </w:t>
            </w:r>
            <w:r w:rsidR="00E908FC">
              <w:t>from January 13</w:t>
            </w:r>
            <w:r w:rsidR="00E908FC" w:rsidRPr="00E908FC">
              <w:rPr>
                <w:vertAlign w:val="superscript"/>
              </w:rPr>
              <w:t>th</w:t>
            </w:r>
            <w:r w:rsidR="00E908FC">
              <w:t xml:space="preserve"> </w:t>
            </w:r>
            <w:r w:rsidR="00762554">
              <w:t>meeting and approved.</w:t>
            </w:r>
          </w:p>
        </w:tc>
      </w:tr>
    </w:tbl>
    <w:p w14:paraId="4A909217" w14:textId="77777777" w:rsidR="004C6FFB" w:rsidRPr="00817AC0" w:rsidRDefault="004C6FFB" w:rsidP="00817A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46D283CD" w14:textId="77777777" w:rsidTr="0F9C3CDD">
        <w:trPr>
          <w:trHeight w:val="521"/>
        </w:trPr>
        <w:tc>
          <w:tcPr>
            <w:tcW w:w="9350" w:type="dxa"/>
            <w:shd w:val="clear" w:color="auto" w:fill="E0E8F4" w:themeFill="accent6" w:themeFillTint="33"/>
          </w:tcPr>
          <w:p w14:paraId="5A8F4EE5" w14:textId="41BB4A87" w:rsidR="00BF320D" w:rsidRDefault="2B5D886F" w:rsidP="00396499">
            <w:pPr>
              <w:pStyle w:val="Heading1"/>
              <w:outlineLvl w:val="0"/>
            </w:pPr>
            <w:r>
              <w:t>Meeting Minutes</w:t>
            </w:r>
          </w:p>
        </w:tc>
      </w:tr>
      <w:tr w:rsidR="00BF320D" w14:paraId="60B79842" w14:textId="77777777" w:rsidTr="0F9C3CDD">
        <w:trPr>
          <w:trHeight w:val="1655"/>
        </w:trPr>
        <w:tc>
          <w:tcPr>
            <w:tcW w:w="9350" w:type="dxa"/>
          </w:tcPr>
          <w:p w14:paraId="7A7AE5FB" w14:textId="5404466A" w:rsidR="00BF320D" w:rsidRDefault="00E908FC" w:rsidP="0F9C3CDD">
            <w:pPr>
              <w:pStyle w:val="ListParagraph"/>
              <w:numPr>
                <w:ilvl w:val="0"/>
                <w:numId w:val="1"/>
              </w:numPr>
            </w:pPr>
            <w:r>
              <w:t>Board members were provided with discount code for league registration.  Proposal to not allow board members to opt out of working open/close shifts in concessions.  Motion made by Jason Woodford.  Seconded by Paul Wilkes.  Motion carries.</w:t>
            </w:r>
          </w:p>
          <w:p w14:paraId="51E58E02" w14:textId="7D63FDA5" w:rsidR="00BF320D" w:rsidRDefault="00BF320D" w:rsidP="0F9C3CDD">
            <w:pPr>
              <w:pStyle w:val="ListParagraph"/>
            </w:pPr>
          </w:p>
          <w:p w14:paraId="36F8CBEA" w14:textId="3621654D" w:rsidR="00BF320D" w:rsidRDefault="00E908FC" w:rsidP="0F9C3CDD">
            <w:pPr>
              <w:pStyle w:val="ListParagraph"/>
              <w:numPr>
                <w:ilvl w:val="0"/>
                <w:numId w:val="1"/>
              </w:numPr>
            </w:pPr>
            <w:r>
              <w:t xml:space="preserve">Discussed how system works for holding people accountable for working concession shifts.  If opt out or do not work committed hours, payment on file is charged (after notification).  Discussed possibility of having an I-pad on site for sign-in when arriving for concession shifts.  </w:t>
            </w:r>
          </w:p>
          <w:p w14:paraId="052DE615" w14:textId="77777777" w:rsidR="00E602D2" w:rsidRDefault="00E602D2" w:rsidP="00E602D2">
            <w:pPr>
              <w:pStyle w:val="ListParagraph"/>
            </w:pPr>
          </w:p>
          <w:p w14:paraId="180B50F8" w14:textId="4FA4600C" w:rsidR="00E602D2" w:rsidRDefault="00E908FC" w:rsidP="0F9C3CDD">
            <w:pPr>
              <w:pStyle w:val="ListParagraph"/>
              <w:numPr>
                <w:ilvl w:val="0"/>
                <w:numId w:val="1"/>
              </w:numPr>
            </w:pPr>
            <w:r>
              <w:lastRenderedPageBreak/>
              <w:t>Discussion about security for ball club (security cameras, firewalls).  Nate R. may be able to assist with set-up.  Paul shared that he has cameras that are not in use that may be able to be set up.  Suggestion made to add technical updates for the ballclub to agenda for upcoming meeting.  Board to send Jason Woodford any ideas before the meeting.</w:t>
            </w:r>
          </w:p>
          <w:p w14:paraId="22914698" w14:textId="77777777" w:rsidR="001A53AA" w:rsidRDefault="001A53AA" w:rsidP="001A53AA">
            <w:pPr>
              <w:pStyle w:val="ListParagraph"/>
            </w:pPr>
          </w:p>
          <w:p w14:paraId="0D428368" w14:textId="705AF0BC" w:rsidR="00BF320D" w:rsidRDefault="00024ED4" w:rsidP="0F9C3CDD">
            <w:pPr>
              <w:pStyle w:val="ListParagraph"/>
              <w:numPr>
                <w:ilvl w:val="0"/>
                <w:numId w:val="1"/>
              </w:numPr>
            </w:pPr>
            <w:r>
              <w:t>Sponsorship Update:  Fever Fest sponsorship packet is complete and Nicole O. will distribute ballclub sponsorship information</w:t>
            </w:r>
            <w:r w:rsidR="007944ED">
              <w:t xml:space="preserve"> (will say High School, not Babe Ruth for baseball).</w:t>
            </w:r>
            <w:r>
              <w:t xml:space="preserve">  Raffle Ticket Sponsors include:  Marc-On, Play It Again Sports, Scheels, Ultimate </w:t>
            </w:r>
            <w:proofErr w:type="spellStart"/>
            <w:r>
              <w:t>Authentics</w:t>
            </w:r>
            <w:proofErr w:type="spellEnd"/>
            <w:r>
              <w:t xml:space="preserve">.  Jason Woodford mentioned reaching out to the Fox Run (now that there are new owners) regarding sponsorship/partnership.  Team Sponsorship:  $400-includes name on the t-shirts and a plaque.  </w:t>
            </w:r>
          </w:p>
          <w:p w14:paraId="0EE1F73D" w14:textId="0961470C" w:rsidR="00BF320D" w:rsidRDefault="00BF320D" w:rsidP="0F9C3CDD">
            <w:pPr>
              <w:pStyle w:val="ListParagraph"/>
            </w:pPr>
          </w:p>
          <w:p w14:paraId="731DE10F" w14:textId="4DC82291" w:rsidR="00BF320D" w:rsidRDefault="00024ED4" w:rsidP="0F9C3CDD">
            <w:pPr>
              <w:pStyle w:val="ListParagraph"/>
              <w:numPr>
                <w:ilvl w:val="0"/>
                <w:numId w:val="1"/>
              </w:numPr>
            </w:pPr>
            <w:r>
              <w:t>Fever Fest Update:  Last headliner did not come through.  Current offer out to two more acts.  Donkey Ball is set.  Steph and Nicole are finalizing Kid Zone.  Looking at getting gift bags for the kids with sponsor items.  Paul will open up the tournament.  Jorge and Paul to work on field set-up to consider option of opening it up to the older age group. They will work to run this tournament through Crossbar.  Nicole has been in contact with Food Trucks (Big Girl Hot Dogs, Carl’s Barbecue, Randy’s, Popcorn, Olson’s).  Discussed shutting down concessions at 12:00/1:00 to give Food Trucks some business and allow for set-up time for the concert.  There have been some questions about running a vendor fair.  The committee has not yet discussed.  If done, could this be set up in Town Hall or tennis courts to avoid using parking space?  Still to be considered.</w:t>
            </w:r>
          </w:p>
          <w:p w14:paraId="17FE3344" w14:textId="77777777" w:rsidR="001A53AA" w:rsidRDefault="001A53AA" w:rsidP="001A53AA">
            <w:pPr>
              <w:pStyle w:val="ListParagraph"/>
            </w:pPr>
          </w:p>
          <w:p w14:paraId="003BFA4E" w14:textId="1EC33F42" w:rsidR="001A53AA" w:rsidRDefault="00024ED4" w:rsidP="0F9C3CDD">
            <w:pPr>
              <w:pStyle w:val="ListParagraph"/>
              <w:numPr>
                <w:ilvl w:val="0"/>
                <w:numId w:val="1"/>
              </w:numPr>
            </w:pPr>
            <w:r>
              <w:t xml:space="preserve">Baseball Seymour Slam Update:  Will be renting all of Hallie fields in addition to Seymour.  Looking to get a picnic beer license (Paul is organizing documents needed for the board there).  Discussed possible options for running additional concession stand (could Hallie girls run with </w:t>
            </w:r>
            <w:r w:rsidR="007944ED">
              <w:t>Seymour getting a cut, paid volunteer organizations?).  Paul will look into options related to this and will get equipment list of what is available there.</w:t>
            </w:r>
          </w:p>
          <w:p w14:paraId="78947D8F" w14:textId="77777777" w:rsidR="001A53AA" w:rsidRDefault="001A53AA" w:rsidP="001A53AA">
            <w:pPr>
              <w:pStyle w:val="ListParagraph"/>
            </w:pPr>
          </w:p>
          <w:p w14:paraId="32483B9D" w14:textId="0C592BE1" w:rsidR="00D134C0" w:rsidRDefault="007944ED" w:rsidP="00D134C0">
            <w:pPr>
              <w:pStyle w:val="ListParagraph"/>
              <w:numPr>
                <w:ilvl w:val="0"/>
                <w:numId w:val="1"/>
              </w:numPr>
            </w:pPr>
            <w:r>
              <w:t>Reminder to review Bylaws and get questions to Todd by the end of the month so executive board members can review to bring to full board.</w:t>
            </w:r>
          </w:p>
          <w:p w14:paraId="787949F6" w14:textId="77777777" w:rsidR="007944ED" w:rsidRDefault="007944ED" w:rsidP="007944ED">
            <w:pPr>
              <w:pStyle w:val="ListParagraph"/>
            </w:pPr>
          </w:p>
          <w:p w14:paraId="1E5584BD" w14:textId="6BB3F16F" w:rsidR="00D134C0" w:rsidRDefault="007944ED" w:rsidP="00D134C0">
            <w:pPr>
              <w:pStyle w:val="ListParagraph"/>
              <w:numPr>
                <w:ilvl w:val="0"/>
                <w:numId w:val="1"/>
              </w:numPr>
            </w:pPr>
            <w:r>
              <w:t xml:space="preserve">Softball questions/updates:  Jason B. looked into what it would cost to rent </w:t>
            </w:r>
            <w:proofErr w:type="spellStart"/>
            <w:r>
              <w:t>Sonnentag</w:t>
            </w:r>
            <w:proofErr w:type="spellEnd"/>
            <w:r>
              <w:t xml:space="preserve"> Center Space:  $150/hr. per section, half field $225 per hour, Full field $400/hr.  Cage time:  $45 per hour.  Something for consideration for running clinics for softball.  Slam Update:  Full for 12U, 14U, and 18U, 2 left for 10U, 6 left for 8U.  Capping at 8 teams per division. Question:  Could you go to 10?  Maybe if able to use Fox Run field?  Jason will work with Paul to get some names for umpires for Slam.  Jason W. will also reach out with some names.  Jason H. will share “never miss a sign” information with Jason B.  There are five teams that would use them.</w:t>
            </w:r>
          </w:p>
          <w:p w14:paraId="3486FDB8" w14:textId="77777777" w:rsidR="00D134C0" w:rsidRDefault="00D134C0" w:rsidP="00D134C0">
            <w:pPr>
              <w:pStyle w:val="ListParagraph"/>
            </w:pPr>
          </w:p>
          <w:p w14:paraId="4C0C3ECE" w14:textId="60ABD17D" w:rsidR="007944ED" w:rsidRDefault="007944ED" w:rsidP="007944ED">
            <w:pPr>
              <w:pStyle w:val="ListParagraph"/>
              <w:numPr>
                <w:ilvl w:val="0"/>
                <w:numId w:val="1"/>
              </w:numPr>
            </w:pPr>
            <w:r>
              <w:t xml:space="preserve">Open Items:  Christa B. asked if there was an update on the DNR grant.  Will follow up with Todd.  Discussed that larger sewage holding tank is not needed unless/until new bathrooms are built.  Discussed drainage options for “Lake Seymour.”  Would be costly.  Jason W. would need to connect with township to see if they would be willing to help with these costs.  </w:t>
            </w:r>
          </w:p>
          <w:p w14:paraId="49AA1E34" w14:textId="77777777" w:rsidR="00D134C0" w:rsidRDefault="00D134C0" w:rsidP="00D134C0">
            <w:pPr>
              <w:pStyle w:val="ListParagraph"/>
            </w:pPr>
          </w:p>
          <w:p w14:paraId="14365FD5" w14:textId="473A67EE" w:rsidR="00BF320D" w:rsidRDefault="00BF320D" w:rsidP="0F9C3CDD">
            <w:pPr>
              <w:pStyle w:val="ListParagraph"/>
            </w:pPr>
          </w:p>
          <w:p w14:paraId="194F145B" w14:textId="0CC9FF06" w:rsidR="00BF320D" w:rsidRDefault="00514678" w:rsidP="0F9C3CDD">
            <w:pPr>
              <w:pStyle w:val="ListParagraph"/>
              <w:numPr>
                <w:ilvl w:val="0"/>
                <w:numId w:val="1"/>
              </w:numPr>
            </w:pPr>
            <w:r>
              <w:lastRenderedPageBreak/>
              <w:t>Teri M. asked about walk-in cooler.  Explained that this would part of plan when new bathrooms would come in.  DNR grant is intended to help recoup some funds from new field.  Upcoming projects would be in this order:  Drainage solutions for Field 1, Bathrooms/Walk-in Cooler/Concessions, Considerations for concessions at new field.  Discussed using gators to bring some concessions over to that area for now.</w:t>
            </w:r>
          </w:p>
          <w:p w14:paraId="3E939176" w14:textId="33C58CD5" w:rsidR="00BF320D" w:rsidRDefault="53FA9867" w:rsidP="0F9C3CDD">
            <w:pPr>
              <w:pStyle w:val="ListParagraph"/>
            </w:pPr>
            <w:r>
              <w:t xml:space="preserve"> </w:t>
            </w:r>
          </w:p>
          <w:p w14:paraId="4DF01EB3" w14:textId="660A1000" w:rsidR="00BF320D" w:rsidRDefault="00D66555" w:rsidP="0F9C3CDD">
            <w:pPr>
              <w:pStyle w:val="ListParagraph"/>
              <w:numPr>
                <w:ilvl w:val="0"/>
                <w:numId w:val="1"/>
              </w:numPr>
            </w:pPr>
            <w:r>
              <w:t>Discussed the possibility of Seymour Ballclub Gift Cards.  Would have to explore the fees/charges for this and how it would be utilized with the new system.</w:t>
            </w:r>
          </w:p>
          <w:p w14:paraId="2CB99753" w14:textId="27B9EF16" w:rsidR="00BF320D" w:rsidRDefault="00BF320D" w:rsidP="0F9C3CDD">
            <w:pPr>
              <w:pStyle w:val="ListParagraph"/>
            </w:pPr>
          </w:p>
          <w:p w14:paraId="3B3B04EB" w14:textId="434816DB" w:rsidR="00BF320D" w:rsidRDefault="6B851C2A" w:rsidP="0F9C3CDD">
            <w:pPr>
              <w:pStyle w:val="ListParagraph"/>
              <w:numPr>
                <w:ilvl w:val="0"/>
                <w:numId w:val="1"/>
              </w:numPr>
            </w:pPr>
            <w:r>
              <w:t xml:space="preserve"> </w:t>
            </w:r>
            <w:r w:rsidR="00D66555">
              <w:t>Possibilities for concession menu additions (likely for special events</w:t>
            </w:r>
            <w:proofErr w:type="gramStart"/>
            <w:r w:rsidR="00D66555">
              <w:t>);  Mac</w:t>
            </w:r>
            <w:proofErr w:type="gramEnd"/>
            <w:r w:rsidR="00D66555">
              <w:t xml:space="preserve"> and Cheese, Sub Sandwiches, Buttered Noodles (Softball Slam).</w:t>
            </w:r>
          </w:p>
          <w:p w14:paraId="3A762280" w14:textId="77777777" w:rsidR="00D66555" w:rsidRDefault="00D66555" w:rsidP="00D66555">
            <w:pPr>
              <w:pStyle w:val="ListParagraph"/>
            </w:pPr>
          </w:p>
          <w:p w14:paraId="3FA1BA55" w14:textId="7977711A" w:rsidR="00D66555" w:rsidRDefault="00D66555" w:rsidP="0F9C3CDD">
            <w:pPr>
              <w:pStyle w:val="ListParagraph"/>
              <w:numPr>
                <w:ilvl w:val="0"/>
                <w:numId w:val="1"/>
              </w:numPr>
            </w:pPr>
            <w:r>
              <w:t>Are we hosting Hit, Pitch, and Run?  Jason W. will look into how to sign us up.</w:t>
            </w:r>
          </w:p>
          <w:p w14:paraId="4E227FFC" w14:textId="77777777" w:rsidR="00D66555" w:rsidRDefault="00D66555" w:rsidP="00D66555">
            <w:pPr>
              <w:pStyle w:val="ListParagraph"/>
            </w:pPr>
          </w:p>
          <w:p w14:paraId="3784121C" w14:textId="1ECDA645" w:rsidR="00BF320D" w:rsidRDefault="00BF320D" w:rsidP="00D91B08"/>
        </w:tc>
      </w:tr>
      <w:tr w:rsidR="0F9C3CDD" w14:paraId="0C6AD6C0" w14:textId="77777777" w:rsidTr="0F9C3CDD">
        <w:trPr>
          <w:trHeight w:val="300"/>
        </w:trPr>
        <w:tc>
          <w:tcPr>
            <w:tcW w:w="9350" w:type="dxa"/>
          </w:tcPr>
          <w:p w14:paraId="256D4768" w14:textId="178E447D" w:rsidR="0F9C3CDD" w:rsidRDefault="0F9C3CDD" w:rsidP="0F9C3CDD"/>
        </w:tc>
      </w:tr>
    </w:tbl>
    <w:p w14:paraId="1A614BC7" w14:textId="77777777" w:rsidR="00EE36C0" w:rsidRDefault="00EE36C0" w:rsidP="00AB4981">
      <w:pPr>
        <w:pStyle w:val="Heading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6B079F9F" w14:textId="77777777" w:rsidTr="007636C1">
        <w:trPr>
          <w:trHeight w:val="539"/>
        </w:trPr>
        <w:tc>
          <w:tcPr>
            <w:tcW w:w="9350" w:type="dxa"/>
            <w:shd w:val="clear" w:color="auto" w:fill="E0E8F4" w:themeFill="accent6" w:themeFillTint="33"/>
          </w:tcPr>
          <w:p w14:paraId="72135743" w14:textId="738FDA2C" w:rsidR="00BF320D" w:rsidRDefault="002A3280" w:rsidP="00BF320D">
            <w:pPr>
              <w:pStyle w:val="Heading1"/>
              <w:outlineLvl w:val="0"/>
            </w:pPr>
            <w:r>
              <w:t>Meeting Adjourned</w:t>
            </w:r>
          </w:p>
        </w:tc>
      </w:tr>
      <w:tr w:rsidR="00BF320D" w14:paraId="57AF2F2A" w14:textId="77777777" w:rsidTr="007636C1">
        <w:trPr>
          <w:trHeight w:val="818"/>
        </w:trPr>
        <w:tc>
          <w:tcPr>
            <w:tcW w:w="9350" w:type="dxa"/>
          </w:tcPr>
          <w:p w14:paraId="360778B9" w14:textId="4321B7F6" w:rsidR="00BF320D" w:rsidRDefault="002A3280" w:rsidP="00BF320D">
            <w:pPr>
              <w:spacing w:after="120"/>
            </w:pPr>
            <w:r>
              <w:t xml:space="preserve">Meeting was adjourned at </w:t>
            </w:r>
            <w:r w:rsidR="00D66555">
              <w:t>8:24 P.M.</w:t>
            </w:r>
          </w:p>
        </w:tc>
      </w:tr>
    </w:tbl>
    <w:p w14:paraId="70117934"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36"/>
        <w:gridCol w:w="4439"/>
      </w:tblGrid>
      <w:tr w:rsidR="002A3280" w:rsidRPr="00FC030B" w14:paraId="7AD481EA" w14:textId="77777777" w:rsidTr="007636C1">
        <w:trPr>
          <w:gridAfter w:val="1"/>
          <w:wAfter w:w="4439" w:type="dxa"/>
          <w:trHeight w:val="467"/>
        </w:trPr>
        <w:tc>
          <w:tcPr>
            <w:tcW w:w="4675" w:type="dxa"/>
            <w:shd w:val="clear" w:color="auto" w:fill="FCE1DF" w:themeFill="accent3" w:themeFillTint="33"/>
          </w:tcPr>
          <w:p w14:paraId="00C6558F" w14:textId="25EA7067" w:rsidR="002A3280" w:rsidRPr="00FC030B" w:rsidRDefault="00956B4F" w:rsidP="00FC030B">
            <w:pPr>
              <w:pStyle w:val="Heading1"/>
              <w:outlineLvl w:val="0"/>
            </w:pPr>
            <w:sdt>
              <w:sdtPr>
                <w:id w:val="-544981484"/>
                <w:placeholder>
                  <w:docPart w:val="2EE65D6C03D5430585F3F5695F9C20E1"/>
                </w:placeholder>
                <w15:appearance w15:val="hidden"/>
              </w:sdtPr>
              <w:sdtEndPr/>
              <w:sdtContent>
                <w:r w:rsidR="002A3280">
                  <w:t>Upcoming Business</w:t>
                </w:r>
              </w:sdtContent>
            </w:sdt>
          </w:p>
        </w:tc>
        <w:tc>
          <w:tcPr>
            <w:tcW w:w="236" w:type="dxa"/>
          </w:tcPr>
          <w:p w14:paraId="57EB4FEE" w14:textId="77777777" w:rsidR="002A3280" w:rsidRPr="00FC030B" w:rsidRDefault="002A3280" w:rsidP="00FC030B">
            <w:pPr>
              <w:pStyle w:val="Heading1"/>
              <w:outlineLvl w:val="0"/>
            </w:pPr>
          </w:p>
        </w:tc>
      </w:tr>
      <w:tr w:rsidR="006E64FB" w14:paraId="09C118FD" w14:textId="77777777" w:rsidTr="007636C1">
        <w:trPr>
          <w:trHeight w:val="1351"/>
        </w:trPr>
        <w:tc>
          <w:tcPr>
            <w:tcW w:w="4675" w:type="dxa"/>
          </w:tcPr>
          <w:p w14:paraId="71DD3AEE" w14:textId="14FD3A32" w:rsidR="00D66555" w:rsidRDefault="00D66555" w:rsidP="002A3280">
            <w:pPr>
              <w:pStyle w:val="ListBullet"/>
            </w:pPr>
            <w:r>
              <w:t>Technical Updates for the Club</w:t>
            </w:r>
          </w:p>
          <w:p w14:paraId="7B0E9E67" w14:textId="6C2DFF22" w:rsidR="002A3280" w:rsidRDefault="00D66555" w:rsidP="002A3280">
            <w:pPr>
              <w:pStyle w:val="ListBullet"/>
            </w:pPr>
            <w:r>
              <w:t>Bylaws (need to set meeting for executive committee review)</w:t>
            </w:r>
          </w:p>
          <w:p w14:paraId="4937E536" w14:textId="37C514BA" w:rsidR="002A3280" w:rsidRDefault="00D66555" w:rsidP="002A3280">
            <w:pPr>
              <w:pStyle w:val="ListBullet"/>
            </w:pPr>
            <w:r>
              <w:t>Follow-up on Progress with league and softball budgets</w:t>
            </w:r>
          </w:p>
          <w:p w14:paraId="767E2ED9" w14:textId="35E5907A" w:rsidR="002A3280" w:rsidRDefault="00D91B08" w:rsidP="002A3280">
            <w:pPr>
              <w:pStyle w:val="ListBullet"/>
            </w:pPr>
            <w:r>
              <w:t>Ongoing Updates:  Raffle, Fever Fest, Registration</w:t>
            </w:r>
          </w:p>
          <w:p w14:paraId="4588E777" w14:textId="1EB9068E" w:rsidR="002A3280" w:rsidRDefault="002A3280" w:rsidP="00D66555">
            <w:pPr>
              <w:pStyle w:val="ListBullet"/>
              <w:numPr>
                <w:ilvl w:val="0"/>
                <w:numId w:val="0"/>
              </w:numPr>
              <w:ind w:left="432"/>
            </w:pPr>
          </w:p>
        </w:tc>
        <w:tc>
          <w:tcPr>
            <w:tcW w:w="236" w:type="dxa"/>
          </w:tcPr>
          <w:p w14:paraId="2BA1EE69" w14:textId="77777777" w:rsidR="006E64FB" w:rsidRDefault="006E64FB" w:rsidP="00BF320D"/>
        </w:tc>
        <w:tc>
          <w:tcPr>
            <w:tcW w:w="4439" w:type="dxa"/>
          </w:tcPr>
          <w:p w14:paraId="3024AB01" w14:textId="577C268D" w:rsidR="006E64FB" w:rsidRDefault="006E64FB" w:rsidP="002A3280">
            <w:pPr>
              <w:pStyle w:val="ListBullet"/>
              <w:numPr>
                <w:ilvl w:val="0"/>
                <w:numId w:val="0"/>
              </w:numPr>
              <w:ind w:left="432"/>
            </w:pPr>
          </w:p>
        </w:tc>
      </w:tr>
    </w:tbl>
    <w:p w14:paraId="08428CC6"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19B9" w14:paraId="103340CE" w14:textId="77777777" w:rsidTr="007636C1">
        <w:trPr>
          <w:trHeight w:val="449"/>
        </w:trPr>
        <w:tc>
          <w:tcPr>
            <w:tcW w:w="9350" w:type="dxa"/>
            <w:shd w:val="clear" w:color="auto" w:fill="E0E8F4" w:themeFill="accent6" w:themeFillTint="33"/>
          </w:tcPr>
          <w:p w14:paraId="0B888A6D" w14:textId="5C1ADECB" w:rsidR="002A19B9" w:rsidRPr="002A19B9" w:rsidRDefault="00956B4F" w:rsidP="00D72850">
            <w:pPr>
              <w:pStyle w:val="Heading1"/>
              <w:outlineLvl w:val="0"/>
            </w:pPr>
            <w:sdt>
              <w:sdtPr>
                <w:id w:val="1487199040"/>
                <w:placeholder>
                  <w:docPart w:val="C2F028AEDF6B4BDF965E44EFC91E4270"/>
                </w:placeholder>
                <w:showingPlcHdr/>
                <w15:appearance w15:val="hidden"/>
              </w:sdtPr>
              <w:sdtEndPr/>
              <w:sdtContent>
                <w:r w:rsidR="00FC030B" w:rsidRPr="00FC030B">
                  <w:t>Next meeting</w:t>
                </w:r>
              </w:sdtContent>
            </w:sdt>
            <w:r w:rsidR="00FC030B">
              <w:t xml:space="preserve"> </w:t>
            </w:r>
          </w:p>
        </w:tc>
      </w:tr>
      <w:tr w:rsidR="00160B9A" w14:paraId="41EFC5C6" w14:textId="77777777" w:rsidTr="007636C1">
        <w:trPr>
          <w:trHeight w:val="1804"/>
        </w:trPr>
        <w:tc>
          <w:tcPr>
            <w:tcW w:w="9350" w:type="dxa"/>
          </w:tcPr>
          <w:p w14:paraId="4B46DC2F" w14:textId="1F6B2470" w:rsidR="00160B9A" w:rsidRPr="00CA6B4F" w:rsidRDefault="00956B4F" w:rsidP="002A19B9">
            <w:sdt>
              <w:sdtPr>
                <w:id w:val="-272163774"/>
                <w:placeholder>
                  <w:docPart w:val="130615EC591847EAA5E4F988DBC6C452"/>
                </w:placeholder>
                <w15:appearance w15:val="hidden"/>
              </w:sdtPr>
              <w:sdtEndPr/>
              <w:sdtContent>
                <w:r w:rsidR="001E3A6B">
                  <w:t>0</w:t>
                </w:r>
                <w:r w:rsidR="00D66555">
                  <w:t>2.10</w:t>
                </w:r>
                <w:r w:rsidR="001E3A6B">
                  <w:t>.2025</w:t>
                </w:r>
              </w:sdtContent>
            </w:sdt>
            <w:r w:rsidR="00160B9A">
              <w:t xml:space="preserve">| </w:t>
            </w:r>
            <w:sdt>
              <w:sdtPr>
                <w:id w:val="1302346754"/>
                <w:placeholder>
                  <w:docPart w:val="3C64A0EE90D240C8A9609BF94E8D7182"/>
                </w:placeholder>
                <w15:appearance w15:val="hidden"/>
              </w:sdtPr>
              <w:sdtEndPr/>
              <w:sdtContent>
                <w:r w:rsidR="002A3280">
                  <w:t xml:space="preserve">6:30 p.m. Fairfield Inn </w:t>
                </w:r>
                <w:proofErr w:type="spellStart"/>
                <w:r w:rsidR="002A3280">
                  <w:t>Eau</w:t>
                </w:r>
                <w:proofErr w:type="spellEnd"/>
                <w:r w:rsidR="002A3280">
                  <w:t xml:space="preserve"> Claire</w:t>
                </w:r>
              </w:sdtContent>
            </w:sdt>
          </w:p>
          <w:p w14:paraId="42BF5A16" w14:textId="66B98870" w:rsidR="00160B9A" w:rsidRDefault="00160B9A" w:rsidP="00BF320D"/>
        </w:tc>
      </w:tr>
    </w:tbl>
    <w:p w14:paraId="687DCE00" w14:textId="3AC318BD" w:rsidR="00CA6B4F" w:rsidRPr="00CA6B4F" w:rsidRDefault="00CA6B4F" w:rsidP="00CA6B4F"/>
    <w:sectPr w:rsidR="00CA6B4F" w:rsidRPr="00CA6B4F" w:rsidSect="00FC030B">
      <w:pgSz w:w="12240" w:h="15840" w:code="1"/>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A39A" w14:textId="77777777" w:rsidR="00956B4F" w:rsidRDefault="00956B4F">
      <w:pPr>
        <w:spacing w:after="0" w:line="240" w:lineRule="auto"/>
      </w:pPr>
      <w:r>
        <w:separator/>
      </w:r>
    </w:p>
  </w:endnote>
  <w:endnote w:type="continuationSeparator" w:id="0">
    <w:p w14:paraId="39418039" w14:textId="77777777" w:rsidR="00956B4F" w:rsidRDefault="0095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791A" w14:textId="77777777" w:rsidR="00956B4F" w:rsidRDefault="00956B4F">
      <w:pPr>
        <w:spacing w:after="0" w:line="240" w:lineRule="auto"/>
      </w:pPr>
      <w:r>
        <w:separator/>
      </w:r>
    </w:p>
  </w:footnote>
  <w:footnote w:type="continuationSeparator" w:id="0">
    <w:p w14:paraId="2050BB4A" w14:textId="77777777" w:rsidR="00956B4F" w:rsidRDefault="00956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3513A"/>
    <w:multiLevelType w:val="hybridMultilevel"/>
    <w:tmpl w:val="81A0540A"/>
    <w:lvl w:ilvl="0" w:tplc="829AD4C0">
      <w:start w:val="1"/>
      <w:numFmt w:val="decimal"/>
      <w:lvlText w:val="%1."/>
      <w:lvlJc w:val="left"/>
      <w:pPr>
        <w:ind w:left="720" w:hanging="360"/>
      </w:pPr>
    </w:lvl>
    <w:lvl w:ilvl="1" w:tplc="77D6B354">
      <w:start w:val="1"/>
      <w:numFmt w:val="lowerLetter"/>
      <w:lvlText w:val="%2."/>
      <w:lvlJc w:val="left"/>
      <w:pPr>
        <w:ind w:left="1440" w:hanging="360"/>
      </w:pPr>
    </w:lvl>
    <w:lvl w:ilvl="2" w:tplc="4B60F608">
      <w:start w:val="1"/>
      <w:numFmt w:val="lowerRoman"/>
      <w:lvlText w:val="%3."/>
      <w:lvlJc w:val="right"/>
      <w:pPr>
        <w:ind w:left="2160" w:hanging="180"/>
      </w:pPr>
    </w:lvl>
    <w:lvl w:ilvl="3" w:tplc="4F861B8A">
      <w:start w:val="1"/>
      <w:numFmt w:val="decimal"/>
      <w:lvlText w:val="%4."/>
      <w:lvlJc w:val="left"/>
      <w:pPr>
        <w:ind w:left="2880" w:hanging="360"/>
      </w:pPr>
    </w:lvl>
    <w:lvl w:ilvl="4" w:tplc="C86C729A">
      <w:start w:val="1"/>
      <w:numFmt w:val="lowerLetter"/>
      <w:lvlText w:val="%5."/>
      <w:lvlJc w:val="left"/>
      <w:pPr>
        <w:ind w:left="3600" w:hanging="360"/>
      </w:pPr>
    </w:lvl>
    <w:lvl w:ilvl="5" w:tplc="DF0A2F36">
      <w:start w:val="1"/>
      <w:numFmt w:val="lowerRoman"/>
      <w:lvlText w:val="%6."/>
      <w:lvlJc w:val="right"/>
      <w:pPr>
        <w:ind w:left="4320" w:hanging="180"/>
      </w:pPr>
    </w:lvl>
    <w:lvl w:ilvl="6" w:tplc="9426E474">
      <w:start w:val="1"/>
      <w:numFmt w:val="decimal"/>
      <w:lvlText w:val="%7."/>
      <w:lvlJc w:val="left"/>
      <w:pPr>
        <w:ind w:left="5040" w:hanging="360"/>
      </w:pPr>
    </w:lvl>
    <w:lvl w:ilvl="7" w:tplc="E806C046">
      <w:start w:val="1"/>
      <w:numFmt w:val="lowerLetter"/>
      <w:lvlText w:val="%8."/>
      <w:lvlJc w:val="left"/>
      <w:pPr>
        <w:ind w:left="5760" w:hanging="360"/>
      </w:pPr>
    </w:lvl>
    <w:lvl w:ilvl="8" w:tplc="C9C0406E">
      <w:start w:val="1"/>
      <w:numFmt w:val="lowerRoman"/>
      <w:lvlText w:val="%9."/>
      <w:lvlJc w:val="right"/>
      <w:pPr>
        <w:ind w:left="6480" w:hanging="180"/>
      </w:pPr>
    </w:lvl>
  </w:abstractNum>
  <w:abstractNum w:abstractNumId="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1495E"/>
    <w:rsid w:val="0001626D"/>
    <w:rsid w:val="00024ED4"/>
    <w:rsid w:val="00035454"/>
    <w:rsid w:val="00050B4F"/>
    <w:rsid w:val="000A3808"/>
    <w:rsid w:val="001311AF"/>
    <w:rsid w:val="001353A1"/>
    <w:rsid w:val="00137D93"/>
    <w:rsid w:val="00160B9A"/>
    <w:rsid w:val="001A53AA"/>
    <w:rsid w:val="001E3A6B"/>
    <w:rsid w:val="00225593"/>
    <w:rsid w:val="002915CE"/>
    <w:rsid w:val="002965C2"/>
    <w:rsid w:val="002A19B9"/>
    <w:rsid w:val="002A3280"/>
    <w:rsid w:val="002C2E7D"/>
    <w:rsid w:val="002C6F40"/>
    <w:rsid w:val="002D10BF"/>
    <w:rsid w:val="002D2055"/>
    <w:rsid w:val="002E0B9C"/>
    <w:rsid w:val="002E6287"/>
    <w:rsid w:val="002E628A"/>
    <w:rsid w:val="00303AE1"/>
    <w:rsid w:val="00386FBD"/>
    <w:rsid w:val="003949BD"/>
    <w:rsid w:val="00396499"/>
    <w:rsid w:val="003D4CF3"/>
    <w:rsid w:val="003E7E82"/>
    <w:rsid w:val="00412D1F"/>
    <w:rsid w:val="00423C89"/>
    <w:rsid w:val="00443541"/>
    <w:rsid w:val="004A3A8F"/>
    <w:rsid w:val="004A441F"/>
    <w:rsid w:val="004B3501"/>
    <w:rsid w:val="004C6FFB"/>
    <w:rsid w:val="004D61A7"/>
    <w:rsid w:val="004F5B25"/>
    <w:rsid w:val="00514678"/>
    <w:rsid w:val="00524B92"/>
    <w:rsid w:val="00544B03"/>
    <w:rsid w:val="00560F76"/>
    <w:rsid w:val="00575735"/>
    <w:rsid w:val="00575E22"/>
    <w:rsid w:val="00591FFE"/>
    <w:rsid w:val="005E6E76"/>
    <w:rsid w:val="00637062"/>
    <w:rsid w:val="006838F5"/>
    <w:rsid w:val="006B7784"/>
    <w:rsid w:val="006C7516"/>
    <w:rsid w:val="006D7798"/>
    <w:rsid w:val="006E64FB"/>
    <w:rsid w:val="006F0866"/>
    <w:rsid w:val="006F16F0"/>
    <w:rsid w:val="007154D4"/>
    <w:rsid w:val="00722525"/>
    <w:rsid w:val="007520BE"/>
    <w:rsid w:val="00761CCB"/>
    <w:rsid w:val="00762554"/>
    <w:rsid w:val="007636C1"/>
    <w:rsid w:val="00774389"/>
    <w:rsid w:val="007818B8"/>
    <w:rsid w:val="00783EFC"/>
    <w:rsid w:val="007944ED"/>
    <w:rsid w:val="0079746A"/>
    <w:rsid w:val="007A4170"/>
    <w:rsid w:val="007A6D54"/>
    <w:rsid w:val="007D5B32"/>
    <w:rsid w:val="008013C4"/>
    <w:rsid w:val="00817AC0"/>
    <w:rsid w:val="008342D0"/>
    <w:rsid w:val="00867F32"/>
    <w:rsid w:val="008734F3"/>
    <w:rsid w:val="008C57A3"/>
    <w:rsid w:val="00956B4F"/>
    <w:rsid w:val="009C176C"/>
    <w:rsid w:val="00A065F0"/>
    <w:rsid w:val="00A448C1"/>
    <w:rsid w:val="00A44DD7"/>
    <w:rsid w:val="00A56976"/>
    <w:rsid w:val="00A63EFD"/>
    <w:rsid w:val="00A643F6"/>
    <w:rsid w:val="00A805EA"/>
    <w:rsid w:val="00AA7AA0"/>
    <w:rsid w:val="00AB4981"/>
    <w:rsid w:val="00AD20E5"/>
    <w:rsid w:val="00AE44C5"/>
    <w:rsid w:val="00B265A1"/>
    <w:rsid w:val="00B43495"/>
    <w:rsid w:val="00B63A6F"/>
    <w:rsid w:val="00B70211"/>
    <w:rsid w:val="00BA2AFE"/>
    <w:rsid w:val="00BF320D"/>
    <w:rsid w:val="00C20B2D"/>
    <w:rsid w:val="00C61249"/>
    <w:rsid w:val="00C61E68"/>
    <w:rsid w:val="00C849F5"/>
    <w:rsid w:val="00CA6B4F"/>
    <w:rsid w:val="00D04142"/>
    <w:rsid w:val="00D076CD"/>
    <w:rsid w:val="00D134C0"/>
    <w:rsid w:val="00D2602B"/>
    <w:rsid w:val="00D2721F"/>
    <w:rsid w:val="00D339D0"/>
    <w:rsid w:val="00D53517"/>
    <w:rsid w:val="00D55E9B"/>
    <w:rsid w:val="00D610F8"/>
    <w:rsid w:val="00D66555"/>
    <w:rsid w:val="00D72850"/>
    <w:rsid w:val="00D91B08"/>
    <w:rsid w:val="00DA4A43"/>
    <w:rsid w:val="00DA5BEB"/>
    <w:rsid w:val="00DD1852"/>
    <w:rsid w:val="00DE395C"/>
    <w:rsid w:val="00E20D02"/>
    <w:rsid w:val="00E2411A"/>
    <w:rsid w:val="00E37225"/>
    <w:rsid w:val="00E51439"/>
    <w:rsid w:val="00E602D2"/>
    <w:rsid w:val="00E908FC"/>
    <w:rsid w:val="00EC3850"/>
    <w:rsid w:val="00ED38D0"/>
    <w:rsid w:val="00EE36C0"/>
    <w:rsid w:val="00EF36A5"/>
    <w:rsid w:val="00F615E4"/>
    <w:rsid w:val="00F974B7"/>
    <w:rsid w:val="00FB17DC"/>
    <w:rsid w:val="00FC030B"/>
    <w:rsid w:val="00FF75DD"/>
    <w:rsid w:val="0224187A"/>
    <w:rsid w:val="02FA5B8B"/>
    <w:rsid w:val="05180992"/>
    <w:rsid w:val="053ED3D0"/>
    <w:rsid w:val="06F31CF6"/>
    <w:rsid w:val="07D41374"/>
    <w:rsid w:val="089711E1"/>
    <w:rsid w:val="08C8355B"/>
    <w:rsid w:val="0A49637B"/>
    <w:rsid w:val="0B3299A0"/>
    <w:rsid w:val="0BB7B556"/>
    <w:rsid w:val="0D606D15"/>
    <w:rsid w:val="0DA9A4AA"/>
    <w:rsid w:val="0DD50961"/>
    <w:rsid w:val="0F9C3CDD"/>
    <w:rsid w:val="130AA8EF"/>
    <w:rsid w:val="13F4EB5F"/>
    <w:rsid w:val="14370993"/>
    <w:rsid w:val="14BEA372"/>
    <w:rsid w:val="15B51114"/>
    <w:rsid w:val="15D80975"/>
    <w:rsid w:val="15DEE5BB"/>
    <w:rsid w:val="16D9DC04"/>
    <w:rsid w:val="18390392"/>
    <w:rsid w:val="1970E5FC"/>
    <w:rsid w:val="1A3E84DC"/>
    <w:rsid w:val="1A47BFD5"/>
    <w:rsid w:val="1AD10DBA"/>
    <w:rsid w:val="1DCAFE9A"/>
    <w:rsid w:val="1FA19C6B"/>
    <w:rsid w:val="20761AAF"/>
    <w:rsid w:val="211425CB"/>
    <w:rsid w:val="2172E332"/>
    <w:rsid w:val="21CFB137"/>
    <w:rsid w:val="23034660"/>
    <w:rsid w:val="2318003F"/>
    <w:rsid w:val="24B59D7E"/>
    <w:rsid w:val="24CAA8FC"/>
    <w:rsid w:val="2539C027"/>
    <w:rsid w:val="2564E1E4"/>
    <w:rsid w:val="2576C4EB"/>
    <w:rsid w:val="278BE70D"/>
    <w:rsid w:val="284B11A5"/>
    <w:rsid w:val="28B38B76"/>
    <w:rsid w:val="294C58EC"/>
    <w:rsid w:val="2A963385"/>
    <w:rsid w:val="2B20B618"/>
    <w:rsid w:val="2B5D886F"/>
    <w:rsid w:val="2B764B15"/>
    <w:rsid w:val="2CD53DF2"/>
    <w:rsid w:val="2D4F1700"/>
    <w:rsid w:val="2E9AB0C0"/>
    <w:rsid w:val="2EBD61F9"/>
    <w:rsid w:val="306F81ED"/>
    <w:rsid w:val="3073B27F"/>
    <w:rsid w:val="31DD63F5"/>
    <w:rsid w:val="349F595D"/>
    <w:rsid w:val="34F7C3C1"/>
    <w:rsid w:val="3576AC2C"/>
    <w:rsid w:val="358E2530"/>
    <w:rsid w:val="35DAFE53"/>
    <w:rsid w:val="364A3087"/>
    <w:rsid w:val="3660929C"/>
    <w:rsid w:val="3931F287"/>
    <w:rsid w:val="3CA7AEFE"/>
    <w:rsid w:val="3D3D21B9"/>
    <w:rsid w:val="3D77492B"/>
    <w:rsid w:val="3F8C83F5"/>
    <w:rsid w:val="3F90E0BB"/>
    <w:rsid w:val="3FE3970B"/>
    <w:rsid w:val="4308EA74"/>
    <w:rsid w:val="438F4857"/>
    <w:rsid w:val="43BA442D"/>
    <w:rsid w:val="449ED9C1"/>
    <w:rsid w:val="4502356B"/>
    <w:rsid w:val="4521DD9C"/>
    <w:rsid w:val="45C3BC61"/>
    <w:rsid w:val="464B65B6"/>
    <w:rsid w:val="46E5F736"/>
    <w:rsid w:val="475AD02B"/>
    <w:rsid w:val="4820C2B7"/>
    <w:rsid w:val="493872B8"/>
    <w:rsid w:val="4A817BC0"/>
    <w:rsid w:val="4AE96F3A"/>
    <w:rsid w:val="4B7B41AA"/>
    <w:rsid w:val="4CDBE3E9"/>
    <w:rsid w:val="4E6C526D"/>
    <w:rsid w:val="4F2C2061"/>
    <w:rsid w:val="4F5D63F6"/>
    <w:rsid w:val="51383E21"/>
    <w:rsid w:val="5273498E"/>
    <w:rsid w:val="52C48A7D"/>
    <w:rsid w:val="535B4E19"/>
    <w:rsid w:val="53FA9867"/>
    <w:rsid w:val="54C9827B"/>
    <w:rsid w:val="54E6731F"/>
    <w:rsid w:val="55EC209C"/>
    <w:rsid w:val="56B025A7"/>
    <w:rsid w:val="56E9EBBF"/>
    <w:rsid w:val="58323CE0"/>
    <w:rsid w:val="58CFD771"/>
    <w:rsid w:val="596C80A9"/>
    <w:rsid w:val="59AF53C8"/>
    <w:rsid w:val="59CF6B0C"/>
    <w:rsid w:val="5A49564A"/>
    <w:rsid w:val="5ACFDC31"/>
    <w:rsid w:val="5B28DE5B"/>
    <w:rsid w:val="5BDAD25F"/>
    <w:rsid w:val="5E241BDA"/>
    <w:rsid w:val="5F541AB1"/>
    <w:rsid w:val="60B2F4D5"/>
    <w:rsid w:val="60CB04A4"/>
    <w:rsid w:val="63791BAC"/>
    <w:rsid w:val="6387A782"/>
    <w:rsid w:val="63AA9A4F"/>
    <w:rsid w:val="641C7B1A"/>
    <w:rsid w:val="67E20D1D"/>
    <w:rsid w:val="68959272"/>
    <w:rsid w:val="68C3E206"/>
    <w:rsid w:val="69C9A445"/>
    <w:rsid w:val="69CC0404"/>
    <w:rsid w:val="6A63A12C"/>
    <w:rsid w:val="6B851C2A"/>
    <w:rsid w:val="6D450F9B"/>
    <w:rsid w:val="6E419B69"/>
    <w:rsid w:val="6F38596A"/>
    <w:rsid w:val="70616F13"/>
    <w:rsid w:val="70B27553"/>
    <w:rsid w:val="71194A45"/>
    <w:rsid w:val="718EDC5B"/>
    <w:rsid w:val="71917D64"/>
    <w:rsid w:val="725F217D"/>
    <w:rsid w:val="72787918"/>
    <w:rsid w:val="73EEDECB"/>
    <w:rsid w:val="740159B1"/>
    <w:rsid w:val="75B1F0F3"/>
    <w:rsid w:val="76B7C9F0"/>
    <w:rsid w:val="76C7B539"/>
    <w:rsid w:val="7776DC63"/>
    <w:rsid w:val="77FBAF8C"/>
    <w:rsid w:val="781CCB3E"/>
    <w:rsid w:val="78A1C74B"/>
    <w:rsid w:val="78EE499C"/>
    <w:rsid w:val="799A5E42"/>
    <w:rsid w:val="79D130FE"/>
    <w:rsid w:val="79E4740D"/>
    <w:rsid w:val="7A23DC0F"/>
    <w:rsid w:val="7AF9E74D"/>
    <w:rsid w:val="7B7EB796"/>
    <w:rsid w:val="7C7AF621"/>
    <w:rsid w:val="7C8B6E2C"/>
    <w:rsid w:val="7D255339"/>
    <w:rsid w:val="7DC2903D"/>
    <w:rsid w:val="7DD0A19A"/>
    <w:rsid w:val="7EDDF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FC030B"/>
    <w:pPr>
      <w:spacing w:before="120"/>
    </w:pPr>
    <w:rPr>
      <w:rFonts w:cs="Times New Roman (Body CS)"/>
      <w:color w:val="000000" w:themeColor="text1"/>
      <w:spacing w:val="6"/>
      <w:sz w:val="20"/>
      <w:szCs w:val="20"/>
    </w:rPr>
  </w:style>
  <w:style w:type="paragraph" w:styleId="Heading1">
    <w:name w:val="heading 1"/>
    <w:basedOn w:val="Normal"/>
    <w:next w:val="Normal"/>
    <w:link w:val="Heading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leChar">
    <w:name w:val="Title Char"/>
    <w:basedOn w:val="DefaultParagraphFont"/>
    <w:link w:val="Title"/>
    <w:uiPriority w:val="6"/>
    <w:rsid w:val="00FC030B"/>
    <w:rPr>
      <w:rFonts w:asciiTheme="majorHAnsi" w:hAnsiTheme="majorHAnsi" w:cs="Times New Roman (Body CS)"/>
      <w:caps/>
      <w:color w:val="3B68A9" w:themeColor="accent6" w:themeShade="BF"/>
      <w:spacing w:val="20"/>
      <w:sz w:val="80"/>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stNumber">
    <w:name w:val="List Number"/>
    <w:basedOn w:val="Normal"/>
    <w:uiPriority w:val="9"/>
    <w:semiHidden/>
    <w:qFormat/>
    <w:pPr>
      <w:numPr>
        <w:numId w:val="2"/>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E8ABCD" w:themeColor="accent1"/>
      <w:sz w:val="24"/>
      <w:szCs w:val="20"/>
    </w:rPr>
  </w:style>
  <w:style w:type="paragraph" w:styleId="Footer">
    <w:name w:val="footer"/>
    <w:basedOn w:val="Normal"/>
    <w:link w:val="FooterChar"/>
    <w:uiPriority w:val="99"/>
    <w:semiHidden/>
    <w:qFormat/>
    <w:pPr>
      <w:spacing w:after="0" w:line="240" w:lineRule="auto"/>
      <w:jc w:val="right"/>
    </w:pPr>
    <w:rPr>
      <w:color w:val="E8ABCD" w:themeColor="accent1"/>
    </w:rPr>
  </w:style>
  <w:style w:type="character" w:customStyle="1" w:styleId="FooterChar">
    <w:name w:val="Footer Char"/>
    <w:basedOn w:val="DefaultParagraphFont"/>
    <w:link w:val="Footer"/>
    <w:uiPriority w:val="99"/>
    <w:semiHidden/>
    <w:rsid w:val="00DE395C"/>
    <w:rPr>
      <w:color w:val="E8ABCD"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774389"/>
    <w:pPr>
      <w:numPr>
        <w:numId w:val="4"/>
      </w:numPr>
      <w:spacing w:before="100" w:after="100" w:line="240" w:lineRule="auto"/>
      <w:ind w:left="432" w:hanging="288"/>
      <w:contextualSpacing/>
    </w:pPr>
    <w:rPr>
      <w:color w:val="auto"/>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customStyle="1" w:styleId="Subhead">
    <w:name w:val="Subhead"/>
    <w:basedOn w:val="Title"/>
    <w:qFormat/>
    <w:rsid w:val="00AE44C5"/>
    <w:rPr>
      <w:b/>
      <w:sz w:val="52"/>
    </w:rPr>
  </w:style>
  <w:style w:type="paragraph" w:styleId="ListParagraph">
    <w:name w:val="List Paragraph"/>
    <w:basedOn w:val="Normal"/>
    <w:uiPriority w:val="34"/>
    <w:qFormat/>
    <w:rsid w:val="0F9C3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1E0FA66ED4DEE9F1BBE53348AB8CD"/>
        <w:category>
          <w:name w:val="General"/>
          <w:gallery w:val="placeholder"/>
        </w:category>
        <w:types>
          <w:type w:val="bbPlcHdr"/>
        </w:types>
        <w:behaviors>
          <w:behavior w:val="content"/>
        </w:behaviors>
        <w:guid w:val="{F7437F5F-D683-4D78-9D28-CC20B7716418}"/>
      </w:docPartPr>
      <w:docPartBody>
        <w:p w:rsidR="00785618" w:rsidRDefault="00115160">
          <w:r w:rsidRPr="00FC030B">
            <w:t>Date:</w:t>
          </w:r>
        </w:p>
      </w:docPartBody>
    </w:docPart>
    <w:docPart>
      <w:docPartPr>
        <w:name w:val="7A62619960D24386AB331258658BAE25"/>
        <w:category>
          <w:name w:val="General"/>
          <w:gallery w:val="placeholder"/>
        </w:category>
        <w:types>
          <w:type w:val="bbPlcHdr"/>
        </w:types>
        <w:behaviors>
          <w:behavior w:val="content"/>
        </w:behaviors>
        <w:guid w:val="{DACC9B74-236F-4A45-8FC4-82295BD23B85}"/>
      </w:docPartPr>
      <w:docPartBody>
        <w:p w:rsidR="00785618" w:rsidRDefault="00785618">
          <w:r w:rsidRPr="00FC030B">
            <w:t>Time:</w:t>
          </w:r>
        </w:p>
      </w:docPartBody>
    </w:docPart>
    <w:docPart>
      <w:docPartPr>
        <w:name w:val="22667EB0A8EA436BA08D330F0D617896"/>
        <w:category>
          <w:name w:val="General"/>
          <w:gallery w:val="placeholder"/>
        </w:category>
        <w:types>
          <w:type w:val="bbPlcHdr"/>
        </w:types>
        <w:behaviors>
          <w:behavior w:val="content"/>
        </w:behaviors>
        <w:guid w:val="{7D63295D-E93D-432E-9D58-BE21BEAE9964}"/>
      </w:docPartPr>
      <w:docPartBody>
        <w:p w:rsidR="00785618" w:rsidRDefault="00785618">
          <w:r w:rsidRPr="00FC030B">
            <w:t>Facilitator:</w:t>
          </w:r>
        </w:p>
      </w:docPartBody>
    </w:docPart>
    <w:docPart>
      <w:docPartPr>
        <w:name w:val="C4602A3AE981465094CDFB52332E8B28"/>
        <w:category>
          <w:name w:val="General"/>
          <w:gallery w:val="placeholder"/>
        </w:category>
        <w:types>
          <w:type w:val="bbPlcHdr"/>
        </w:types>
        <w:behaviors>
          <w:behavior w:val="content"/>
        </w:behaviors>
        <w:guid w:val="{51966106-8FFD-4FDF-A0EA-AB133AABCEFA}"/>
      </w:docPartPr>
      <w:docPartBody>
        <w:p w:rsidR="00785618" w:rsidRDefault="00785618">
          <w:r w:rsidRPr="00FC030B">
            <w:t>9/8/23</w:t>
          </w:r>
        </w:p>
      </w:docPartBody>
    </w:docPart>
    <w:docPart>
      <w:docPartPr>
        <w:name w:val="4F26FF8A36EF4EBB94AEDD1D6563FBF4"/>
        <w:category>
          <w:name w:val="General"/>
          <w:gallery w:val="placeholder"/>
        </w:category>
        <w:types>
          <w:type w:val="bbPlcHdr"/>
        </w:types>
        <w:behaviors>
          <w:behavior w:val="content"/>
        </w:behaviors>
        <w:guid w:val="{0CA1C49D-2F63-4376-9D1A-87968589C83E}"/>
      </w:docPartPr>
      <w:docPartBody>
        <w:p w:rsidR="00785618" w:rsidRDefault="00785618">
          <w:r w:rsidRPr="00FC030B">
            <w:t>6:00 PM</w:t>
          </w:r>
        </w:p>
      </w:docPartBody>
    </w:docPart>
    <w:docPart>
      <w:docPartPr>
        <w:name w:val="E45254F58066406D905D9A79537190F7"/>
        <w:category>
          <w:name w:val="General"/>
          <w:gallery w:val="placeholder"/>
        </w:category>
        <w:types>
          <w:type w:val="bbPlcHdr"/>
        </w:types>
        <w:behaviors>
          <w:behavior w:val="content"/>
        </w:behaviors>
        <w:guid w:val="{37EE0688-8A31-49C4-8615-31734557D166}"/>
      </w:docPartPr>
      <w:docPartBody>
        <w:p w:rsidR="00785618" w:rsidRDefault="00115160">
          <w:r w:rsidRPr="00FC030B">
            <w:t>In attendance</w:t>
          </w:r>
        </w:p>
      </w:docPartBody>
    </w:docPart>
    <w:docPart>
      <w:docPartPr>
        <w:name w:val="808DEEF6C3A0440BA86E795735743EDB"/>
        <w:category>
          <w:name w:val="General"/>
          <w:gallery w:val="placeholder"/>
        </w:category>
        <w:types>
          <w:type w:val="bbPlcHdr"/>
        </w:types>
        <w:behaviors>
          <w:behavior w:val="content"/>
        </w:behaviors>
        <w:guid w:val="{1006BA0E-9A98-44DD-87CE-811D6776FEE3}"/>
      </w:docPartPr>
      <w:docPartBody>
        <w:p w:rsidR="00785618" w:rsidRDefault="00115160">
          <w:r w:rsidRPr="00FC030B">
            <w:t>Approval of minutes</w:t>
          </w:r>
        </w:p>
      </w:docPartBody>
    </w:docPart>
    <w:docPart>
      <w:docPartPr>
        <w:name w:val="C2F028AEDF6B4BDF965E44EFC91E4270"/>
        <w:category>
          <w:name w:val="General"/>
          <w:gallery w:val="placeholder"/>
        </w:category>
        <w:types>
          <w:type w:val="bbPlcHdr"/>
        </w:types>
        <w:behaviors>
          <w:behavior w:val="content"/>
        </w:behaviors>
        <w:guid w:val="{FB0E397B-9B86-4E97-AB77-F2C43EA3543F}"/>
      </w:docPartPr>
      <w:docPartBody>
        <w:p w:rsidR="00785618" w:rsidRDefault="00115160">
          <w:r w:rsidRPr="00FC030B">
            <w:t>Next meeting</w:t>
          </w:r>
        </w:p>
      </w:docPartBody>
    </w:docPart>
    <w:docPart>
      <w:docPartPr>
        <w:name w:val="130615EC591847EAA5E4F988DBC6C452"/>
        <w:category>
          <w:name w:val="General"/>
          <w:gallery w:val="placeholder"/>
        </w:category>
        <w:types>
          <w:type w:val="bbPlcHdr"/>
        </w:types>
        <w:behaviors>
          <w:behavior w:val="content"/>
        </w:behaviors>
        <w:guid w:val="{090E6680-0536-4C0A-8ACA-A6A411BFE001}"/>
      </w:docPartPr>
      <w:docPartBody>
        <w:p w:rsidR="00785618" w:rsidRDefault="00115160">
          <w:r w:rsidRPr="00FC030B">
            <w:t>13 October 2023</w:t>
          </w:r>
        </w:p>
      </w:docPartBody>
    </w:docPart>
    <w:docPart>
      <w:docPartPr>
        <w:name w:val="3C64A0EE90D240C8A9609BF94E8D7182"/>
        <w:category>
          <w:name w:val="General"/>
          <w:gallery w:val="placeholder"/>
        </w:category>
        <w:types>
          <w:type w:val="bbPlcHdr"/>
        </w:types>
        <w:behaviors>
          <w:behavior w:val="content"/>
        </w:behaviors>
        <w:guid w:val="{BA726D99-8EE5-410D-BAF5-8229990AD562}"/>
      </w:docPartPr>
      <w:docPartBody>
        <w:p w:rsidR="00785618" w:rsidRDefault="00115160">
          <w:r w:rsidRPr="00FC030B">
            <w:t>6:00 p.m. in the cafeteria</w:t>
          </w:r>
        </w:p>
      </w:docPartBody>
    </w:docPart>
    <w:docPart>
      <w:docPartPr>
        <w:name w:val="AA48A369CD6D42CCB970E3266A84EC86"/>
        <w:category>
          <w:name w:val="General"/>
          <w:gallery w:val="placeholder"/>
        </w:category>
        <w:types>
          <w:type w:val="bbPlcHdr"/>
        </w:types>
        <w:behaviors>
          <w:behavior w:val="content"/>
        </w:behaviors>
        <w:guid w:val="{D5E9C959-537D-4CCA-8EB3-B54CF015F163}"/>
      </w:docPartPr>
      <w:docPartBody>
        <w:p w:rsidR="00785618" w:rsidRDefault="00115160" w:rsidP="00D41786">
          <w:pPr>
            <w:pStyle w:val="AA48A369CD6D42CCB970E3266A84EC86"/>
          </w:pPr>
          <w:r w:rsidRPr="00FC030B">
            <w:t>Meeting minutes</w:t>
          </w:r>
        </w:p>
      </w:docPartBody>
    </w:docPart>
    <w:docPart>
      <w:docPartPr>
        <w:name w:val="874051EA448F4FAFBAF60506E8DB0509"/>
        <w:category>
          <w:name w:val="General"/>
          <w:gallery w:val="placeholder"/>
        </w:category>
        <w:types>
          <w:type w:val="bbPlcHdr"/>
        </w:types>
        <w:behaviors>
          <w:behavior w:val="content"/>
        </w:behaviors>
        <w:guid w:val="{AC37D539-5A9F-42D3-85A4-406EC035CC4D}"/>
      </w:docPartPr>
      <w:docPartBody>
        <w:p w:rsidR="00785618" w:rsidRDefault="00785618" w:rsidP="00D41786">
          <w:pPr>
            <w:pStyle w:val="874051EA448F4FAFBAF60506E8DB0509"/>
          </w:pPr>
          <w:r w:rsidRPr="00FC030B">
            <w:t>pta</w:t>
          </w:r>
        </w:p>
      </w:docPartBody>
    </w:docPart>
    <w:docPart>
      <w:docPartPr>
        <w:name w:val="2EE65D6C03D5430585F3F5695F9C20E1"/>
        <w:category>
          <w:name w:val="General"/>
          <w:gallery w:val="placeholder"/>
        </w:category>
        <w:types>
          <w:type w:val="bbPlcHdr"/>
        </w:types>
        <w:behaviors>
          <w:behavior w:val="content"/>
        </w:behaviors>
        <w:guid w:val="{5B018AE6-F382-43B0-8096-E9E9E792B251}"/>
      </w:docPartPr>
      <w:docPartBody>
        <w:p w:rsidR="00621DD1" w:rsidRDefault="00115160" w:rsidP="00115160">
          <w:pPr>
            <w:pStyle w:val="2EE65D6C03D5430585F3F5695F9C20E1"/>
          </w:pPr>
          <w:r w:rsidRPr="00FC030B">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8"/>
    <w:rsid w:val="000F38C6"/>
    <w:rsid w:val="00115160"/>
    <w:rsid w:val="003830B9"/>
    <w:rsid w:val="00471D66"/>
    <w:rsid w:val="00621DD1"/>
    <w:rsid w:val="00785618"/>
    <w:rsid w:val="00792CE0"/>
    <w:rsid w:val="009230BB"/>
    <w:rsid w:val="00D41786"/>
    <w:rsid w:val="00E0700A"/>
    <w:rsid w:val="00E343E8"/>
    <w:rsid w:val="00ED097D"/>
    <w:rsid w:val="00F6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115160"/>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65D6C03D5430585F3F5695F9C20E1">
    <w:name w:val="2EE65D6C03D5430585F3F5695F9C20E1"/>
    <w:rsid w:val="00115160"/>
    <w:pPr>
      <w:spacing w:after="160" w:line="259" w:lineRule="auto"/>
    </w:pPr>
    <w:rPr>
      <w:sz w:val="22"/>
      <w:szCs w:val="22"/>
    </w:rPr>
  </w:style>
  <w:style w:type="paragraph" w:styleId="ListBullet">
    <w:name w:val="List Bullet"/>
    <w:basedOn w:val="Normal"/>
    <w:uiPriority w:val="10"/>
    <w:qFormat/>
    <w:rsid w:val="00115160"/>
    <w:pPr>
      <w:numPr>
        <w:numId w:val="1"/>
      </w:numPr>
      <w:spacing w:before="100" w:after="100"/>
      <w:ind w:left="432" w:hanging="288"/>
      <w:contextualSpacing/>
    </w:pPr>
    <w:rPr>
      <w:rFonts w:cs="Times New Roman (Body CS)"/>
      <w:spacing w:val="6"/>
      <w:sz w:val="20"/>
      <w:szCs w:val="21"/>
      <w:lang w:eastAsia="ja-JP"/>
    </w:rPr>
  </w:style>
  <w:style w:type="character" w:styleId="PlaceholderText">
    <w:name w:val="Placeholder Text"/>
    <w:basedOn w:val="DefaultParagraphFont"/>
    <w:uiPriority w:val="99"/>
    <w:semiHidden/>
    <w:rsid w:val="00115160"/>
    <w:rPr>
      <w:color w:val="808080"/>
    </w:rPr>
  </w:style>
  <w:style w:type="character" w:customStyle="1" w:styleId="Heading1Char">
    <w:name w:val="Heading 1 Char"/>
    <w:basedOn w:val="DefaultParagraphFont"/>
    <w:link w:val="Heading1"/>
    <w:uiPriority w:val="4"/>
    <w:rsid w:val="00115160"/>
    <w:rPr>
      <w:rFonts w:asciiTheme="majorHAnsi" w:eastAsiaTheme="majorEastAsia" w:hAnsiTheme="majorHAnsi" w:cs="Times New Roman (Headings CS)"/>
      <w:b/>
      <w:caps/>
      <w:color w:val="000000" w:themeColor="text1"/>
      <w:spacing w:val="14"/>
      <w:sz w:val="20"/>
      <w:szCs w:val="30"/>
      <w:lang w:eastAsia="ja-JP"/>
    </w:rPr>
  </w:style>
  <w:style w:type="paragraph" w:customStyle="1" w:styleId="AA48A369CD6D42CCB970E3266A84EC86">
    <w:name w:val="AA48A369CD6D42CCB970E3266A84EC86"/>
    <w:rsid w:val="00D41786"/>
    <w:pPr>
      <w:spacing w:after="160" w:line="259" w:lineRule="auto"/>
    </w:pPr>
    <w:rPr>
      <w:sz w:val="22"/>
      <w:szCs w:val="22"/>
    </w:rPr>
  </w:style>
  <w:style w:type="paragraph" w:customStyle="1" w:styleId="874051EA448F4FAFBAF60506E8DB0509">
    <w:name w:val="874051EA448F4FAFBAF60506E8DB0509"/>
    <w:rsid w:val="00D4178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66ADE23-15A4-4AB2-94AB-8AB0BA979279}">
  <ds:schemaRefs>
    <ds:schemaRef ds:uri="http://schemas.microsoft.com/sharepoint/v3/contenttype/forms"/>
  </ds:schemaRefs>
</ds:datastoreItem>
</file>

<file path=customXml/itemProps2.xml><?xml version="1.0" encoding="utf-8"?>
<ds:datastoreItem xmlns:ds="http://schemas.openxmlformats.org/officeDocument/2006/customXml" ds:itemID="{4A62A1C2-3712-461F-BE2F-15ECFE48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4.xml><?xml version="1.0" encoding="utf-8"?>
<ds:datastoreItem xmlns:ds="http://schemas.openxmlformats.org/officeDocument/2006/customXml" ds:itemID="{388B997F-B6E8-4544-B705-30E93B3C41C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2025-02-05T17:49:00Z</dcterms:created>
  <dcterms:modified xsi:type="dcterms:W3CDTF">2025-02-05T17:49:00Z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