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360"/>
      </w:tblGrid>
      <w:tr w:rsidR="00FE2F00" w:rsidRPr="00FE2F00" w:rsidTr="00FE2F00">
        <w:trPr>
          <w:tblCellSpacing w:w="15" w:type="dxa"/>
        </w:trPr>
        <w:tc>
          <w:tcPr>
            <w:tcW w:w="0" w:type="auto"/>
            <w:tcBorders>
              <w:top w:val="nil"/>
              <w:left w:val="nil"/>
              <w:bottom w:val="nil"/>
              <w:right w:val="nil"/>
            </w:tcBorders>
            <w:shd w:val="clear" w:color="auto" w:fill="FFFFFF"/>
            <w:tcMar>
              <w:top w:w="0" w:type="dxa"/>
              <w:left w:w="0" w:type="dxa"/>
              <w:bottom w:w="0" w:type="dxa"/>
              <w:right w:w="0" w:type="dxa"/>
            </w:tcMar>
            <w:hideMark/>
          </w:tcPr>
          <w:p w:rsidR="00FE2F00" w:rsidRPr="00FE2F00" w:rsidRDefault="00FE2F00" w:rsidP="00FE2F00">
            <w:pPr>
              <w:shd w:val="clear" w:color="auto" w:fill="F3F3F3"/>
              <w:spacing w:after="300" w:line="300" w:lineRule="atLeast"/>
              <w:rPr>
                <w:rFonts w:ascii="Verdana" w:eastAsia="Times New Roman" w:hAnsi="Verdana" w:cs="Times New Roman"/>
                <w:color w:val="000000"/>
                <w:sz w:val="18"/>
                <w:szCs w:val="18"/>
              </w:rPr>
            </w:pPr>
            <w:r w:rsidRPr="00FE2F00">
              <w:rPr>
                <w:rFonts w:ascii="SFUI-Display-Regular" w:eastAsia="Times New Roman" w:hAnsi="SFUI-Display-Regular" w:cs="Times New Roman"/>
                <w:color w:val="000000"/>
                <w:sz w:val="18"/>
                <w:szCs w:val="18"/>
              </w:rPr>
              <w:t>Moorestown Quakes Hockey Club Inc.</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High School Player</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Payment Schedule Agreement</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Fall/Winter 2023/24</w:t>
            </w:r>
            <w:r w:rsidRPr="00FE2F00">
              <w:rPr>
                <w:rFonts w:ascii="Verdana" w:eastAsia="Times New Roman" w:hAnsi="Verdana" w:cs="Times New Roman"/>
                <w:color w:val="000000"/>
                <w:sz w:val="18"/>
                <w:szCs w:val="18"/>
              </w:rPr>
              <w:br/>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This agreement constitutes a binding agreement under the laws of the State of New Jersey between Parent/Legal Guardian of the Player and the Moorestown Quakes Hockey Club Inc., a non-profit youth organization registered with USA Hockey for the Fall/Winter 2023/24 hockey season, from contract signing date to the conclusion of the Fall/Winter 2023/24 Playoffs.</w:t>
            </w:r>
            <w:r w:rsidRPr="00FE2F00">
              <w:rPr>
                <w:rFonts w:ascii="Verdana" w:eastAsia="Times New Roman" w:hAnsi="Verdana" w:cs="Times New Roman"/>
                <w:color w:val="000000"/>
                <w:sz w:val="18"/>
                <w:szCs w:val="18"/>
              </w:rPr>
              <w:br/>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1. The Parent/Legal Guardian agrees to make payments through the Club's Subscription Program via the credit card information given during 2023-24 registration on the dates as detailed below.</w:t>
            </w:r>
            <w:r w:rsidRPr="00FE2F00">
              <w:rPr>
                <w:rFonts w:ascii="Verdana" w:eastAsia="Times New Roman" w:hAnsi="Verdana" w:cs="Times New Roman"/>
                <w:color w:val="000000"/>
                <w:sz w:val="18"/>
                <w:szCs w:val="18"/>
              </w:rPr>
              <w:br/>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Payment Schedule: Your credit card will remain on file and be automatically charged as payments become due as outlined below.</w:t>
            </w:r>
            <w:r w:rsidRPr="00FE2F00">
              <w:rPr>
                <w:rFonts w:ascii="Verdana" w:eastAsia="Times New Roman" w:hAnsi="Verdana" w:cs="Times New Roman"/>
                <w:color w:val="000000"/>
                <w:sz w:val="18"/>
                <w:szCs w:val="18"/>
              </w:rPr>
              <w:br/>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Payment Schedule</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$250 fee due at registration (nonrefundable)</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$500 auto payable on October 15, 2023</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$500 auto payable on November 15, 2023</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TOTAL</w:t>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$1250 plus and applicable late fee</w:t>
            </w:r>
            <w:r w:rsidRPr="00FE2F00">
              <w:rPr>
                <w:rFonts w:ascii="Verdana" w:eastAsia="Times New Roman" w:hAnsi="Verdana" w:cs="Times New Roman"/>
                <w:color w:val="000000"/>
                <w:sz w:val="18"/>
                <w:szCs w:val="18"/>
              </w:rPr>
              <w:br/>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NOTE: All registered High School players will be set up for the payment schedule stated above at registration.</w:t>
            </w:r>
            <w:r w:rsidRPr="00FE2F00">
              <w:rPr>
                <w:rFonts w:ascii="Verdana" w:eastAsia="Times New Roman" w:hAnsi="Verdana" w:cs="Times New Roman"/>
                <w:color w:val="000000"/>
                <w:sz w:val="18"/>
                <w:szCs w:val="18"/>
              </w:rPr>
              <w:br/>
            </w:r>
            <w:r w:rsidRPr="00FE2F00">
              <w:rPr>
                <w:rFonts w:ascii="Verdana" w:eastAsia="Times New Roman" w:hAnsi="Verdana" w:cs="Times New Roman"/>
                <w:color w:val="000000"/>
                <w:sz w:val="18"/>
                <w:szCs w:val="18"/>
              </w:rPr>
              <w:br/>
            </w:r>
            <w:r w:rsidRPr="00FE2F00">
              <w:rPr>
                <w:rFonts w:ascii="SFUI-Display-Regular" w:eastAsia="Times New Roman" w:hAnsi="SFUI-Display-Regular" w:cs="Times New Roman"/>
                <w:color w:val="000000"/>
                <w:sz w:val="18"/>
                <w:szCs w:val="18"/>
              </w:rPr>
              <w:t>2. A Player in default of this agreement will not be permitted to participate in any Club activity including but not limited to games and practices until the Club Treasurer receives payment(s) that brings the Players account current.</w:t>
            </w:r>
          </w:p>
          <w:p w:rsidR="00FE2F00" w:rsidRPr="00FE2F00" w:rsidRDefault="00FE2F00" w:rsidP="00FE2F00">
            <w:pPr>
              <w:shd w:val="clear" w:color="auto" w:fill="F3F3F3"/>
              <w:spacing w:before="300" w:after="300" w:line="300" w:lineRule="atLeast"/>
              <w:rPr>
                <w:rFonts w:ascii="Verdana" w:eastAsia="Times New Roman" w:hAnsi="Verdana" w:cs="Times New Roman"/>
                <w:color w:val="000000"/>
                <w:sz w:val="18"/>
                <w:szCs w:val="18"/>
              </w:rPr>
            </w:pPr>
            <w:r w:rsidRPr="00FE2F00">
              <w:rPr>
                <w:rFonts w:ascii="Verdana" w:eastAsia="Times New Roman" w:hAnsi="Verdana" w:cs="Times New Roman"/>
                <w:color w:val="000000"/>
                <w:sz w:val="18"/>
                <w:szCs w:val="18"/>
              </w:rPr>
              <w:pict>
                <v:rect id="_x0000_i1025" style="width:0;height:1.5pt" o:hralign="center" o:hrstd="t" o:hr="t" fillcolor="#a0a0a0" stroked="f"/>
              </w:pict>
            </w:r>
          </w:p>
          <w:p w:rsidR="00FE2F00" w:rsidRPr="00FE2F00" w:rsidRDefault="00FE2F00" w:rsidP="00FE2F00">
            <w:pPr>
              <w:shd w:val="clear" w:color="auto" w:fill="F3F3F3"/>
              <w:spacing w:before="300" w:after="300" w:line="300" w:lineRule="atLeast"/>
              <w:rPr>
                <w:rFonts w:ascii="Verdana" w:eastAsia="Times New Roman" w:hAnsi="Verdana" w:cs="Times New Roman"/>
                <w:color w:val="000000"/>
                <w:sz w:val="18"/>
                <w:szCs w:val="18"/>
              </w:rPr>
            </w:pPr>
            <w:r w:rsidRPr="00FE2F00">
              <w:rPr>
                <w:rFonts w:ascii="Verdana" w:eastAsia="Times New Roman" w:hAnsi="Verdana" w:cs="Times New Roman"/>
                <w:color w:val="000000"/>
                <w:sz w:val="18"/>
                <w:szCs w:val="1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6.5pt;height:15pt" o:ole="">
                  <v:imagedata r:id="rId4" o:title=""/>
                </v:shape>
                <w:control r:id="rId5" w:name="DefaultOcxName" w:shapeid="_x0000_i1031"/>
              </w:object>
            </w:r>
            <w:r w:rsidRPr="00FE2F00">
              <w:rPr>
                <w:rFonts w:ascii="Verdana" w:eastAsia="Times New Roman" w:hAnsi="Verdana" w:cs="Times New Roman"/>
                <w:color w:val="000000"/>
                <w:sz w:val="18"/>
                <w:szCs w:val="18"/>
              </w:rPr>
              <w:t>I accept the above</w:t>
            </w:r>
            <w:r w:rsidRPr="00FE2F00">
              <w:rPr>
                <w:rFonts w:ascii="SFUI-Display-Regular" w:eastAsia="Times New Roman" w:hAnsi="SFUI-Display-Regular" w:cs="Times New Roman"/>
                <w:color w:val="FF0000"/>
                <w:sz w:val="18"/>
                <w:szCs w:val="18"/>
              </w:rPr>
              <w:t>*</w:t>
            </w:r>
          </w:p>
          <w:p w:rsidR="00FE2F00" w:rsidRPr="00FE2F00" w:rsidRDefault="00FE2F00" w:rsidP="00FE2F00">
            <w:pPr>
              <w:spacing w:before="300" w:after="300" w:line="300" w:lineRule="atLeast"/>
              <w:rPr>
                <w:rFonts w:ascii="Verdana" w:eastAsia="Times New Roman" w:hAnsi="Verdana" w:cs="Times New Roman"/>
                <w:color w:val="000000"/>
                <w:sz w:val="21"/>
                <w:szCs w:val="21"/>
              </w:rPr>
            </w:pPr>
            <w:hyperlink r:id="rId6" w:tgtFrame="new" w:history="1">
              <w:r w:rsidRPr="00FE2F00">
                <w:rPr>
                  <w:rFonts w:ascii="SFUI-Display-Regular" w:eastAsia="Times New Roman" w:hAnsi="SFUI-Display-Regular" w:cs="Times New Roman"/>
                  <w:noProof/>
                  <w:color w:val="000000"/>
                  <w:sz w:val="21"/>
                  <w:szCs w:val="21"/>
                </w:rPr>
                <w:drawing>
                  <wp:inline distT="0" distB="0" distL="0" distR="0">
                    <wp:extent cx="361950" cy="361950"/>
                    <wp:effectExtent l="0" t="0" r="0" b="0"/>
                    <wp:docPr id="1" name="Picture 1" descr="https://s3.amazonaws.com/la-web-assets/public/images/printer_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3.amazonaws.com/la-web-assets/public/images/printer_icon.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a:ln>
                              <a:noFill/>
                            </a:ln>
                          </pic:spPr>
                        </pic:pic>
                      </a:graphicData>
                    </a:graphic>
                  </wp:inline>
                </w:drawing>
              </w:r>
              <w:r w:rsidRPr="00FE2F00">
                <w:rPr>
                  <w:rFonts w:ascii="SFUI-Display-Regular" w:eastAsia="Times New Roman" w:hAnsi="SFUI-Display-Regular" w:cs="Times New Roman"/>
                  <w:color w:val="000000"/>
                  <w:sz w:val="21"/>
                  <w:szCs w:val="21"/>
                </w:rPr>
                <w:t> Print agreement</w:t>
              </w:r>
            </w:hyperlink>
          </w:p>
        </w:tc>
      </w:tr>
      <w:tr w:rsidR="00FE2F00" w:rsidRPr="00FE2F00" w:rsidTr="00FE2F00">
        <w:trPr>
          <w:tblCellSpacing w:w="15" w:type="dxa"/>
        </w:trPr>
        <w:tc>
          <w:tcPr>
            <w:tcW w:w="0" w:type="auto"/>
            <w:tcBorders>
              <w:top w:val="nil"/>
              <w:left w:val="nil"/>
              <w:bottom w:val="nil"/>
              <w:right w:val="nil"/>
            </w:tcBorders>
            <w:shd w:val="clear" w:color="auto" w:fill="FFFFFF"/>
            <w:tcMar>
              <w:top w:w="0" w:type="dxa"/>
              <w:left w:w="0" w:type="dxa"/>
              <w:bottom w:w="0" w:type="dxa"/>
              <w:right w:w="0" w:type="dxa"/>
            </w:tcMar>
            <w:hideMark/>
          </w:tcPr>
          <w:p w:rsidR="00FE2F00" w:rsidRPr="00FE2F00" w:rsidRDefault="00FE2F00" w:rsidP="00FE2F00">
            <w:pPr>
              <w:spacing w:after="150" w:line="300" w:lineRule="atLeast"/>
              <w:rPr>
                <w:rFonts w:ascii="SFUI-Display-Regular" w:eastAsia="Times New Roman" w:hAnsi="SFUI-Display-Regular" w:cs="Times New Roman"/>
                <w:color w:val="000000"/>
                <w:sz w:val="21"/>
                <w:szCs w:val="21"/>
              </w:rPr>
            </w:pPr>
            <w:r w:rsidRPr="00FE2F00">
              <w:rPr>
                <w:rFonts w:ascii="SFUI-Display-Regular" w:eastAsia="Times New Roman" w:hAnsi="SFUI-Display-Regular" w:cs="Times New Roman"/>
                <w:b/>
                <w:bCs/>
                <w:color w:val="0000FF"/>
                <w:sz w:val="21"/>
                <w:szCs w:val="21"/>
              </w:rPr>
              <w:t>Photo Permission</w:t>
            </w:r>
          </w:p>
        </w:tc>
      </w:tr>
    </w:tbl>
    <w:p w:rsidR="00FE2F00" w:rsidRDefault="00FE2F00">
      <w:bookmarkStart w:id="0" w:name="_GoBack"/>
      <w:bookmarkEnd w:id="0"/>
    </w:p>
    <w:sectPr w:rsidR="00FE2F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FUI-Display-Regular">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F00"/>
    <w:rsid w:val="00FE2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BA1951-6FD6-4738-8132-CD37A0FEE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symbol">
    <w:name w:val="required-symbol"/>
    <w:basedOn w:val="DefaultParagraphFont"/>
    <w:rsid w:val="00FE2F00"/>
  </w:style>
  <w:style w:type="character" w:customStyle="1" w:styleId="text">
    <w:name w:val="text"/>
    <w:basedOn w:val="DefaultParagraphFont"/>
    <w:rsid w:val="00FE2F00"/>
  </w:style>
  <w:style w:type="paragraph" w:styleId="NormalWeb">
    <w:name w:val="Normal (Web)"/>
    <w:basedOn w:val="Normal"/>
    <w:uiPriority w:val="99"/>
    <w:semiHidden/>
    <w:unhideWhenUsed/>
    <w:rsid w:val="00FE2F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E2F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4301739">
      <w:bodyDiv w:val="1"/>
      <w:marLeft w:val="0"/>
      <w:marRight w:val="0"/>
      <w:marTop w:val="0"/>
      <w:marBottom w:val="0"/>
      <w:divBdr>
        <w:top w:val="none" w:sz="0" w:space="0" w:color="auto"/>
        <w:left w:val="none" w:sz="0" w:space="0" w:color="auto"/>
        <w:bottom w:val="none" w:sz="0" w:space="0" w:color="auto"/>
        <w:right w:val="none" w:sz="0" w:space="0" w:color="auto"/>
      </w:divBdr>
      <w:divsChild>
        <w:div w:id="1558011022">
          <w:marLeft w:val="0"/>
          <w:marRight w:val="0"/>
          <w:marTop w:val="0"/>
          <w:marBottom w:val="0"/>
          <w:divBdr>
            <w:top w:val="none" w:sz="0" w:space="0" w:color="auto"/>
            <w:left w:val="none" w:sz="0" w:space="0" w:color="auto"/>
            <w:bottom w:val="none" w:sz="0" w:space="0" w:color="auto"/>
            <w:right w:val="none" w:sz="0" w:space="0" w:color="auto"/>
          </w:divBdr>
          <w:divsChild>
            <w:div w:id="2111196288">
              <w:marLeft w:val="0"/>
              <w:marRight w:val="0"/>
              <w:marTop w:val="0"/>
              <w:marBottom w:val="0"/>
              <w:divBdr>
                <w:top w:val="inset" w:sz="6" w:space="0" w:color="666666"/>
                <w:left w:val="inset" w:sz="6" w:space="3" w:color="666666"/>
                <w:bottom w:val="inset" w:sz="6" w:space="0" w:color="666666"/>
                <w:right w:val="inset" w:sz="6" w:space="3" w:color="666666"/>
              </w:divBdr>
              <w:divsChild>
                <w:div w:id="40202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0302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eagueathletics.com/Registration/Agreement.asp?id=2590293&amp;n=&amp;org=Moorestownicehockey.com" TargetMode="External"/><Relationship Id="rId5" Type="http://schemas.openxmlformats.org/officeDocument/2006/relationships/control" Target="activeX/activeX1.xml"/><Relationship Id="rId4" Type="http://schemas.openxmlformats.org/officeDocument/2006/relationships/image" Target="media/image1.wmf"/><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1306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Renita Brady</dc:creator>
  <cp:keywords/>
  <dc:description/>
  <cp:lastModifiedBy>Renita Brady</cp:lastModifiedBy>
  <cp:revision>1</cp:revision>
  <dcterms:created xsi:type="dcterms:W3CDTF">2023-10-07T17:55:00Z</dcterms:created>
  <dcterms:modified xsi:type="dcterms:W3CDTF">2023-10-07T17:55:00Z</dcterms:modified>
</cp:coreProperties>
</file>