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40494" w14:textId="304B781C" w:rsidR="00243D12" w:rsidRPr="00231965" w:rsidRDefault="00243D12" w:rsidP="00231965">
      <w:pPr>
        <w:spacing w:before="0" w:after="0"/>
        <w:jc w:val="center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>D</w:t>
      </w:r>
      <w:r w:rsidRPr="00243D12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>LYHA Meeting Minutes</w:t>
      </w:r>
      <w:r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 xml:space="preserve"> </w:t>
      </w:r>
      <w:r w:rsidR="0092509E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>–</w:t>
      </w:r>
      <w:r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 xml:space="preserve"> </w:t>
      </w:r>
      <w:r w:rsidR="0092509E">
        <w:rPr>
          <w:rFonts w:ascii="Calibri" w:eastAsia="Times New Roman" w:hAnsi="Calibri" w:cs="Calibri"/>
          <w:b/>
          <w:bCs/>
          <w:szCs w:val="22"/>
          <w:lang w:eastAsia="en-US"/>
        </w:rPr>
        <w:t>June 8, 2</w:t>
      </w:r>
      <w:r w:rsidR="00231965">
        <w:rPr>
          <w:rFonts w:ascii="Calibri" w:eastAsia="Times New Roman" w:hAnsi="Calibri" w:cs="Calibri"/>
          <w:b/>
          <w:bCs/>
          <w:szCs w:val="22"/>
          <w:lang w:eastAsia="en-US"/>
        </w:rPr>
        <w:t>026</w:t>
      </w:r>
    </w:p>
    <w:p w14:paraId="68F3E884" w14:textId="77777777" w:rsidR="00231965" w:rsidRDefault="00231965" w:rsidP="00243D12">
      <w:pPr>
        <w:spacing w:before="0" w:after="0"/>
        <w:rPr>
          <w:rFonts w:ascii="Calibri" w:eastAsia="Times New Roman" w:hAnsi="Calibri" w:cs="Calibri"/>
          <w:b/>
          <w:bCs/>
          <w:szCs w:val="22"/>
          <w:lang w:eastAsia="en-US"/>
        </w:rPr>
      </w:pPr>
    </w:p>
    <w:p w14:paraId="4705E06D" w14:textId="3BF96065" w:rsidR="00243D12" w:rsidRPr="00243D12" w:rsidRDefault="00243D12" w:rsidP="00243D1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243D12">
        <w:rPr>
          <w:rFonts w:ascii="Calibri" w:eastAsia="Times New Roman" w:hAnsi="Calibri" w:cs="Calibri"/>
          <w:b/>
          <w:bCs/>
          <w:szCs w:val="22"/>
          <w:lang w:eastAsia="en-US"/>
        </w:rPr>
        <w:t>Board:</w:t>
      </w:r>
      <w:r w:rsidRPr="00243D12">
        <w:rPr>
          <w:rFonts w:ascii="Calibri" w:eastAsia="Times New Roman" w:hAnsi="Calibri" w:cs="Calibri"/>
          <w:szCs w:val="22"/>
          <w:lang w:eastAsia="en-US"/>
        </w:rPr>
        <w:t xml:space="preserve"> Michael Haggart, Brooke Bohls, Kyle Fode, </w:t>
      </w:r>
      <w:r w:rsidR="0092509E">
        <w:rPr>
          <w:rFonts w:ascii="Calibri" w:eastAsia="Times New Roman" w:hAnsi="Calibri" w:cs="Calibri"/>
          <w:szCs w:val="22"/>
          <w:lang w:eastAsia="en-US"/>
        </w:rPr>
        <w:t>Nick Grabow, Todd Bohls, Josh Erckenbrack, Charity Reese, Luke Preussler</w:t>
      </w:r>
    </w:p>
    <w:p w14:paraId="477F9295" w14:textId="22E4369B" w:rsidR="00243D12" w:rsidRDefault="00243D12" w:rsidP="00243D1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243D12">
        <w:rPr>
          <w:rFonts w:ascii="Calibri" w:eastAsia="Times New Roman" w:hAnsi="Calibri" w:cs="Calibri"/>
          <w:b/>
          <w:bCs/>
          <w:szCs w:val="22"/>
          <w:lang w:eastAsia="en-US"/>
        </w:rPr>
        <w:t>Others:</w:t>
      </w:r>
      <w:r w:rsidRPr="00243D12">
        <w:rPr>
          <w:rFonts w:ascii="Calibri" w:eastAsia="Times New Roman" w:hAnsi="Calibri" w:cs="Calibri"/>
          <w:szCs w:val="22"/>
          <w:lang w:eastAsia="en-US"/>
        </w:rPr>
        <w:t xml:space="preserve"> Joe Schiller, </w:t>
      </w:r>
      <w:r w:rsidR="00406FF8">
        <w:rPr>
          <w:rFonts w:ascii="Calibri" w:eastAsia="Times New Roman" w:hAnsi="Calibri" w:cs="Calibri"/>
          <w:szCs w:val="22"/>
          <w:lang w:eastAsia="en-US"/>
        </w:rPr>
        <w:t xml:space="preserve">Natalie Bly, </w:t>
      </w:r>
      <w:r w:rsidR="0092509E">
        <w:rPr>
          <w:rFonts w:ascii="Calibri" w:eastAsia="Times New Roman" w:hAnsi="Calibri" w:cs="Calibri"/>
          <w:szCs w:val="22"/>
          <w:lang w:eastAsia="en-US"/>
        </w:rPr>
        <w:t>Ashley Radermacher, Kelcie Michels, Jamie McDougall</w:t>
      </w:r>
    </w:p>
    <w:p w14:paraId="066CC930" w14:textId="77777777" w:rsidR="0092509E" w:rsidRDefault="0092509E" w:rsidP="00243D1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</w:p>
    <w:p w14:paraId="042747EE" w14:textId="12182997" w:rsidR="00243D12" w:rsidRPr="00243D12" w:rsidRDefault="0092509E" w:rsidP="00243D1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szCs w:val="22"/>
          <w:lang w:eastAsia="en-US"/>
        </w:rPr>
        <w:t xml:space="preserve">Gaming – </w:t>
      </w:r>
      <w:r w:rsidR="00231965" w:rsidRPr="00231965">
        <w:rPr>
          <w:rFonts w:ascii="Calibri" w:eastAsia="Times New Roman" w:hAnsi="Calibri" w:cs="Calibri"/>
          <w:szCs w:val="22"/>
          <w:lang w:eastAsia="en-US"/>
        </w:rPr>
        <w:t>McDougall covered the gaming report. The WE Fest permit has been sent to the state, and the audit is being handled by an auditor from Park Rapids.</w:t>
      </w:r>
      <w:r w:rsidR="00000000">
        <w:rPr>
          <w:rFonts w:ascii="Calibri" w:eastAsia="Times New Roman" w:hAnsi="Calibri" w:cs="Calibri"/>
          <w:szCs w:val="22"/>
          <w:lang w:eastAsia="en-US"/>
        </w:rPr>
        <w:pict w14:anchorId="0750D4AE">
          <v:rect id="_x0000_i1025" style="width:0;height:1.5pt" o:hralign="center" o:hrstd="t" o:hr="t" fillcolor="#a0a0a0" stroked="f"/>
        </w:pict>
      </w:r>
    </w:p>
    <w:p w14:paraId="1B4FC3DB" w14:textId="77777777" w:rsidR="00231965" w:rsidRDefault="00243D12" w:rsidP="00231965">
      <w:pPr>
        <w:spacing w:before="0" w:after="0"/>
        <w:outlineLvl w:val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 xml:space="preserve"> </w:t>
      </w:r>
      <w:r w:rsidRPr="00243D12">
        <w:rPr>
          <w:rFonts w:ascii="Calibri" w:eastAsia="Times New Roman" w:hAnsi="Calibri" w:cs="Calibri"/>
          <w:i/>
          <w:iCs/>
          <w:szCs w:val="22"/>
          <w:lang w:eastAsia="en-US"/>
        </w:rPr>
        <w:t>(Agenda, Meeting Minutes, Treasurer’s Report)</w:t>
      </w:r>
    </w:p>
    <w:p w14:paraId="0AB6B982" w14:textId="1CC3B6FD" w:rsidR="00243D12" w:rsidRPr="00231965" w:rsidRDefault="00243D12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Agenda </w:t>
      </w:r>
      <w:r w:rsidR="0092509E"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– </w:t>
      </w:r>
      <w:r w:rsidR="0092509E" w:rsidRPr="00231965">
        <w:rPr>
          <w:rFonts w:ascii="Calibri" w:eastAsia="Times New Roman" w:hAnsi="Calibri" w:cs="Calibri"/>
          <w:szCs w:val="22"/>
          <w:lang w:eastAsia="en-US"/>
        </w:rPr>
        <w:t>T Bohls motions,</w:t>
      </w:r>
      <w:r w:rsidRPr="00231965">
        <w:rPr>
          <w:rFonts w:ascii="Calibri" w:eastAsia="Times New Roman" w:hAnsi="Calibri" w:cs="Calibri"/>
          <w:szCs w:val="22"/>
          <w:lang w:eastAsia="en-US"/>
        </w:rPr>
        <w:t xml:space="preserve"> </w:t>
      </w:r>
      <w:r w:rsidR="0092509E" w:rsidRPr="00231965">
        <w:rPr>
          <w:rFonts w:ascii="Calibri" w:eastAsia="Times New Roman" w:hAnsi="Calibri" w:cs="Calibri"/>
          <w:szCs w:val="22"/>
          <w:lang w:eastAsia="en-US"/>
        </w:rPr>
        <w:t>Grabow</w:t>
      </w:r>
      <w:r w:rsidRPr="00231965">
        <w:rPr>
          <w:rFonts w:ascii="Calibri" w:eastAsia="Times New Roman" w:hAnsi="Calibri" w:cs="Calibri"/>
          <w:szCs w:val="22"/>
          <w:lang w:eastAsia="en-US"/>
        </w:rPr>
        <w:t xml:space="preserve"> seconds — motion carries.</w:t>
      </w:r>
    </w:p>
    <w:p w14:paraId="13D580C6" w14:textId="47B93494" w:rsidR="00243D12" w:rsidRPr="00231965" w:rsidRDefault="00243D12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Meeting Minutes - </w:t>
      </w:r>
      <w:r w:rsidR="0092509E" w:rsidRPr="00231965">
        <w:rPr>
          <w:rFonts w:ascii="Calibri" w:eastAsia="Times New Roman" w:hAnsi="Calibri" w:cs="Calibri"/>
          <w:szCs w:val="22"/>
          <w:lang w:eastAsia="en-US"/>
        </w:rPr>
        <w:t>Fode</w:t>
      </w:r>
      <w:r w:rsidRPr="00231965">
        <w:rPr>
          <w:rFonts w:ascii="Calibri" w:eastAsia="Times New Roman" w:hAnsi="Calibri" w:cs="Calibri"/>
          <w:szCs w:val="22"/>
          <w:lang w:eastAsia="en-US"/>
        </w:rPr>
        <w:t xml:space="preserve"> motions, </w:t>
      </w:r>
      <w:r w:rsidR="0092509E" w:rsidRPr="00231965">
        <w:rPr>
          <w:rFonts w:ascii="Calibri" w:eastAsia="Times New Roman" w:hAnsi="Calibri" w:cs="Calibri"/>
          <w:szCs w:val="22"/>
          <w:lang w:eastAsia="en-US"/>
        </w:rPr>
        <w:t>Preussler</w:t>
      </w:r>
      <w:r w:rsidRPr="00231965">
        <w:rPr>
          <w:rFonts w:ascii="Calibri" w:eastAsia="Times New Roman" w:hAnsi="Calibri" w:cs="Calibri"/>
          <w:szCs w:val="22"/>
          <w:lang w:eastAsia="en-US"/>
        </w:rPr>
        <w:t xml:space="preserve"> seconds — motion carries.</w:t>
      </w:r>
    </w:p>
    <w:p w14:paraId="753DF024" w14:textId="7656AF26" w:rsidR="00243D12" w:rsidRPr="00231965" w:rsidRDefault="00243D12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Financials </w:t>
      </w:r>
      <w:r w:rsidR="007C78C4" w:rsidRPr="00231965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7C78C4" w:rsidRPr="00231965">
        <w:rPr>
          <w:rFonts w:ascii="Calibri" w:eastAsia="Times New Roman" w:hAnsi="Calibri" w:cs="Calibri"/>
          <w:szCs w:val="22"/>
          <w:lang w:eastAsia="en-US"/>
        </w:rPr>
        <w:t>B Bohls covered financials reports.</w:t>
      </w:r>
      <w:r w:rsidR="0082037B" w:rsidRPr="00231965">
        <w:rPr>
          <w:rFonts w:ascii="Calibri" w:eastAsia="Times New Roman" w:hAnsi="Calibri" w:cs="Calibri"/>
          <w:szCs w:val="22"/>
          <w:lang w:eastAsia="en-US"/>
        </w:rPr>
        <w:t xml:space="preserve"> </w:t>
      </w:r>
      <w:proofErr w:type="spellStart"/>
      <w:r w:rsidR="007C78C4" w:rsidRPr="00231965">
        <w:rPr>
          <w:rFonts w:ascii="Calibri" w:eastAsia="Times New Roman" w:hAnsi="Calibri" w:cs="Calibri"/>
          <w:szCs w:val="22"/>
          <w:lang w:eastAsia="en-US"/>
        </w:rPr>
        <w:t>Erckenbrack</w:t>
      </w:r>
      <w:proofErr w:type="spellEnd"/>
      <w:r w:rsidR="007C78C4" w:rsidRPr="00231965">
        <w:rPr>
          <w:rFonts w:ascii="Calibri" w:eastAsia="Times New Roman" w:hAnsi="Calibri" w:cs="Calibri"/>
          <w:szCs w:val="22"/>
          <w:lang w:eastAsia="en-US"/>
        </w:rPr>
        <w:t xml:space="preserve"> motion, Reese </w:t>
      </w:r>
      <w:r w:rsidRPr="00231965">
        <w:rPr>
          <w:rFonts w:ascii="Calibri" w:eastAsia="Times New Roman" w:hAnsi="Calibri" w:cs="Calibri"/>
          <w:szCs w:val="22"/>
          <w:lang w:eastAsia="en-US"/>
        </w:rPr>
        <w:t>seconds — motion carries.</w:t>
      </w:r>
    </w:p>
    <w:p w14:paraId="6A884180" w14:textId="737C23A5" w:rsidR="007C78C4" w:rsidRPr="00231965" w:rsidRDefault="007C78C4" w:rsidP="00231965">
      <w:pPr>
        <w:spacing w:before="0" w:after="0"/>
        <w:rPr>
          <w:rFonts w:ascii="Calibri" w:eastAsia="Times New Roman" w:hAnsi="Calibri" w:cs="Calibri"/>
          <w:b/>
          <w:bCs/>
          <w:szCs w:val="22"/>
          <w:lang w:eastAsia="en-US"/>
        </w:rPr>
      </w:pPr>
      <w:r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Budget 05/1/2026 – 04/30/2027 – </w:t>
      </w:r>
      <w:proofErr w:type="spellStart"/>
      <w:r w:rsidRPr="00231965">
        <w:rPr>
          <w:rFonts w:ascii="Calibri" w:eastAsia="Times New Roman" w:hAnsi="Calibri" w:cs="Calibri"/>
          <w:szCs w:val="22"/>
          <w:lang w:eastAsia="en-US"/>
        </w:rPr>
        <w:t>Erckenbrack</w:t>
      </w:r>
      <w:proofErr w:type="spellEnd"/>
      <w:r w:rsidRPr="00231965">
        <w:rPr>
          <w:rFonts w:ascii="Calibri" w:eastAsia="Times New Roman" w:hAnsi="Calibri" w:cs="Calibri"/>
          <w:szCs w:val="22"/>
          <w:lang w:eastAsia="en-US"/>
        </w:rPr>
        <w:t xml:space="preserve"> motion, Reese seconds, motion carries.</w:t>
      </w:r>
      <w:r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</w:p>
    <w:p w14:paraId="0C29F90A" w14:textId="77777777" w:rsidR="00243D12" w:rsidRPr="00243D12" w:rsidRDefault="00000000" w:rsidP="00243D1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szCs w:val="22"/>
          <w:lang w:eastAsia="en-US"/>
        </w:rPr>
        <w:pict w14:anchorId="42FBC18C">
          <v:rect id="_x0000_i1026" style="width:0;height:1.5pt" o:hralign="center" o:hrstd="t" o:hr="t" fillcolor="#a0a0a0" stroked="f"/>
        </w:pict>
      </w:r>
    </w:p>
    <w:p w14:paraId="30F12181" w14:textId="01BECE0D" w:rsidR="0082037B" w:rsidRPr="007C78C4" w:rsidRDefault="00243D12" w:rsidP="00231965">
      <w:pPr>
        <w:spacing w:before="0" w:after="0"/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</w:pPr>
      <w:r w:rsidRPr="00243D12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>Open Foru</w:t>
      </w:r>
      <w:r w:rsidR="007C78C4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>m</w:t>
      </w:r>
    </w:p>
    <w:p w14:paraId="5EFC04A8" w14:textId="77777777" w:rsidR="00243D12" w:rsidRPr="00243D12" w:rsidRDefault="00000000" w:rsidP="00243D1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szCs w:val="22"/>
          <w:lang w:eastAsia="en-US"/>
        </w:rPr>
        <w:pict w14:anchorId="4F3CE363">
          <v:rect id="_x0000_i1027" style="width:0;height:1.5pt" o:hralign="center" o:hrstd="t" o:hr="t" fillcolor="#a0a0a0" stroked="f"/>
        </w:pict>
      </w:r>
    </w:p>
    <w:p w14:paraId="054B8BBC" w14:textId="5B2D836E" w:rsidR="00243D12" w:rsidRPr="00243D12" w:rsidRDefault="00243D12" w:rsidP="00231965">
      <w:pPr>
        <w:spacing w:before="0" w:after="0"/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</w:pPr>
      <w:r w:rsidRPr="00243D12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>Reports</w:t>
      </w:r>
    </w:p>
    <w:p w14:paraId="0A88816B" w14:textId="77777777" w:rsidR="00231965" w:rsidRDefault="00243D12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231965">
        <w:rPr>
          <w:rFonts w:ascii="Calibri" w:eastAsia="Times New Roman" w:hAnsi="Calibri" w:cs="Calibri"/>
          <w:b/>
          <w:bCs/>
          <w:szCs w:val="22"/>
          <w:lang w:eastAsia="en-US"/>
        </w:rPr>
        <w:t>Arena Commission</w:t>
      </w:r>
      <w:r w:rsidR="0082037B"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7C78C4" w:rsidRPr="00231965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="0082037B"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7C78C4" w:rsidRPr="00231965">
        <w:rPr>
          <w:rFonts w:ascii="Calibri" w:eastAsia="Times New Roman" w:hAnsi="Calibri" w:cs="Calibri"/>
          <w:szCs w:val="22"/>
          <w:lang w:eastAsia="en-US"/>
        </w:rPr>
        <w:t>Economic Impact Assessment was covered on May 19</w:t>
      </w:r>
      <w:r w:rsidR="007C78C4" w:rsidRPr="00231965">
        <w:rPr>
          <w:rFonts w:ascii="Calibri" w:eastAsia="Times New Roman" w:hAnsi="Calibri" w:cs="Calibri"/>
          <w:szCs w:val="22"/>
          <w:vertAlign w:val="superscript"/>
          <w:lang w:eastAsia="en-US"/>
        </w:rPr>
        <w:t>th</w:t>
      </w:r>
      <w:r w:rsidR="007C78C4" w:rsidRPr="00231965">
        <w:rPr>
          <w:rFonts w:ascii="Calibri" w:eastAsia="Times New Roman" w:hAnsi="Calibri" w:cs="Calibri"/>
          <w:szCs w:val="22"/>
          <w:lang w:eastAsia="en-US"/>
        </w:rPr>
        <w:t xml:space="preserve">. </w:t>
      </w:r>
      <w:r w:rsidR="00231965" w:rsidRPr="00231965">
        <w:rPr>
          <w:rFonts w:ascii="Calibri" w:eastAsia="Times New Roman" w:hAnsi="Calibri" w:cs="Calibri"/>
          <w:szCs w:val="22"/>
          <w:lang w:eastAsia="en-US"/>
        </w:rPr>
        <w:t>Arena staffing will have a fresh lineup this season, with all new staff coming on board.</w:t>
      </w:r>
    </w:p>
    <w:p w14:paraId="5820A1C7" w14:textId="51D65213" w:rsidR="00243D12" w:rsidRPr="00231965" w:rsidRDefault="00243D12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231965">
        <w:rPr>
          <w:rFonts w:ascii="Calibri" w:eastAsia="Times New Roman" w:hAnsi="Calibri" w:cs="Calibri"/>
          <w:b/>
          <w:bCs/>
          <w:szCs w:val="22"/>
          <w:lang w:eastAsia="en-US"/>
        </w:rPr>
        <w:t>Referee</w:t>
      </w:r>
      <w:r w:rsidR="0082037B"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7C78C4" w:rsidRPr="00231965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="0082037B"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231965" w:rsidRPr="00231965">
        <w:rPr>
          <w:rFonts w:ascii="Calibri" w:eastAsia="Times New Roman" w:hAnsi="Calibri" w:cs="Calibri"/>
          <w:szCs w:val="22"/>
          <w:lang w:eastAsia="en-US"/>
        </w:rPr>
        <w:t>Refr software has been purchased for scheduling.</w:t>
      </w:r>
      <w:r w:rsidR="002E4A6A" w:rsidRPr="00231965">
        <w:rPr>
          <w:rFonts w:ascii="Calibri" w:eastAsia="Times New Roman" w:hAnsi="Calibri" w:cs="Calibri"/>
          <w:szCs w:val="22"/>
          <w:lang w:eastAsia="en-US"/>
        </w:rPr>
        <w:t xml:space="preserve"> </w:t>
      </w:r>
      <w:r w:rsidR="00231965" w:rsidRPr="00231965">
        <w:rPr>
          <w:rFonts w:ascii="Calibri" w:eastAsia="Times New Roman" w:hAnsi="Calibri" w:cs="Calibri"/>
          <w:szCs w:val="22"/>
          <w:lang w:eastAsia="en-US"/>
        </w:rPr>
        <w:t>Radermacher asked about referee scheduling and whether game schedules can be uploaded through a portal.</w:t>
      </w:r>
    </w:p>
    <w:p w14:paraId="3B1F1AC7" w14:textId="5190C4AF" w:rsidR="00243D12" w:rsidRDefault="00243D12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82037B">
        <w:rPr>
          <w:rFonts w:ascii="Calibri" w:eastAsia="Times New Roman" w:hAnsi="Calibri" w:cs="Calibri"/>
          <w:b/>
          <w:bCs/>
          <w:szCs w:val="22"/>
          <w:lang w:eastAsia="en-US"/>
        </w:rPr>
        <w:t>Equipment</w:t>
      </w:r>
      <w:r w:rsidR="0082037B" w:rsidRPr="0082037B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231965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="0082037B" w:rsidRPr="0082037B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Pr="0082037B">
        <w:rPr>
          <w:rFonts w:ascii="Calibri" w:eastAsia="Times New Roman" w:hAnsi="Calibri" w:cs="Calibri"/>
          <w:szCs w:val="22"/>
          <w:lang w:eastAsia="en-US"/>
        </w:rPr>
        <w:t>Position remains open</w:t>
      </w:r>
      <w:r w:rsidR="0082037B">
        <w:rPr>
          <w:rFonts w:ascii="Calibri" w:eastAsia="Times New Roman" w:hAnsi="Calibri" w:cs="Calibri"/>
          <w:szCs w:val="22"/>
          <w:lang w:eastAsia="en-US"/>
        </w:rPr>
        <w:t>.</w:t>
      </w:r>
    </w:p>
    <w:p w14:paraId="217713B8" w14:textId="3E68D235" w:rsidR="006E0E6D" w:rsidRPr="0082037B" w:rsidRDefault="006E0E6D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b/>
          <w:bCs/>
          <w:szCs w:val="22"/>
          <w:lang w:eastAsia="en-US"/>
        </w:rPr>
        <w:t>DIBS Manager –</w:t>
      </w:r>
      <w:r>
        <w:rPr>
          <w:rFonts w:ascii="Calibri" w:eastAsia="Times New Roman" w:hAnsi="Calibri" w:cs="Calibri"/>
          <w:szCs w:val="22"/>
          <w:lang w:eastAsia="en-US"/>
        </w:rPr>
        <w:t xml:space="preserve"> </w:t>
      </w:r>
      <w:r w:rsidR="00231965" w:rsidRPr="00231965">
        <w:rPr>
          <w:rFonts w:ascii="Calibri" w:eastAsia="Times New Roman" w:hAnsi="Calibri" w:cs="Calibri"/>
          <w:szCs w:val="22"/>
          <w:lang w:eastAsia="en-US"/>
        </w:rPr>
        <w:t xml:space="preserve">Reese motions to hire </w:t>
      </w:r>
      <w:proofErr w:type="spellStart"/>
      <w:r w:rsidR="00231965" w:rsidRPr="00231965">
        <w:rPr>
          <w:rFonts w:ascii="Calibri" w:eastAsia="Times New Roman" w:hAnsi="Calibri" w:cs="Calibri"/>
          <w:szCs w:val="22"/>
          <w:lang w:eastAsia="en-US"/>
        </w:rPr>
        <w:t>Erckenbrack</w:t>
      </w:r>
      <w:proofErr w:type="spellEnd"/>
      <w:r w:rsidR="00231965" w:rsidRPr="00231965">
        <w:rPr>
          <w:rFonts w:ascii="Calibri" w:eastAsia="Times New Roman" w:hAnsi="Calibri" w:cs="Calibri"/>
          <w:szCs w:val="22"/>
          <w:lang w:eastAsia="en-US"/>
        </w:rPr>
        <w:t>, Fode seconds — motion carries.</w:t>
      </w:r>
    </w:p>
    <w:p w14:paraId="1461EAED" w14:textId="40D169A7" w:rsidR="00243D12" w:rsidRPr="00231965" w:rsidRDefault="0082037B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Scheduler </w:t>
      </w:r>
      <w:r w:rsidR="002E4A6A" w:rsidRPr="00231965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Pr="00231965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231965" w:rsidRPr="00231965">
        <w:rPr>
          <w:rFonts w:ascii="Calibri" w:eastAsia="Times New Roman" w:hAnsi="Calibri" w:cs="Calibri"/>
          <w:szCs w:val="22"/>
          <w:lang w:eastAsia="en-US"/>
        </w:rPr>
        <w:t>Practices begin October 12. Summer Hockey School is scheduled for July, with Power Skating in August to help players sharpen their edges before the season.</w:t>
      </w:r>
    </w:p>
    <w:p w14:paraId="7471D316" w14:textId="77777777" w:rsidR="00231965" w:rsidRDefault="00243D12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82037B">
        <w:rPr>
          <w:rFonts w:ascii="Calibri" w:eastAsia="Times New Roman" w:hAnsi="Calibri" w:cs="Calibri"/>
          <w:b/>
          <w:bCs/>
          <w:szCs w:val="22"/>
          <w:lang w:eastAsia="en-US"/>
        </w:rPr>
        <w:t>Registration</w:t>
      </w:r>
      <w:r w:rsidR="0082037B" w:rsidRPr="0082037B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0F6DAD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="0082037B" w:rsidRPr="0082037B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231965" w:rsidRPr="00231965">
        <w:rPr>
          <w:rFonts w:ascii="Calibri" w:eastAsia="Times New Roman" w:hAnsi="Calibri" w:cs="Calibri"/>
          <w:szCs w:val="22"/>
          <w:lang w:eastAsia="en-US"/>
        </w:rPr>
        <w:t>Registration links are ready.</w:t>
      </w:r>
      <w:r w:rsidR="00231965">
        <w:rPr>
          <w:rFonts w:ascii="Calibri" w:eastAsia="Times New Roman" w:hAnsi="Calibri" w:cs="Calibri"/>
          <w:szCs w:val="22"/>
          <w:lang w:eastAsia="en-US"/>
        </w:rPr>
        <w:t xml:space="preserve"> </w:t>
      </w:r>
      <w:r w:rsidR="00231965" w:rsidRPr="00231965">
        <w:rPr>
          <w:rFonts w:ascii="Calibri" w:eastAsia="Times New Roman" w:hAnsi="Calibri" w:cs="Calibri"/>
          <w:szCs w:val="22"/>
          <w:lang w:eastAsia="en-US"/>
        </w:rPr>
        <w:t>Forms will be finalized and links activated.</w:t>
      </w:r>
      <w:r w:rsidR="00231965">
        <w:rPr>
          <w:rFonts w:ascii="Calibri" w:eastAsia="Times New Roman" w:hAnsi="Calibri" w:cs="Calibri"/>
          <w:szCs w:val="22"/>
          <w:lang w:eastAsia="en-US"/>
        </w:rPr>
        <w:t xml:space="preserve"> </w:t>
      </w:r>
      <w:r w:rsidR="00231965" w:rsidRPr="00231965">
        <w:rPr>
          <w:rFonts w:ascii="Calibri" w:eastAsia="Times New Roman" w:hAnsi="Calibri" w:cs="Calibri"/>
          <w:szCs w:val="22"/>
          <w:lang w:eastAsia="en-US"/>
        </w:rPr>
        <w:t>B. Bohls motions, Fode seconds — motion carries to increase fees by $25 per level to offset the cost of personalized jerseys for all players.</w:t>
      </w:r>
    </w:p>
    <w:p w14:paraId="357575F1" w14:textId="1108E682" w:rsidR="00243D12" w:rsidRPr="0082037B" w:rsidRDefault="00243D12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82037B">
        <w:rPr>
          <w:rFonts w:ascii="Calibri" w:eastAsia="Times New Roman" w:hAnsi="Calibri" w:cs="Calibri"/>
          <w:b/>
          <w:bCs/>
          <w:szCs w:val="22"/>
          <w:lang w:eastAsia="en-US"/>
        </w:rPr>
        <w:t>Concessions</w:t>
      </w:r>
      <w:r w:rsidR="0082037B" w:rsidRPr="0082037B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231965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="0082037B" w:rsidRPr="0082037B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231965" w:rsidRPr="00231965">
        <w:rPr>
          <w:rFonts w:ascii="Calibri" w:eastAsia="Times New Roman" w:hAnsi="Calibri" w:cs="Calibri"/>
          <w:szCs w:val="22"/>
          <w:lang w:eastAsia="en-US"/>
        </w:rPr>
        <w:t xml:space="preserve">Preussler motions to hire Michels, </w:t>
      </w:r>
      <w:proofErr w:type="spellStart"/>
      <w:r w:rsidR="00231965" w:rsidRPr="00231965">
        <w:rPr>
          <w:rFonts w:ascii="Calibri" w:eastAsia="Times New Roman" w:hAnsi="Calibri" w:cs="Calibri"/>
          <w:szCs w:val="22"/>
          <w:lang w:eastAsia="en-US"/>
        </w:rPr>
        <w:t>Erckenbrack</w:t>
      </w:r>
      <w:proofErr w:type="spellEnd"/>
      <w:r w:rsidR="00231965" w:rsidRPr="00231965">
        <w:rPr>
          <w:rFonts w:ascii="Calibri" w:eastAsia="Times New Roman" w:hAnsi="Calibri" w:cs="Calibri"/>
          <w:szCs w:val="22"/>
          <w:lang w:eastAsia="en-US"/>
        </w:rPr>
        <w:t xml:space="preserve"> seconds — motion carries.</w:t>
      </w:r>
    </w:p>
    <w:p w14:paraId="47948854" w14:textId="17C8C347" w:rsidR="00231965" w:rsidRPr="00231965" w:rsidRDefault="00243D12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9A1DAD">
        <w:rPr>
          <w:rFonts w:ascii="Calibri" w:eastAsia="Times New Roman" w:hAnsi="Calibri" w:cs="Calibri"/>
          <w:b/>
          <w:bCs/>
          <w:szCs w:val="22"/>
          <w:lang w:eastAsia="en-US"/>
        </w:rPr>
        <w:t>Tournament Coordinator</w:t>
      </w:r>
      <w:r w:rsidR="0082037B" w:rsidRPr="009A1DAD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9A1DAD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="0082037B" w:rsidRPr="009A1DAD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231965" w:rsidRPr="00231965">
        <w:rPr>
          <w:rFonts w:ascii="Calibri" w:eastAsia="Times New Roman" w:hAnsi="Calibri" w:cs="Calibri"/>
          <w:szCs w:val="22"/>
          <w:lang w:eastAsia="en-US"/>
        </w:rPr>
        <w:t xml:space="preserve">Two additional tournaments are being sought for two </w:t>
      </w:r>
      <w:proofErr w:type="spellStart"/>
      <w:proofErr w:type="gramStart"/>
      <w:r w:rsidR="00231965" w:rsidRPr="00231965">
        <w:rPr>
          <w:rFonts w:ascii="Calibri" w:eastAsia="Times New Roman" w:hAnsi="Calibri" w:cs="Calibri"/>
          <w:szCs w:val="22"/>
          <w:lang w:eastAsia="en-US"/>
        </w:rPr>
        <w:t>levels.Nearly</w:t>
      </w:r>
      <w:proofErr w:type="spellEnd"/>
      <w:proofErr w:type="gramEnd"/>
      <w:r w:rsidR="00231965" w:rsidRPr="00231965">
        <w:rPr>
          <w:rFonts w:ascii="Calibri" w:eastAsia="Times New Roman" w:hAnsi="Calibri" w:cs="Calibri"/>
          <w:szCs w:val="22"/>
          <w:lang w:eastAsia="en-US"/>
        </w:rPr>
        <w:t xml:space="preserve"> all home tournaments are already full, putting the association in a strong position heading into the season.</w:t>
      </w:r>
    </w:p>
    <w:p w14:paraId="5985544B" w14:textId="76D7B491" w:rsidR="00243D12" w:rsidRPr="00243D12" w:rsidRDefault="00243D1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9A1DAD">
        <w:rPr>
          <w:rFonts w:ascii="Calibri" w:eastAsia="Times New Roman" w:hAnsi="Calibri" w:cs="Calibri"/>
          <w:b/>
          <w:bCs/>
          <w:szCs w:val="22"/>
          <w:lang w:eastAsia="en-US"/>
        </w:rPr>
        <w:t>Hockey Director</w:t>
      </w:r>
      <w:r w:rsidR="0082037B" w:rsidRPr="009A1DAD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F60D95">
        <w:rPr>
          <w:rFonts w:ascii="Calibri" w:eastAsia="Times New Roman" w:hAnsi="Calibri" w:cs="Calibri"/>
          <w:b/>
          <w:bCs/>
          <w:szCs w:val="22"/>
          <w:lang w:eastAsia="en-US"/>
        </w:rPr>
        <w:t xml:space="preserve">– </w:t>
      </w:r>
      <w:r w:rsidR="00F60D95" w:rsidRPr="00F60D95">
        <w:rPr>
          <w:rFonts w:ascii="Calibri" w:eastAsia="Times New Roman" w:hAnsi="Calibri" w:cs="Calibri"/>
          <w:szCs w:val="22"/>
          <w:lang w:eastAsia="en-US"/>
        </w:rPr>
        <w:t>Partial funding was received through the Minnesota Wild grant program, with additional grant opportunities being pursued.</w:t>
      </w:r>
      <w:r w:rsidR="00F60D95">
        <w:rPr>
          <w:rFonts w:ascii="Calibri" w:eastAsia="Times New Roman" w:hAnsi="Calibri" w:cs="Calibri"/>
          <w:szCs w:val="22"/>
          <w:lang w:eastAsia="en-US"/>
        </w:rPr>
        <w:t xml:space="preserve"> </w:t>
      </w:r>
      <w:r w:rsidR="00F60D95" w:rsidRPr="00F60D95">
        <w:rPr>
          <w:rFonts w:ascii="Calibri" w:eastAsia="Times New Roman" w:hAnsi="Calibri" w:cs="Calibri"/>
          <w:szCs w:val="22"/>
          <w:lang w:eastAsia="en-US"/>
        </w:rPr>
        <w:t>T. Bohls motions to approve Jordy's Hockey Hangouts pay scale, Preussler seconds — motion carries.</w:t>
      </w:r>
      <w:r w:rsidR="00000000">
        <w:rPr>
          <w:rFonts w:ascii="Calibri" w:eastAsia="Times New Roman" w:hAnsi="Calibri" w:cs="Calibri"/>
          <w:szCs w:val="22"/>
          <w:lang w:eastAsia="en-US"/>
        </w:rPr>
        <w:pict w14:anchorId="6DEC2A66">
          <v:rect id="_x0000_i1028" style="width:0;height:1.5pt" o:hralign="center" o:hrstd="t" o:hr="t" fillcolor="#a0a0a0" stroked="f"/>
        </w:pict>
      </w:r>
    </w:p>
    <w:p w14:paraId="6AFFAA4B" w14:textId="77777777" w:rsidR="00243D12" w:rsidRPr="00243D12" w:rsidRDefault="00243D12" w:rsidP="00F60D95">
      <w:pPr>
        <w:spacing w:before="0" w:after="0"/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</w:pPr>
      <w:r w:rsidRPr="00243D12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>Old Business</w:t>
      </w:r>
    </w:p>
    <w:p w14:paraId="4287CCBE" w14:textId="3E9FDCD8" w:rsidR="00F60D95" w:rsidRPr="00F60D95" w:rsidRDefault="00243D1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660973">
        <w:rPr>
          <w:rFonts w:ascii="Calibri" w:eastAsia="Times New Roman" w:hAnsi="Calibri" w:cs="Calibri"/>
          <w:b/>
          <w:bCs/>
          <w:szCs w:val="22"/>
          <w:lang w:eastAsia="en-US"/>
        </w:rPr>
        <w:t>Jerseys</w:t>
      </w:r>
      <w:r w:rsidR="00660973" w:rsidRPr="00660973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F60D95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="00660973" w:rsidRPr="00660973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F60D95" w:rsidRPr="00F60D95">
        <w:rPr>
          <w:rFonts w:ascii="Calibri" w:eastAsia="Times New Roman" w:hAnsi="Calibri" w:cs="Calibri"/>
          <w:szCs w:val="22"/>
          <w:lang w:eastAsia="en-US"/>
        </w:rPr>
        <w:t>Approximately 70% of survey respondents supported providing jerseys to players.</w:t>
      </w:r>
      <w:r w:rsidR="00F60D95">
        <w:rPr>
          <w:rFonts w:ascii="Calibri" w:eastAsia="Times New Roman" w:hAnsi="Calibri" w:cs="Calibri"/>
          <w:szCs w:val="22"/>
          <w:lang w:eastAsia="en-US"/>
        </w:rPr>
        <w:t xml:space="preserve"> </w:t>
      </w:r>
      <w:r w:rsidR="00F60D95" w:rsidRPr="00F60D95">
        <w:rPr>
          <w:rFonts w:ascii="Calibri" w:eastAsia="Times New Roman" w:hAnsi="Calibri" w:cs="Calibri"/>
          <w:szCs w:val="22"/>
          <w:lang w:eastAsia="en-US"/>
        </w:rPr>
        <w:t>Reese is working with a vendor on mockups and moving the project into the next phase.</w:t>
      </w:r>
    </w:p>
    <w:p w14:paraId="7BBA630A" w14:textId="6C019B4B" w:rsidR="00243D12" w:rsidRDefault="00243D1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660973">
        <w:rPr>
          <w:rFonts w:ascii="Calibri" w:eastAsia="Times New Roman" w:hAnsi="Calibri" w:cs="Calibri"/>
          <w:b/>
          <w:bCs/>
          <w:szCs w:val="22"/>
          <w:lang w:eastAsia="en-US"/>
        </w:rPr>
        <w:t>Coaches Site</w:t>
      </w:r>
      <w:r w:rsidR="00660973" w:rsidRPr="00660973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F60D95">
        <w:rPr>
          <w:rFonts w:ascii="Calibri" w:eastAsia="Times New Roman" w:hAnsi="Calibri" w:cs="Calibri"/>
          <w:b/>
          <w:bCs/>
          <w:szCs w:val="22"/>
          <w:lang w:eastAsia="en-US"/>
        </w:rPr>
        <w:t xml:space="preserve">– </w:t>
      </w:r>
      <w:r w:rsidR="00F60D95" w:rsidRPr="00F60D95">
        <w:rPr>
          <w:rFonts w:ascii="Calibri" w:eastAsia="Times New Roman" w:hAnsi="Calibri" w:cs="Calibri"/>
          <w:szCs w:val="22"/>
          <w:lang w:eastAsia="en-US"/>
        </w:rPr>
        <w:t>Annual</w:t>
      </w:r>
      <w:r w:rsidR="00F60D95">
        <w:rPr>
          <w:rFonts w:ascii="Calibri" w:eastAsia="Times New Roman" w:hAnsi="Calibri" w:cs="Calibri"/>
          <w:szCs w:val="22"/>
          <w:lang w:eastAsia="en-US"/>
        </w:rPr>
        <w:t xml:space="preserve"> </w:t>
      </w:r>
      <w:r w:rsidR="00F60D95" w:rsidRPr="00F60D95">
        <w:rPr>
          <w:rFonts w:ascii="Calibri" w:eastAsia="Times New Roman" w:hAnsi="Calibri" w:cs="Calibri"/>
          <w:szCs w:val="22"/>
          <w:lang w:eastAsia="en-US"/>
        </w:rPr>
        <w:t>cost is $125 per user for six users.</w:t>
      </w:r>
      <w:r w:rsidR="00F60D95">
        <w:rPr>
          <w:rFonts w:ascii="Calibri" w:eastAsia="Times New Roman" w:hAnsi="Calibri" w:cs="Calibri"/>
          <w:szCs w:val="22"/>
          <w:lang w:eastAsia="en-US"/>
        </w:rPr>
        <w:t xml:space="preserve"> </w:t>
      </w:r>
      <w:r w:rsidR="00F60D95" w:rsidRPr="00F60D95">
        <w:rPr>
          <w:rFonts w:ascii="Calibri" w:eastAsia="Times New Roman" w:hAnsi="Calibri" w:cs="Calibri"/>
          <w:szCs w:val="22"/>
          <w:lang w:eastAsia="en-US"/>
        </w:rPr>
        <w:t>Grabow motions to approve up to $900, Preussler seconds — motion carries.</w:t>
      </w:r>
    </w:p>
    <w:p w14:paraId="5D633CA9" w14:textId="17EF5F40" w:rsidR="00652394" w:rsidRPr="00652394" w:rsidRDefault="00652394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406FF8">
        <w:rPr>
          <w:rFonts w:ascii="Calibri" w:eastAsia="Times New Roman" w:hAnsi="Calibri" w:cs="Calibri"/>
          <w:b/>
          <w:bCs/>
          <w:szCs w:val="22"/>
          <w:lang w:eastAsia="en-US"/>
        </w:rPr>
        <w:t xml:space="preserve">Open Hockey Supervision - </w:t>
      </w:r>
      <w:r w:rsidRPr="00406FF8">
        <w:rPr>
          <w:rFonts w:ascii="Calibri" w:eastAsia="Times New Roman" w:hAnsi="Calibri" w:cs="Calibri"/>
          <w:szCs w:val="22"/>
          <w:lang w:eastAsia="en-US"/>
        </w:rPr>
        <w:t>Discussion held regarding required supervision during open hockey. Possibility of adding coverage to DIBS requirements.</w:t>
      </w:r>
    </w:p>
    <w:p w14:paraId="38766A19" w14:textId="77777777" w:rsidR="00243D12" w:rsidRPr="00243D12" w:rsidRDefault="00000000" w:rsidP="00243D1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szCs w:val="22"/>
          <w:lang w:eastAsia="en-US"/>
        </w:rPr>
        <w:pict w14:anchorId="1823784E">
          <v:rect id="_x0000_i1029" style="width:0;height:1.5pt" o:hralign="center" o:hrstd="t" o:hr="t" fillcolor="#a0a0a0" stroked="f"/>
        </w:pict>
      </w:r>
    </w:p>
    <w:p w14:paraId="31D1177A" w14:textId="77777777" w:rsidR="00243D12" w:rsidRPr="00243D12" w:rsidRDefault="00243D12" w:rsidP="00F60D95">
      <w:pPr>
        <w:spacing w:before="0" w:after="0"/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</w:pPr>
      <w:r w:rsidRPr="00243D12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>New Business</w:t>
      </w:r>
    </w:p>
    <w:p w14:paraId="364C5EDE" w14:textId="25864243" w:rsidR="00243D12" w:rsidRDefault="00243D1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660973">
        <w:rPr>
          <w:rFonts w:ascii="Calibri" w:eastAsia="Times New Roman" w:hAnsi="Calibri" w:cs="Calibri"/>
          <w:b/>
          <w:bCs/>
          <w:szCs w:val="22"/>
          <w:lang w:eastAsia="en-US"/>
        </w:rPr>
        <w:t>Debit Cards</w:t>
      </w:r>
      <w:r w:rsidR="00660973" w:rsidRPr="00660973">
        <w:rPr>
          <w:rFonts w:ascii="Calibri" w:eastAsia="Times New Roman" w:hAnsi="Calibri" w:cs="Calibri"/>
          <w:b/>
          <w:bCs/>
          <w:szCs w:val="22"/>
          <w:lang w:eastAsia="en-US"/>
        </w:rPr>
        <w:t xml:space="preserve"> - </w:t>
      </w:r>
      <w:r w:rsidRPr="00660973">
        <w:rPr>
          <w:rFonts w:ascii="Calibri" w:eastAsia="Times New Roman" w:hAnsi="Calibri" w:cs="Calibri"/>
          <w:szCs w:val="22"/>
          <w:lang w:eastAsia="en-US"/>
        </w:rPr>
        <w:t>Tabled for future discussion.</w:t>
      </w:r>
    </w:p>
    <w:p w14:paraId="2B7710E2" w14:textId="22DB0BCA" w:rsidR="00F60D95" w:rsidRPr="00F60D95" w:rsidRDefault="006E0E6D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b/>
          <w:bCs/>
          <w:szCs w:val="22"/>
          <w:lang w:eastAsia="en-US"/>
        </w:rPr>
        <w:t>Marketing/Social Media Proposal –</w:t>
      </w:r>
      <w:r>
        <w:rPr>
          <w:rFonts w:ascii="Calibri" w:eastAsia="Times New Roman" w:hAnsi="Calibri" w:cs="Calibri"/>
          <w:szCs w:val="22"/>
          <w:lang w:eastAsia="en-US"/>
        </w:rPr>
        <w:t xml:space="preserve"> </w:t>
      </w:r>
      <w:r w:rsidR="00F60D95" w:rsidRPr="00F60D95">
        <w:rPr>
          <w:rFonts w:ascii="Calibri" w:eastAsia="Times New Roman" w:hAnsi="Calibri" w:cs="Calibri"/>
          <w:szCs w:val="22"/>
          <w:lang w:eastAsia="en-US"/>
        </w:rPr>
        <w:t>Michaels presented her proposal.</w:t>
      </w:r>
      <w:r w:rsidR="00F60D95">
        <w:rPr>
          <w:rFonts w:ascii="Calibri" w:eastAsia="Times New Roman" w:hAnsi="Calibri" w:cs="Calibri"/>
          <w:szCs w:val="22"/>
          <w:lang w:eastAsia="en-US"/>
        </w:rPr>
        <w:t xml:space="preserve"> </w:t>
      </w:r>
      <w:r w:rsidR="00F60D95" w:rsidRPr="00F60D95">
        <w:rPr>
          <w:rFonts w:ascii="Calibri" w:eastAsia="Times New Roman" w:hAnsi="Calibri" w:cs="Calibri"/>
          <w:szCs w:val="22"/>
          <w:lang w:eastAsia="en-US"/>
        </w:rPr>
        <w:t>April through September was identified as the offseason, while October through March is considered the active season, supporting the proposed stipend structure.</w:t>
      </w:r>
    </w:p>
    <w:p w14:paraId="4297D998" w14:textId="53DCF404" w:rsidR="006E0E6D" w:rsidRPr="00660973" w:rsidRDefault="00F60D95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F60D95">
        <w:rPr>
          <w:rFonts w:ascii="Calibri" w:eastAsia="Times New Roman" w:hAnsi="Calibri" w:cs="Calibri"/>
          <w:szCs w:val="22"/>
          <w:lang w:eastAsia="en-US"/>
        </w:rPr>
        <w:t>Fode motions, Reese seconds — motion carries.</w:t>
      </w:r>
    </w:p>
    <w:p w14:paraId="199C3B64" w14:textId="0C720E41" w:rsidR="00F60D95" w:rsidRPr="00F60D95" w:rsidRDefault="00243D1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660973">
        <w:rPr>
          <w:rFonts w:ascii="Calibri" w:eastAsia="Times New Roman" w:hAnsi="Calibri" w:cs="Calibri"/>
          <w:b/>
          <w:bCs/>
          <w:szCs w:val="22"/>
          <w:lang w:eastAsia="en-US"/>
        </w:rPr>
        <w:t>Committee Discussion</w:t>
      </w:r>
      <w:r w:rsidR="00660973" w:rsidRPr="00660973">
        <w:rPr>
          <w:rFonts w:ascii="Calibri" w:eastAsia="Times New Roman" w:hAnsi="Calibri" w:cs="Calibri"/>
          <w:b/>
          <w:bCs/>
          <w:szCs w:val="22"/>
          <w:lang w:eastAsia="en-US"/>
        </w:rPr>
        <w:t xml:space="preserve"> - </w:t>
      </w:r>
      <w:r w:rsidR="00F60D95" w:rsidRPr="00F60D95">
        <w:rPr>
          <w:rFonts w:ascii="Calibri" w:eastAsia="Times New Roman" w:hAnsi="Calibri" w:cs="Calibri"/>
          <w:szCs w:val="22"/>
          <w:lang w:eastAsia="en-US"/>
        </w:rPr>
        <w:t>Discussed committee ownership and structure to improve workflow and keep projects moving down the ice efficiently.</w:t>
      </w:r>
      <w:r w:rsidR="00F60D95">
        <w:rPr>
          <w:rFonts w:ascii="Calibri" w:eastAsia="Times New Roman" w:hAnsi="Calibri" w:cs="Calibri"/>
          <w:szCs w:val="22"/>
          <w:lang w:eastAsia="en-US"/>
        </w:rPr>
        <w:t xml:space="preserve"> </w:t>
      </w:r>
      <w:r w:rsidR="00F60D95" w:rsidRPr="00F60D95">
        <w:rPr>
          <w:rFonts w:ascii="Calibri" w:eastAsia="Times New Roman" w:hAnsi="Calibri" w:cs="Calibri"/>
          <w:szCs w:val="22"/>
          <w:lang w:eastAsia="en-US"/>
        </w:rPr>
        <w:t>Areas include Recruitment, Grievance, Marketing/Communications, Finance, and Operations.</w:t>
      </w:r>
    </w:p>
    <w:p w14:paraId="780C7AFF" w14:textId="27824786" w:rsidR="00243D12" w:rsidRPr="00660973" w:rsidRDefault="00F60D95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F60D95">
        <w:rPr>
          <w:rFonts w:ascii="Calibri" w:eastAsia="Times New Roman" w:hAnsi="Calibri" w:cs="Calibri"/>
          <w:szCs w:val="22"/>
          <w:lang w:eastAsia="en-US"/>
        </w:rPr>
        <w:t>Opportunities to join committees will be shared with the association.</w:t>
      </w:r>
    </w:p>
    <w:p w14:paraId="616E6292" w14:textId="5CE36E8B" w:rsidR="00243D12" w:rsidRDefault="00243D1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406FF8">
        <w:rPr>
          <w:rFonts w:ascii="Calibri" w:eastAsia="Times New Roman" w:hAnsi="Calibri" w:cs="Calibri"/>
          <w:b/>
          <w:bCs/>
          <w:szCs w:val="22"/>
          <w:lang w:eastAsia="en-US"/>
        </w:rPr>
        <w:lastRenderedPageBreak/>
        <w:t>Association Goals for 2026–27</w:t>
      </w:r>
      <w:r w:rsidR="00406FF8" w:rsidRPr="00406FF8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F60D95">
        <w:rPr>
          <w:rFonts w:ascii="Calibri" w:eastAsia="Times New Roman" w:hAnsi="Calibri" w:cs="Calibri"/>
          <w:b/>
          <w:bCs/>
          <w:szCs w:val="22"/>
          <w:lang w:eastAsia="en-US"/>
        </w:rPr>
        <w:t>–</w:t>
      </w:r>
      <w:r w:rsidR="00406FF8" w:rsidRPr="00406FF8">
        <w:rPr>
          <w:rFonts w:ascii="Calibri" w:eastAsia="Times New Roman" w:hAnsi="Calibri" w:cs="Calibri"/>
          <w:b/>
          <w:bCs/>
          <w:szCs w:val="22"/>
          <w:lang w:eastAsia="en-US"/>
        </w:rPr>
        <w:t xml:space="preserve"> </w:t>
      </w:r>
      <w:r w:rsidR="00F60D95">
        <w:rPr>
          <w:rFonts w:ascii="Calibri" w:eastAsia="Times New Roman" w:hAnsi="Calibri" w:cs="Calibri"/>
          <w:szCs w:val="22"/>
          <w:lang w:eastAsia="en-US"/>
        </w:rPr>
        <w:t>Will align with Committees.</w:t>
      </w:r>
    </w:p>
    <w:p w14:paraId="596013E9" w14:textId="0EC68228" w:rsidR="00F60D95" w:rsidRPr="00F60D95" w:rsidRDefault="00652394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b/>
          <w:bCs/>
          <w:szCs w:val="22"/>
          <w:lang w:eastAsia="en-US"/>
        </w:rPr>
        <w:t>Pin Trading –</w:t>
      </w:r>
      <w:r w:rsidR="00F60D95">
        <w:rPr>
          <w:rFonts w:ascii="Calibri" w:eastAsia="Times New Roman" w:hAnsi="Calibri" w:cs="Calibri"/>
          <w:szCs w:val="22"/>
          <w:lang w:eastAsia="en-US"/>
        </w:rPr>
        <w:t xml:space="preserve"> </w:t>
      </w:r>
      <w:r w:rsidR="00F60D95" w:rsidRPr="00F60D95">
        <w:rPr>
          <w:rFonts w:ascii="Calibri" w:eastAsia="Times New Roman" w:hAnsi="Calibri" w:cs="Calibri"/>
          <w:szCs w:val="22"/>
          <w:lang w:eastAsia="en-US"/>
        </w:rPr>
        <w:t>Follow-up with Michaels regarding smaller game pins and larger tournament pins</w:t>
      </w:r>
      <w:r w:rsidR="00F60D95">
        <w:rPr>
          <w:rFonts w:ascii="Calibri" w:eastAsia="Times New Roman" w:hAnsi="Calibri" w:cs="Calibri"/>
          <w:szCs w:val="22"/>
          <w:lang w:eastAsia="en-US"/>
        </w:rPr>
        <w:t xml:space="preserve"> design competition.</w:t>
      </w:r>
    </w:p>
    <w:p w14:paraId="796A38AD" w14:textId="77777777" w:rsidR="00F60D95" w:rsidRDefault="00652394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b/>
          <w:bCs/>
          <w:szCs w:val="22"/>
          <w:lang w:eastAsia="en-US"/>
        </w:rPr>
        <w:t>Brehm Golf Tournament –</w:t>
      </w:r>
      <w:r>
        <w:rPr>
          <w:rFonts w:ascii="Calibri" w:eastAsia="Times New Roman" w:hAnsi="Calibri" w:cs="Calibri"/>
          <w:szCs w:val="22"/>
          <w:lang w:eastAsia="en-US"/>
        </w:rPr>
        <w:t xml:space="preserve"> </w:t>
      </w:r>
      <w:r w:rsidR="00F60D95" w:rsidRPr="00F60D95">
        <w:rPr>
          <w:rFonts w:ascii="Calibri" w:eastAsia="Times New Roman" w:hAnsi="Calibri" w:cs="Calibri"/>
          <w:szCs w:val="22"/>
          <w:lang w:eastAsia="en-US"/>
        </w:rPr>
        <w:t>Haggart will follow up with Brehm.</w:t>
      </w:r>
      <w:r w:rsidR="00F60D95">
        <w:rPr>
          <w:rFonts w:ascii="Calibri" w:eastAsia="Times New Roman" w:hAnsi="Calibri" w:cs="Calibri"/>
          <w:szCs w:val="22"/>
          <w:lang w:eastAsia="en-US"/>
        </w:rPr>
        <w:t xml:space="preserve"> </w:t>
      </w:r>
      <w:r w:rsidR="00F60D95" w:rsidRPr="00F60D95">
        <w:rPr>
          <w:rFonts w:ascii="Calibri" w:eastAsia="Times New Roman" w:hAnsi="Calibri" w:cs="Calibri"/>
          <w:szCs w:val="22"/>
          <w:lang w:eastAsia="en-US"/>
        </w:rPr>
        <w:t>Sponsorship and registration calling lists will be requested.</w:t>
      </w:r>
      <w:r w:rsidR="00F60D95">
        <w:rPr>
          <w:rFonts w:ascii="Calibri" w:eastAsia="Times New Roman" w:hAnsi="Calibri" w:cs="Calibri"/>
          <w:szCs w:val="22"/>
          <w:lang w:eastAsia="en-US"/>
        </w:rPr>
        <w:t xml:space="preserve"> T</w:t>
      </w:r>
      <w:r w:rsidR="00F60D95" w:rsidRPr="00F60D95">
        <w:rPr>
          <w:rFonts w:ascii="Calibri" w:eastAsia="Times New Roman" w:hAnsi="Calibri" w:cs="Calibri"/>
          <w:szCs w:val="22"/>
          <w:lang w:eastAsia="en-US"/>
        </w:rPr>
        <w:t>ournament scheduled for July 31.</w:t>
      </w:r>
    </w:p>
    <w:p w14:paraId="6B29DF4E" w14:textId="74D8227A" w:rsidR="00652394" w:rsidRPr="00406FF8" w:rsidRDefault="00652394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b/>
          <w:bCs/>
          <w:szCs w:val="22"/>
          <w:lang w:eastAsia="en-US"/>
        </w:rPr>
        <w:t>Weather Cancellation Policy –</w:t>
      </w:r>
      <w:r>
        <w:rPr>
          <w:rFonts w:ascii="Calibri" w:eastAsia="Times New Roman" w:hAnsi="Calibri" w:cs="Calibri"/>
          <w:szCs w:val="22"/>
          <w:lang w:eastAsia="en-US"/>
        </w:rPr>
        <w:t xml:space="preserve"> </w:t>
      </w:r>
      <w:r w:rsidR="00F60D95" w:rsidRPr="00F60D95">
        <w:rPr>
          <w:rFonts w:ascii="Calibri" w:eastAsia="Times New Roman" w:hAnsi="Calibri" w:cs="Calibri"/>
          <w:szCs w:val="22"/>
          <w:lang w:eastAsia="en-US"/>
        </w:rPr>
        <w:t>Schiller presented a proposed weather cancellation policy for review and discussion.</w:t>
      </w:r>
    </w:p>
    <w:p w14:paraId="1EDEA87C" w14:textId="77777777" w:rsidR="00243D12" w:rsidRPr="00243D12" w:rsidRDefault="00000000" w:rsidP="00243D1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szCs w:val="22"/>
          <w:lang w:eastAsia="en-US"/>
        </w:rPr>
        <w:pict w14:anchorId="23CAF585">
          <v:rect id="_x0000_i1030" style="width:0;height:1.5pt" o:hralign="center" o:hrstd="t" o:hr="t" fillcolor="#a0a0a0" stroked="f"/>
        </w:pict>
      </w:r>
    </w:p>
    <w:p w14:paraId="5EF26A72" w14:textId="77777777" w:rsidR="00243D12" w:rsidRPr="00F60D95" w:rsidRDefault="00243D12" w:rsidP="00F60D95">
      <w:pPr>
        <w:spacing w:before="0" w:after="0"/>
        <w:rPr>
          <w:rFonts w:ascii="Calibri" w:eastAsia="Times New Roman" w:hAnsi="Calibri" w:cs="Calibri"/>
          <w:b/>
          <w:bCs/>
          <w:szCs w:val="22"/>
          <w:lang w:eastAsia="en-US"/>
        </w:rPr>
      </w:pPr>
      <w:r w:rsidRPr="00F60D95">
        <w:rPr>
          <w:rFonts w:ascii="Calibri" w:eastAsia="Times New Roman" w:hAnsi="Calibri" w:cs="Calibri"/>
          <w:b/>
          <w:bCs/>
          <w:szCs w:val="22"/>
          <w:lang w:eastAsia="en-US"/>
        </w:rPr>
        <w:t>Action Items</w:t>
      </w:r>
    </w:p>
    <w:p w14:paraId="14EA899C" w14:textId="77777777" w:rsidR="00243D12" w:rsidRPr="00F60D95" w:rsidRDefault="00243D1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F60D95">
        <w:rPr>
          <w:rFonts w:ascii="Calibri" w:eastAsia="Times New Roman" w:hAnsi="Calibri" w:cs="Calibri"/>
          <w:szCs w:val="22"/>
          <w:lang w:eastAsia="en-US"/>
        </w:rPr>
        <w:t xml:space="preserve">Bohls — Secure EMT contract </w:t>
      </w:r>
    </w:p>
    <w:p w14:paraId="04ADD242" w14:textId="77777777" w:rsidR="00243D12" w:rsidRPr="00F60D95" w:rsidRDefault="00243D1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F60D95">
        <w:rPr>
          <w:rFonts w:ascii="Calibri" w:eastAsia="Times New Roman" w:hAnsi="Calibri" w:cs="Calibri"/>
          <w:szCs w:val="22"/>
          <w:lang w:eastAsia="en-US"/>
        </w:rPr>
        <w:t xml:space="preserve">Reese — Research game jerseys </w:t>
      </w:r>
    </w:p>
    <w:p w14:paraId="7BB10BC4" w14:textId="77777777" w:rsidR="00243D12" w:rsidRPr="00F60D95" w:rsidRDefault="00243D1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F60D95">
        <w:rPr>
          <w:rFonts w:ascii="Calibri" w:eastAsia="Times New Roman" w:hAnsi="Calibri" w:cs="Calibri"/>
          <w:szCs w:val="22"/>
          <w:lang w:eastAsia="en-US"/>
        </w:rPr>
        <w:t xml:space="preserve">Bohls — Send sponsorship banner log </w:t>
      </w:r>
    </w:p>
    <w:p w14:paraId="521D56B0" w14:textId="77777777" w:rsidR="00243D12" w:rsidRPr="00F60D95" w:rsidRDefault="00243D1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F60D95">
        <w:rPr>
          <w:rFonts w:ascii="Calibri" w:eastAsia="Times New Roman" w:hAnsi="Calibri" w:cs="Calibri"/>
          <w:szCs w:val="22"/>
          <w:lang w:eastAsia="en-US"/>
        </w:rPr>
        <w:t xml:space="preserve">McDougall — Provide raffle ticket incentive report </w:t>
      </w:r>
    </w:p>
    <w:p w14:paraId="4A937AC6" w14:textId="77777777" w:rsidR="00243D12" w:rsidRPr="00F60D95" w:rsidRDefault="00243D1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F60D95">
        <w:rPr>
          <w:rFonts w:ascii="Calibri" w:eastAsia="Times New Roman" w:hAnsi="Calibri" w:cs="Calibri"/>
          <w:szCs w:val="22"/>
          <w:lang w:eastAsia="en-US"/>
        </w:rPr>
        <w:t xml:space="preserve">Hunter — Follow up with Trophy House on championship banners </w:t>
      </w:r>
    </w:p>
    <w:p w14:paraId="16D9D9CB" w14:textId="77777777" w:rsidR="00243D12" w:rsidRPr="00F60D95" w:rsidRDefault="00243D1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F60D95">
        <w:rPr>
          <w:rFonts w:ascii="Calibri" w:eastAsia="Times New Roman" w:hAnsi="Calibri" w:cs="Calibri"/>
          <w:szCs w:val="22"/>
          <w:lang w:eastAsia="en-US"/>
        </w:rPr>
        <w:t xml:space="preserve">Johnson — Review and update referee language on website </w:t>
      </w:r>
    </w:p>
    <w:p w14:paraId="3E850EBF" w14:textId="3F28AC6F" w:rsidR="00243D12" w:rsidRPr="00F60D95" w:rsidRDefault="00243D12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F60D95">
        <w:rPr>
          <w:rFonts w:ascii="Calibri" w:eastAsia="Times New Roman" w:hAnsi="Calibri" w:cs="Calibri"/>
          <w:szCs w:val="22"/>
          <w:lang w:eastAsia="en-US"/>
        </w:rPr>
        <w:t xml:space="preserve">Install </w:t>
      </w:r>
      <w:proofErr w:type="spellStart"/>
      <w:r w:rsidRPr="00F60D95">
        <w:rPr>
          <w:rFonts w:ascii="Calibri" w:eastAsia="Times New Roman" w:hAnsi="Calibri" w:cs="Calibri"/>
          <w:szCs w:val="22"/>
          <w:lang w:eastAsia="en-US"/>
        </w:rPr>
        <w:t>LiveBarn</w:t>
      </w:r>
      <w:proofErr w:type="spellEnd"/>
      <w:r w:rsidRPr="00F60D95">
        <w:rPr>
          <w:rFonts w:ascii="Calibri" w:eastAsia="Times New Roman" w:hAnsi="Calibri" w:cs="Calibri"/>
          <w:szCs w:val="22"/>
          <w:lang w:eastAsia="en-US"/>
        </w:rPr>
        <w:t xml:space="preserve"> scoreboard equipment </w:t>
      </w:r>
    </w:p>
    <w:p w14:paraId="4535DB49" w14:textId="41114395" w:rsidR="002E4A6A" w:rsidRPr="00F60D95" w:rsidRDefault="002E4A6A" w:rsidP="00F60D9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F60D95">
        <w:rPr>
          <w:rFonts w:ascii="Calibri" w:eastAsia="Times New Roman" w:hAnsi="Calibri" w:cs="Calibri"/>
          <w:szCs w:val="22"/>
          <w:lang w:eastAsia="en-US"/>
        </w:rPr>
        <w:t xml:space="preserve">Haggart will check in with Fulton on equipment position. Fode to check in with </w:t>
      </w:r>
      <w:proofErr w:type="spellStart"/>
      <w:r w:rsidRPr="00F60D95">
        <w:rPr>
          <w:rFonts w:ascii="Calibri" w:eastAsia="Times New Roman" w:hAnsi="Calibri" w:cs="Calibri"/>
          <w:szCs w:val="22"/>
          <w:lang w:eastAsia="en-US"/>
        </w:rPr>
        <w:t>Rusness</w:t>
      </w:r>
      <w:proofErr w:type="spellEnd"/>
      <w:r w:rsidRPr="00F60D95">
        <w:rPr>
          <w:rFonts w:ascii="Calibri" w:eastAsia="Times New Roman" w:hAnsi="Calibri" w:cs="Calibri"/>
          <w:szCs w:val="22"/>
          <w:lang w:eastAsia="en-US"/>
        </w:rPr>
        <w:t>.</w:t>
      </w:r>
    </w:p>
    <w:p w14:paraId="5BF46277" w14:textId="45F02D05" w:rsidR="00231965" w:rsidRPr="00F60D95" w:rsidRDefault="00231965" w:rsidP="00231965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 w:rsidRPr="00F60D95">
        <w:rPr>
          <w:rFonts w:ascii="Calibri" w:eastAsia="Times New Roman" w:hAnsi="Calibri" w:cs="Calibri"/>
          <w:szCs w:val="22"/>
          <w:lang w:eastAsia="en-US"/>
        </w:rPr>
        <w:t>Bly to add Game Sheets to manager checklist</w:t>
      </w:r>
    </w:p>
    <w:p w14:paraId="704B88E7" w14:textId="77777777" w:rsidR="00243D12" w:rsidRPr="00243D12" w:rsidRDefault="00000000" w:rsidP="00243D12">
      <w:pPr>
        <w:spacing w:before="0" w:after="0"/>
        <w:rPr>
          <w:rFonts w:ascii="Calibri" w:eastAsia="Times New Roman" w:hAnsi="Calibri" w:cs="Calibri"/>
          <w:szCs w:val="22"/>
          <w:lang w:eastAsia="en-US"/>
        </w:rPr>
      </w:pPr>
      <w:r>
        <w:rPr>
          <w:rFonts w:ascii="Calibri" w:eastAsia="Times New Roman" w:hAnsi="Calibri" w:cs="Calibri"/>
          <w:b/>
          <w:bCs/>
          <w:szCs w:val="22"/>
          <w:lang w:eastAsia="en-US"/>
        </w:rPr>
        <w:pict w14:anchorId="3C39B719">
          <v:rect id="_x0000_i1031" style="width:0;height:1.5pt" o:hralign="center" o:hrstd="t" o:hr="t" fillcolor="#a0a0a0" stroked="f"/>
        </w:pict>
      </w:r>
    </w:p>
    <w:p w14:paraId="7342A81C" w14:textId="16C4FF8A" w:rsidR="00243D12" w:rsidRPr="00243D12" w:rsidRDefault="00243D12" w:rsidP="00406FF8">
      <w:pPr>
        <w:spacing w:before="0" w:after="0"/>
        <w:outlineLvl w:val="0"/>
        <w:rPr>
          <w:rFonts w:ascii="Calibri" w:eastAsia="Times New Roman" w:hAnsi="Calibri" w:cs="Calibri"/>
          <w:szCs w:val="22"/>
          <w:lang w:eastAsia="en-US"/>
        </w:rPr>
      </w:pPr>
      <w:r w:rsidRPr="00243D12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>Next M</w:t>
      </w:r>
      <w:r w:rsidR="00406FF8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 xml:space="preserve">eeting </w:t>
      </w:r>
      <w:r w:rsidR="00F60D95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>–</w:t>
      </w:r>
      <w:r w:rsidR="00406FF8">
        <w:rPr>
          <w:rFonts w:ascii="Calibri" w:eastAsia="Times New Roman" w:hAnsi="Calibri" w:cs="Calibri"/>
          <w:b/>
          <w:bCs/>
          <w:kern w:val="36"/>
          <w:szCs w:val="22"/>
          <w:lang w:eastAsia="en-US"/>
        </w:rPr>
        <w:t xml:space="preserve"> </w:t>
      </w:r>
      <w:r w:rsidR="00F60D95">
        <w:rPr>
          <w:rFonts w:ascii="Calibri" w:eastAsia="Times New Roman" w:hAnsi="Calibri" w:cs="Calibri"/>
          <w:szCs w:val="22"/>
          <w:lang w:eastAsia="en-US"/>
        </w:rPr>
        <w:t>July 13</w:t>
      </w:r>
      <w:r w:rsidRPr="00406FF8">
        <w:rPr>
          <w:rFonts w:ascii="Calibri" w:eastAsia="Times New Roman" w:hAnsi="Calibri" w:cs="Calibri"/>
          <w:szCs w:val="22"/>
          <w:lang w:eastAsia="en-US"/>
        </w:rPr>
        <w:t xml:space="preserve">, </w:t>
      </w:r>
      <w:proofErr w:type="gramStart"/>
      <w:r w:rsidRPr="00406FF8">
        <w:rPr>
          <w:rFonts w:ascii="Calibri" w:eastAsia="Times New Roman" w:hAnsi="Calibri" w:cs="Calibri"/>
          <w:szCs w:val="22"/>
          <w:lang w:eastAsia="en-US"/>
        </w:rPr>
        <w:t>2026</w:t>
      </w:r>
      <w:proofErr w:type="gramEnd"/>
      <w:r w:rsidRPr="00406FF8">
        <w:rPr>
          <w:rFonts w:ascii="Calibri" w:eastAsia="Times New Roman" w:hAnsi="Calibri" w:cs="Calibri"/>
          <w:szCs w:val="22"/>
          <w:lang w:eastAsia="en-US"/>
        </w:rPr>
        <w:t xml:space="preserve"> at 6:30 PM</w:t>
      </w:r>
    </w:p>
    <w:p w14:paraId="6ACDF1EA" w14:textId="089B26CB" w:rsidR="00C87EFA" w:rsidRPr="00243D12" w:rsidRDefault="00F60D95" w:rsidP="00243D12">
      <w:pPr>
        <w:spacing w:before="0" w:after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ab/>
      </w:r>
      <w:r w:rsidR="00A70D88">
        <w:rPr>
          <w:rFonts w:ascii="Calibri" w:hAnsi="Calibri" w:cs="Calibri"/>
          <w:szCs w:val="22"/>
        </w:rPr>
        <w:tab/>
      </w:r>
    </w:p>
    <w:p w14:paraId="508893C7" w14:textId="332D7829" w:rsidR="00C87EFA" w:rsidRPr="00243D12" w:rsidRDefault="00C87EFA" w:rsidP="00243D12">
      <w:pPr>
        <w:spacing w:before="0" w:after="0"/>
        <w:rPr>
          <w:rFonts w:ascii="Calibri" w:hAnsi="Calibri" w:cs="Calibri"/>
          <w:szCs w:val="22"/>
        </w:rPr>
      </w:pPr>
    </w:p>
    <w:sectPr w:rsidR="00C87EFA" w:rsidRPr="00243D12" w:rsidSect="00A141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60A35" w14:textId="77777777" w:rsidR="008459CD" w:rsidRDefault="008459CD">
      <w:r>
        <w:separator/>
      </w:r>
    </w:p>
  </w:endnote>
  <w:endnote w:type="continuationSeparator" w:id="0">
    <w:p w14:paraId="39B5AE54" w14:textId="77777777" w:rsidR="008459CD" w:rsidRDefault="00845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E3C5C" w14:textId="77777777" w:rsidR="00775CCF" w:rsidRDefault="00775C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9A0DF" w14:textId="5BE94CEB" w:rsidR="00FE576D" w:rsidRDefault="003B5FC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656A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CD5B7" w14:textId="77777777" w:rsidR="00775CCF" w:rsidRDefault="00775C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49212" w14:textId="77777777" w:rsidR="008459CD" w:rsidRDefault="008459CD">
      <w:r>
        <w:separator/>
      </w:r>
    </w:p>
  </w:footnote>
  <w:footnote w:type="continuationSeparator" w:id="0">
    <w:p w14:paraId="624BCA6D" w14:textId="77777777" w:rsidR="008459CD" w:rsidRDefault="00845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04D2D" w14:textId="6ED691F8" w:rsidR="00775CCF" w:rsidRDefault="00775C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D50A4" w14:textId="38AAC0E5" w:rsidR="00775CCF" w:rsidRDefault="00775C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63421" w14:textId="16C3C12D" w:rsidR="00775CCF" w:rsidRDefault="00775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5AD3C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4C71C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ECC25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08C4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EC53E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499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6258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EC1F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C1778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97A71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A5613"/>
    <w:multiLevelType w:val="hybridMultilevel"/>
    <w:tmpl w:val="9BA8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734415"/>
    <w:multiLevelType w:val="hybridMultilevel"/>
    <w:tmpl w:val="A350C1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920020"/>
    <w:multiLevelType w:val="hybridMultilevel"/>
    <w:tmpl w:val="DBF25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4CF1B19"/>
    <w:multiLevelType w:val="hybridMultilevel"/>
    <w:tmpl w:val="8EEC5F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8525D13"/>
    <w:multiLevelType w:val="multilevel"/>
    <w:tmpl w:val="C34C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A6204C7"/>
    <w:multiLevelType w:val="hybridMultilevel"/>
    <w:tmpl w:val="0DEA1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0F2C5B"/>
    <w:multiLevelType w:val="hybridMultilevel"/>
    <w:tmpl w:val="A45C0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BE0606"/>
    <w:multiLevelType w:val="multilevel"/>
    <w:tmpl w:val="A180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FA628D"/>
    <w:multiLevelType w:val="multilevel"/>
    <w:tmpl w:val="EFEC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908026F"/>
    <w:multiLevelType w:val="hybridMultilevel"/>
    <w:tmpl w:val="096EF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5736AB"/>
    <w:multiLevelType w:val="hybridMultilevel"/>
    <w:tmpl w:val="1C263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50752A"/>
    <w:multiLevelType w:val="multilevel"/>
    <w:tmpl w:val="5DB6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EB52AAC"/>
    <w:multiLevelType w:val="multilevel"/>
    <w:tmpl w:val="75EAF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0EF337F"/>
    <w:multiLevelType w:val="multilevel"/>
    <w:tmpl w:val="9B96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09873D2"/>
    <w:multiLevelType w:val="hybridMultilevel"/>
    <w:tmpl w:val="1362F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8E1816"/>
    <w:multiLevelType w:val="multilevel"/>
    <w:tmpl w:val="8200B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BE313F"/>
    <w:multiLevelType w:val="multilevel"/>
    <w:tmpl w:val="E3FA7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D97681"/>
    <w:multiLevelType w:val="multilevel"/>
    <w:tmpl w:val="05AC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E34118"/>
    <w:multiLevelType w:val="multilevel"/>
    <w:tmpl w:val="0CCC3C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D65AE2"/>
    <w:multiLevelType w:val="multilevel"/>
    <w:tmpl w:val="B99AF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061686"/>
    <w:multiLevelType w:val="multilevel"/>
    <w:tmpl w:val="8CDA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0B60B7"/>
    <w:multiLevelType w:val="multilevel"/>
    <w:tmpl w:val="4DDA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342219"/>
    <w:multiLevelType w:val="multilevel"/>
    <w:tmpl w:val="9C0AC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700389"/>
    <w:multiLevelType w:val="hybridMultilevel"/>
    <w:tmpl w:val="8C22897E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5" w15:restartNumberingAfterBreak="0">
    <w:nsid w:val="5DC45F60"/>
    <w:multiLevelType w:val="hybridMultilevel"/>
    <w:tmpl w:val="6B18F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435FA5"/>
    <w:multiLevelType w:val="hybridMultilevel"/>
    <w:tmpl w:val="2EC48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D771C"/>
    <w:multiLevelType w:val="hybridMultilevel"/>
    <w:tmpl w:val="6D200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B316E8"/>
    <w:multiLevelType w:val="multilevel"/>
    <w:tmpl w:val="CE60D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E905AE"/>
    <w:multiLevelType w:val="multilevel"/>
    <w:tmpl w:val="1BDA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772A34"/>
    <w:multiLevelType w:val="hybridMultilevel"/>
    <w:tmpl w:val="04CC4962"/>
    <w:lvl w:ilvl="0" w:tplc="C9461C7C">
      <w:numFmt w:val="bullet"/>
      <w:lvlText w:val="•"/>
      <w:lvlJc w:val="left"/>
      <w:pPr>
        <w:ind w:left="1080" w:hanging="72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625CED"/>
    <w:multiLevelType w:val="multilevel"/>
    <w:tmpl w:val="6DE0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8A1BB1"/>
    <w:multiLevelType w:val="hybridMultilevel"/>
    <w:tmpl w:val="8F80B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3D3560"/>
    <w:multiLevelType w:val="hybridMultilevel"/>
    <w:tmpl w:val="A760B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650EFA"/>
    <w:multiLevelType w:val="multilevel"/>
    <w:tmpl w:val="96D0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6023888">
    <w:abstractNumId w:val="25"/>
  </w:num>
  <w:num w:numId="2" w16cid:durableId="1677807043">
    <w:abstractNumId w:val="36"/>
  </w:num>
  <w:num w:numId="3" w16cid:durableId="1812288461">
    <w:abstractNumId w:val="16"/>
  </w:num>
  <w:num w:numId="4" w16cid:durableId="1731464643">
    <w:abstractNumId w:val="11"/>
  </w:num>
  <w:num w:numId="5" w16cid:durableId="1505589654">
    <w:abstractNumId w:val="20"/>
  </w:num>
  <w:num w:numId="6" w16cid:durableId="309942797">
    <w:abstractNumId w:val="9"/>
  </w:num>
  <w:num w:numId="7" w16cid:durableId="2011985697">
    <w:abstractNumId w:val="7"/>
  </w:num>
  <w:num w:numId="8" w16cid:durableId="1270964390">
    <w:abstractNumId w:val="6"/>
  </w:num>
  <w:num w:numId="9" w16cid:durableId="2102874654">
    <w:abstractNumId w:val="5"/>
  </w:num>
  <w:num w:numId="10" w16cid:durableId="1100568753">
    <w:abstractNumId w:val="4"/>
  </w:num>
  <w:num w:numId="11" w16cid:durableId="440102983">
    <w:abstractNumId w:val="8"/>
  </w:num>
  <w:num w:numId="12" w16cid:durableId="1109813234">
    <w:abstractNumId w:val="3"/>
  </w:num>
  <w:num w:numId="13" w16cid:durableId="1030957561">
    <w:abstractNumId w:val="2"/>
  </w:num>
  <w:num w:numId="14" w16cid:durableId="868375565">
    <w:abstractNumId w:val="1"/>
  </w:num>
  <w:num w:numId="15" w16cid:durableId="1880705102">
    <w:abstractNumId w:val="0"/>
  </w:num>
  <w:num w:numId="16" w16cid:durableId="247613498">
    <w:abstractNumId w:val="37"/>
  </w:num>
  <w:num w:numId="17" w16cid:durableId="1356728557">
    <w:abstractNumId w:val="41"/>
  </w:num>
  <w:num w:numId="18" w16cid:durableId="522062177">
    <w:abstractNumId w:val="39"/>
  </w:num>
  <w:num w:numId="19" w16cid:durableId="1492868851">
    <w:abstractNumId w:val="34"/>
  </w:num>
  <w:num w:numId="20" w16cid:durableId="1944915982">
    <w:abstractNumId w:val="19"/>
  </w:num>
  <w:num w:numId="21" w16cid:durableId="2099135825">
    <w:abstractNumId w:val="13"/>
  </w:num>
  <w:num w:numId="22" w16cid:durableId="1944534190">
    <w:abstractNumId w:val="24"/>
  </w:num>
  <w:num w:numId="23" w16cid:durableId="1533110995">
    <w:abstractNumId w:val="43"/>
  </w:num>
  <w:num w:numId="24" w16cid:durableId="1662661650">
    <w:abstractNumId w:val="21"/>
  </w:num>
  <w:num w:numId="25" w16cid:durableId="2013678353">
    <w:abstractNumId w:val="10"/>
  </w:num>
  <w:num w:numId="26" w16cid:durableId="1771730072">
    <w:abstractNumId w:val="26"/>
  </w:num>
  <w:num w:numId="27" w16cid:durableId="547490735">
    <w:abstractNumId w:val="45"/>
  </w:num>
  <w:num w:numId="28" w16cid:durableId="475800565">
    <w:abstractNumId w:val="30"/>
  </w:num>
  <w:num w:numId="29" w16cid:durableId="2114325731">
    <w:abstractNumId w:val="18"/>
  </w:num>
  <w:num w:numId="30" w16cid:durableId="353113885">
    <w:abstractNumId w:val="28"/>
  </w:num>
  <w:num w:numId="31" w16cid:durableId="1257597119">
    <w:abstractNumId w:val="23"/>
  </w:num>
  <w:num w:numId="32" w16cid:durableId="1005742007">
    <w:abstractNumId w:val="17"/>
  </w:num>
  <w:num w:numId="33" w16cid:durableId="1900438717">
    <w:abstractNumId w:val="29"/>
  </w:num>
  <w:num w:numId="34" w16cid:durableId="1542864815">
    <w:abstractNumId w:val="40"/>
  </w:num>
  <w:num w:numId="35" w16cid:durableId="1863125000">
    <w:abstractNumId w:val="38"/>
  </w:num>
  <w:num w:numId="36" w16cid:durableId="25836743">
    <w:abstractNumId w:val="33"/>
  </w:num>
  <w:num w:numId="37" w16cid:durableId="1254437931">
    <w:abstractNumId w:val="42"/>
  </w:num>
  <w:num w:numId="38" w16cid:durableId="257714643">
    <w:abstractNumId w:val="14"/>
  </w:num>
  <w:num w:numId="39" w16cid:durableId="638195594">
    <w:abstractNumId w:val="22"/>
  </w:num>
  <w:num w:numId="40" w16cid:durableId="1337609533">
    <w:abstractNumId w:val="27"/>
  </w:num>
  <w:num w:numId="41" w16cid:durableId="1995332830">
    <w:abstractNumId w:val="15"/>
  </w:num>
  <w:num w:numId="42" w16cid:durableId="795029129">
    <w:abstractNumId w:val="44"/>
  </w:num>
  <w:num w:numId="43" w16cid:durableId="1111321129">
    <w:abstractNumId w:val="12"/>
  </w:num>
  <w:num w:numId="44" w16cid:durableId="191308921">
    <w:abstractNumId w:val="35"/>
  </w:num>
  <w:num w:numId="45" w16cid:durableId="1555120144">
    <w:abstractNumId w:val="31"/>
  </w:num>
  <w:num w:numId="46" w16cid:durableId="10884254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1DE"/>
    <w:rsid w:val="00000334"/>
    <w:rsid w:val="00006338"/>
    <w:rsid w:val="000100D8"/>
    <w:rsid w:val="00020FAE"/>
    <w:rsid w:val="00022357"/>
    <w:rsid w:val="0003154E"/>
    <w:rsid w:val="000329A6"/>
    <w:rsid w:val="0003730E"/>
    <w:rsid w:val="00044601"/>
    <w:rsid w:val="00050A35"/>
    <w:rsid w:val="0005207D"/>
    <w:rsid w:val="00053820"/>
    <w:rsid w:val="0005421C"/>
    <w:rsid w:val="0006582C"/>
    <w:rsid w:val="00066B23"/>
    <w:rsid w:val="0007139C"/>
    <w:rsid w:val="000732E9"/>
    <w:rsid w:val="000805EC"/>
    <w:rsid w:val="00080C00"/>
    <w:rsid w:val="00081D4D"/>
    <w:rsid w:val="0008474A"/>
    <w:rsid w:val="000A15D5"/>
    <w:rsid w:val="000A62BD"/>
    <w:rsid w:val="000A76B4"/>
    <w:rsid w:val="000B0EEF"/>
    <w:rsid w:val="000C15AE"/>
    <w:rsid w:val="000C1D93"/>
    <w:rsid w:val="000D1B9D"/>
    <w:rsid w:val="000D4EA3"/>
    <w:rsid w:val="000E79B0"/>
    <w:rsid w:val="000F21A5"/>
    <w:rsid w:val="000F3DCC"/>
    <w:rsid w:val="000F66C4"/>
    <w:rsid w:val="000F6DAD"/>
    <w:rsid w:val="001027A3"/>
    <w:rsid w:val="001030FB"/>
    <w:rsid w:val="001057B5"/>
    <w:rsid w:val="00113D4F"/>
    <w:rsid w:val="00120CC9"/>
    <w:rsid w:val="0012288C"/>
    <w:rsid w:val="00133CFF"/>
    <w:rsid w:val="001504AC"/>
    <w:rsid w:val="001504EC"/>
    <w:rsid w:val="00151900"/>
    <w:rsid w:val="00152ECA"/>
    <w:rsid w:val="001622CC"/>
    <w:rsid w:val="00174141"/>
    <w:rsid w:val="00183AEC"/>
    <w:rsid w:val="0018619B"/>
    <w:rsid w:val="00190FED"/>
    <w:rsid w:val="001932A4"/>
    <w:rsid w:val="001A23A3"/>
    <w:rsid w:val="001A3187"/>
    <w:rsid w:val="001A3F3F"/>
    <w:rsid w:val="001B3897"/>
    <w:rsid w:val="001B5DCD"/>
    <w:rsid w:val="001B7814"/>
    <w:rsid w:val="001C0B28"/>
    <w:rsid w:val="001C390C"/>
    <w:rsid w:val="001C3F8B"/>
    <w:rsid w:val="001C438D"/>
    <w:rsid w:val="001C65FF"/>
    <w:rsid w:val="001D16E1"/>
    <w:rsid w:val="001D1ADA"/>
    <w:rsid w:val="001E76D5"/>
    <w:rsid w:val="001F0011"/>
    <w:rsid w:val="001F1C0E"/>
    <w:rsid w:val="001F5ABB"/>
    <w:rsid w:val="00221267"/>
    <w:rsid w:val="00231965"/>
    <w:rsid w:val="002347BA"/>
    <w:rsid w:val="00235D49"/>
    <w:rsid w:val="002365BF"/>
    <w:rsid w:val="00242CCE"/>
    <w:rsid w:val="00243D12"/>
    <w:rsid w:val="0026395E"/>
    <w:rsid w:val="00265B87"/>
    <w:rsid w:val="0027328C"/>
    <w:rsid w:val="002753DD"/>
    <w:rsid w:val="00277430"/>
    <w:rsid w:val="002848A7"/>
    <w:rsid w:val="00292395"/>
    <w:rsid w:val="0029574A"/>
    <w:rsid w:val="00296708"/>
    <w:rsid w:val="002A2B44"/>
    <w:rsid w:val="002A3FCB"/>
    <w:rsid w:val="002B00FC"/>
    <w:rsid w:val="002B25A7"/>
    <w:rsid w:val="002C1510"/>
    <w:rsid w:val="002C6727"/>
    <w:rsid w:val="002D3701"/>
    <w:rsid w:val="002D5372"/>
    <w:rsid w:val="002E4A6A"/>
    <w:rsid w:val="002E5627"/>
    <w:rsid w:val="002E6428"/>
    <w:rsid w:val="002E6621"/>
    <w:rsid w:val="002E6BB7"/>
    <w:rsid w:val="002F7F73"/>
    <w:rsid w:val="00301D9D"/>
    <w:rsid w:val="00303C52"/>
    <w:rsid w:val="00306460"/>
    <w:rsid w:val="00317A8D"/>
    <w:rsid w:val="00317C2A"/>
    <w:rsid w:val="00325AFA"/>
    <w:rsid w:val="00331F08"/>
    <w:rsid w:val="003327D5"/>
    <w:rsid w:val="003412F3"/>
    <w:rsid w:val="003530C8"/>
    <w:rsid w:val="00357E28"/>
    <w:rsid w:val="00363751"/>
    <w:rsid w:val="00367DAA"/>
    <w:rsid w:val="00371A6F"/>
    <w:rsid w:val="00375CD4"/>
    <w:rsid w:val="00384A63"/>
    <w:rsid w:val="00385F18"/>
    <w:rsid w:val="003871FA"/>
    <w:rsid w:val="00390AC4"/>
    <w:rsid w:val="00391E27"/>
    <w:rsid w:val="00395DC7"/>
    <w:rsid w:val="003977EF"/>
    <w:rsid w:val="003A2386"/>
    <w:rsid w:val="003A71F7"/>
    <w:rsid w:val="003B5FCE"/>
    <w:rsid w:val="003C21C8"/>
    <w:rsid w:val="003C3B48"/>
    <w:rsid w:val="003C709C"/>
    <w:rsid w:val="003D073C"/>
    <w:rsid w:val="003D1C6F"/>
    <w:rsid w:val="003D58B1"/>
    <w:rsid w:val="003E0F93"/>
    <w:rsid w:val="00402E7E"/>
    <w:rsid w:val="00406FF8"/>
    <w:rsid w:val="00412332"/>
    <w:rsid w:val="004125F1"/>
    <w:rsid w:val="00413574"/>
    <w:rsid w:val="00415F03"/>
    <w:rsid w:val="00416222"/>
    <w:rsid w:val="0042001C"/>
    <w:rsid w:val="00422CFF"/>
    <w:rsid w:val="004230D1"/>
    <w:rsid w:val="004240F1"/>
    <w:rsid w:val="00424F9F"/>
    <w:rsid w:val="00435446"/>
    <w:rsid w:val="004406C4"/>
    <w:rsid w:val="0044660B"/>
    <w:rsid w:val="00451995"/>
    <w:rsid w:val="00451D80"/>
    <w:rsid w:val="0045582B"/>
    <w:rsid w:val="00463A23"/>
    <w:rsid w:val="004648F8"/>
    <w:rsid w:val="004823BC"/>
    <w:rsid w:val="0048400F"/>
    <w:rsid w:val="00493607"/>
    <w:rsid w:val="00496C7E"/>
    <w:rsid w:val="004A1830"/>
    <w:rsid w:val="004B1F3F"/>
    <w:rsid w:val="004B3AD5"/>
    <w:rsid w:val="004C04B5"/>
    <w:rsid w:val="004C09F5"/>
    <w:rsid w:val="004D24D3"/>
    <w:rsid w:val="004D5F4B"/>
    <w:rsid w:val="004E1550"/>
    <w:rsid w:val="004F0423"/>
    <w:rsid w:val="004F1A9C"/>
    <w:rsid w:val="004F3D2D"/>
    <w:rsid w:val="004F4532"/>
    <w:rsid w:val="005207AB"/>
    <w:rsid w:val="00520C60"/>
    <w:rsid w:val="0052331D"/>
    <w:rsid w:val="0053046A"/>
    <w:rsid w:val="005306D6"/>
    <w:rsid w:val="00535E4A"/>
    <w:rsid w:val="005446B9"/>
    <w:rsid w:val="00547034"/>
    <w:rsid w:val="005579E8"/>
    <w:rsid w:val="00564275"/>
    <w:rsid w:val="00566C79"/>
    <w:rsid w:val="005707ED"/>
    <w:rsid w:val="00571039"/>
    <w:rsid w:val="00571FA0"/>
    <w:rsid w:val="005731D2"/>
    <w:rsid w:val="005732B6"/>
    <w:rsid w:val="00577E04"/>
    <w:rsid w:val="0058206D"/>
    <w:rsid w:val="00584BA0"/>
    <w:rsid w:val="00584E9C"/>
    <w:rsid w:val="0059104C"/>
    <w:rsid w:val="005922B5"/>
    <w:rsid w:val="00594A6A"/>
    <w:rsid w:val="005A7879"/>
    <w:rsid w:val="005B1473"/>
    <w:rsid w:val="005B5CDF"/>
    <w:rsid w:val="005C1284"/>
    <w:rsid w:val="005C454F"/>
    <w:rsid w:val="005D10F9"/>
    <w:rsid w:val="005D2056"/>
    <w:rsid w:val="005D64D9"/>
    <w:rsid w:val="005E1542"/>
    <w:rsid w:val="005E3F31"/>
    <w:rsid w:val="005F6DF4"/>
    <w:rsid w:val="005F7CCC"/>
    <w:rsid w:val="0060051D"/>
    <w:rsid w:val="00603687"/>
    <w:rsid w:val="00605133"/>
    <w:rsid w:val="006119ED"/>
    <w:rsid w:val="00612D21"/>
    <w:rsid w:val="00621CAD"/>
    <w:rsid w:val="00630CCC"/>
    <w:rsid w:val="00631E40"/>
    <w:rsid w:val="00632923"/>
    <w:rsid w:val="00640B34"/>
    <w:rsid w:val="00644BCA"/>
    <w:rsid w:val="00652394"/>
    <w:rsid w:val="00652803"/>
    <w:rsid w:val="00655AEF"/>
    <w:rsid w:val="00660973"/>
    <w:rsid w:val="0067210D"/>
    <w:rsid w:val="00672425"/>
    <w:rsid w:val="006778A3"/>
    <w:rsid w:val="006820E1"/>
    <w:rsid w:val="0068319A"/>
    <w:rsid w:val="00684239"/>
    <w:rsid w:val="00684306"/>
    <w:rsid w:val="00690456"/>
    <w:rsid w:val="00691EF6"/>
    <w:rsid w:val="00692DB2"/>
    <w:rsid w:val="00697D44"/>
    <w:rsid w:val="006A13E7"/>
    <w:rsid w:val="006A280F"/>
    <w:rsid w:val="006A31BF"/>
    <w:rsid w:val="006A424A"/>
    <w:rsid w:val="006A76B5"/>
    <w:rsid w:val="006B175E"/>
    <w:rsid w:val="006C29FA"/>
    <w:rsid w:val="006D2F8C"/>
    <w:rsid w:val="006D72E2"/>
    <w:rsid w:val="006E0E6D"/>
    <w:rsid w:val="006F62DA"/>
    <w:rsid w:val="006F66B1"/>
    <w:rsid w:val="00702AE6"/>
    <w:rsid w:val="00706F87"/>
    <w:rsid w:val="007173EB"/>
    <w:rsid w:val="00717E2F"/>
    <w:rsid w:val="00721F01"/>
    <w:rsid w:val="00723497"/>
    <w:rsid w:val="00723E6A"/>
    <w:rsid w:val="007244DD"/>
    <w:rsid w:val="0073561B"/>
    <w:rsid w:val="00736938"/>
    <w:rsid w:val="00740C39"/>
    <w:rsid w:val="00754882"/>
    <w:rsid w:val="007561D0"/>
    <w:rsid w:val="007636F8"/>
    <w:rsid w:val="007638A6"/>
    <w:rsid w:val="00763BD0"/>
    <w:rsid w:val="007653DC"/>
    <w:rsid w:val="00766D44"/>
    <w:rsid w:val="00771798"/>
    <w:rsid w:val="00774146"/>
    <w:rsid w:val="00775CCF"/>
    <w:rsid w:val="00786963"/>
    <w:rsid w:val="00786D8E"/>
    <w:rsid w:val="00790013"/>
    <w:rsid w:val="00796F42"/>
    <w:rsid w:val="007A403C"/>
    <w:rsid w:val="007A483D"/>
    <w:rsid w:val="007B3EAF"/>
    <w:rsid w:val="007B47C9"/>
    <w:rsid w:val="007B7082"/>
    <w:rsid w:val="007B7E1E"/>
    <w:rsid w:val="007C78C4"/>
    <w:rsid w:val="007D04DF"/>
    <w:rsid w:val="007D2986"/>
    <w:rsid w:val="007E1F98"/>
    <w:rsid w:val="007E268E"/>
    <w:rsid w:val="007E60B1"/>
    <w:rsid w:val="007F3E2B"/>
    <w:rsid w:val="0080247E"/>
    <w:rsid w:val="0080489C"/>
    <w:rsid w:val="00806809"/>
    <w:rsid w:val="00811070"/>
    <w:rsid w:val="00811AE0"/>
    <w:rsid w:val="00811BF7"/>
    <w:rsid w:val="00814A40"/>
    <w:rsid w:val="0082037B"/>
    <w:rsid w:val="008301B1"/>
    <w:rsid w:val="0083293E"/>
    <w:rsid w:val="008459CD"/>
    <w:rsid w:val="008553F2"/>
    <w:rsid w:val="00860A81"/>
    <w:rsid w:val="00883FFD"/>
    <w:rsid w:val="008847E6"/>
    <w:rsid w:val="00893AC5"/>
    <w:rsid w:val="00894425"/>
    <w:rsid w:val="00895B25"/>
    <w:rsid w:val="008A7BDD"/>
    <w:rsid w:val="008C0AD2"/>
    <w:rsid w:val="008D03A0"/>
    <w:rsid w:val="008D79F3"/>
    <w:rsid w:val="008E1349"/>
    <w:rsid w:val="008E5C01"/>
    <w:rsid w:val="008F2858"/>
    <w:rsid w:val="008F6897"/>
    <w:rsid w:val="008F7FAB"/>
    <w:rsid w:val="0090074D"/>
    <w:rsid w:val="00901101"/>
    <w:rsid w:val="009037A6"/>
    <w:rsid w:val="00904D4D"/>
    <w:rsid w:val="00907EA5"/>
    <w:rsid w:val="0091233E"/>
    <w:rsid w:val="00913955"/>
    <w:rsid w:val="00913B9B"/>
    <w:rsid w:val="00920C63"/>
    <w:rsid w:val="00920DDB"/>
    <w:rsid w:val="0092509E"/>
    <w:rsid w:val="009255C3"/>
    <w:rsid w:val="009278FE"/>
    <w:rsid w:val="00931291"/>
    <w:rsid w:val="009342BA"/>
    <w:rsid w:val="009343EC"/>
    <w:rsid w:val="00940A17"/>
    <w:rsid w:val="00941D44"/>
    <w:rsid w:val="00944C97"/>
    <w:rsid w:val="009536FA"/>
    <w:rsid w:val="009574C9"/>
    <w:rsid w:val="009579FE"/>
    <w:rsid w:val="0096061B"/>
    <w:rsid w:val="009627D2"/>
    <w:rsid w:val="009639DF"/>
    <w:rsid w:val="00975B2F"/>
    <w:rsid w:val="00977FEB"/>
    <w:rsid w:val="0098175D"/>
    <w:rsid w:val="00983653"/>
    <w:rsid w:val="009879D6"/>
    <w:rsid w:val="00991340"/>
    <w:rsid w:val="00993D11"/>
    <w:rsid w:val="009A1DAD"/>
    <w:rsid w:val="009A2234"/>
    <w:rsid w:val="009A271C"/>
    <w:rsid w:val="009B51A4"/>
    <w:rsid w:val="009C18E4"/>
    <w:rsid w:val="009C2B07"/>
    <w:rsid w:val="009E60BF"/>
    <w:rsid w:val="009F3840"/>
    <w:rsid w:val="00A0744D"/>
    <w:rsid w:val="00A141DE"/>
    <w:rsid w:val="00A22537"/>
    <w:rsid w:val="00A40ACD"/>
    <w:rsid w:val="00A5026D"/>
    <w:rsid w:val="00A52478"/>
    <w:rsid w:val="00A538EA"/>
    <w:rsid w:val="00A558A9"/>
    <w:rsid w:val="00A7025E"/>
    <w:rsid w:val="00A70463"/>
    <w:rsid w:val="00A70D88"/>
    <w:rsid w:val="00A72D51"/>
    <w:rsid w:val="00A83F8C"/>
    <w:rsid w:val="00A87A48"/>
    <w:rsid w:val="00A90DFF"/>
    <w:rsid w:val="00A92CA0"/>
    <w:rsid w:val="00A95642"/>
    <w:rsid w:val="00A96486"/>
    <w:rsid w:val="00AA0D1C"/>
    <w:rsid w:val="00AA1136"/>
    <w:rsid w:val="00AA127D"/>
    <w:rsid w:val="00AB3E35"/>
    <w:rsid w:val="00AC14A3"/>
    <w:rsid w:val="00AC16EB"/>
    <w:rsid w:val="00AC68E3"/>
    <w:rsid w:val="00AD3794"/>
    <w:rsid w:val="00AD3B07"/>
    <w:rsid w:val="00AF07D3"/>
    <w:rsid w:val="00AF79E9"/>
    <w:rsid w:val="00B01E4D"/>
    <w:rsid w:val="00B032B1"/>
    <w:rsid w:val="00B07414"/>
    <w:rsid w:val="00B07FD4"/>
    <w:rsid w:val="00B14D8E"/>
    <w:rsid w:val="00B16430"/>
    <w:rsid w:val="00B21626"/>
    <w:rsid w:val="00B23DE3"/>
    <w:rsid w:val="00B323C1"/>
    <w:rsid w:val="00B35AAD"/>
    <w:rsid w:val="00B40D30"/>
    <w:rsid w:val="00B4320D"/>
    <w:rsid w:val="00B50FC8"/>
    <w:rsid w:val="00B51AD7"/>
    <w:rsid w:val="00B53A29"/>
    <w:rsid w:val="00B53E9D"/>
    <w:rsid w:val="00B57E70"/>
    <w:rsid w:val="00B64505"/>
    <w:rsid w:val="00B64715"/>
    <w:rsid w:val="00B66074"/>
    <w:rsid w:val="00B80D2F"/>
    <w:rsid w:val="00B832F7"/>
    <w:rsid w:val="00B92060"/>
    <w:rsid w:val="00BA1CEB"/>
    <w:rsid w:val="00BA4078"/>
    <w:rsid w:val="00BB053A"/>
    <w:rsid w:val="00BB7928"/>
    <w:rsid w:val="00BC1379"/>
    <w:rsid w:val="00BC3B8B"/>
    <w:rsid w:val="00BE2DCC"/>
    <w:rsid w:val="00BF0962"/>
    <w:rsid w:val="00BF29FF"/>
    <w:rsid w:val="00BF7841"/>
    <w:rsid w:val="00C04B20"/>
    <w:rsid w:val="00C06C81"/>
    <w:rsid w:val="00C1176B"/>
    <w:rsid w:val="00C13E60"/>
    <w:rsid w:val="00C20A3E"/>
    <w:rsid w:val="00C21AF2"/>
    <w:rsid w:val="00C26534"/>
    <w:rsid w:val="00C304CE"/>
    <w:rsid w:val="00C41E6E"/>
    <w:rsid w:val="00C466BB"/>
    <w:rsid w:val="00C47178"/>
    <w:rsid w:val="00C47816"/>
    <w:rsid w:val="00C53AEC"/>
    <w:rsid w:val="00C54681"/>
    <w:rsid w:val="00C57B0F"/>
    <w:rsid w:val="00C643C8"/>
    <w:rsid w:val="00C67A0E"/>
    <w:rsid w:val="00C70EAA"/>
    <w:rsid w:val="00C7447B"/>
    <w:rsid w:val="00C87172"/>
    <w:rsid w:val="00C87A0E"/>
    <w:rsid w:val="00C87EFA"/>
    <w:rsid w:val="00C95613"/>
    <w:rsid w:val="00CA0D31"/>
    <w:rsid w:val="00CA4E31"/>
    <w:rsid w:val="00CB0384"/>
    <w:rsid w:val="00CB3C13"/>
    <w:rsid w:val="00CB5B50"/>
    <w:rsid w:val="00CE41FE"/>
    <w:rsid w:val="00D066B3"/>
    <w:rsid w:val="00D27B0E"/>
    <w:rsid w:val="00D31937"/>
    <w:rsid w:val="00D36EA7"/>
    <w:rsid w:val="00D43518"/>
    <w:rsid w:val="00D4525D"/>
    <w:rsid w:val="00D53B36"/>
    <w:rsid w:val="00D5476A"/>
    <w:rsid w:val="00D60B31"/>
    <w:rsid w:val="00D656A6"/>
    <w:rsid w:val="00D771E7"/>
    <w:rsid w:val="00D90626"/>
    <w:rsid w:val="00D94F10"/>
    <w:rsid w:val="00D9658A"/>
    <w:rsid w:val="00DA2FCF"/>
    <w:rsid w:val="00DB5ED1"/>
    <w:rsid w:val="00DB709F"/>
    <w:rsid w:val="00DC032D"/>
    <w:rsid w:val="00DC21A2"/>
    <w:rsid w:val="00DC35AE"/>
    <w:rsid w:val="00DC6A85"/>
    <w:rsid w:val="00DC73A1"/>
    <w:rsid w:val="00DD00B1"/>
    <w:rsid w:val="00DD51B8"/>
    <w:rsid w:val="00DD6047"/>
    <w:rsid w:val="00DE4AE3"/>
    <w:rsid w:val="00DF0B4A"/>
    <w:rsid w:val="00DF6188"/>
    <w:rsid w:val="00E0460B"/>
    <w:rsid w:val="00E04C31"/>
    <w:rsid w:val="00E06DEC"/>
    <w:rsid w:val="00E163F8"/>
    <w:rsid w:val="00E30A2B"/>
    <w:rsid w:val="00E31467"/>
    <w:rsid w:val="00E33D24"/>
    <w:rsid w:val="00E4597C"/>
    <w:rsid w:val="00E52900"/>
    <w:rsid w:val="00E53F93"/>
    <w:rsid w:val="00E544F5"/>
    <w:rsid w:val="00E577C4"/>
    <w:rsid w:val="00E60A93"/>
    <w:rsid w:val="00E65C37"/>
    <w:rsid w:val="00E6745F"/>
    <w:rsid w:val="00E73423"/>
    <w:rsid w:val="00E809C4"/>
    <w:rsid w:val="00E869EF"/>
    <w:rsid w:val="00E926FA"/>
    <w:rsid w:val="00E939F6"/>
    <w:rsid w:val="00EA190F"/>
    <w:rsid w:val="00EB3053"/>
    <w:rsid w:val="00EB7387"/>
    <w:rsid w:val="00EC3261"/>
    <w:rsid w:val="00EC399E"/>
    <w:rsid w:val="00EC5F87"/>
    <w:rsid w:val="00EC7924"/>
    <w:rsid w:val="00ED5001"/>
    <w:rsid w:val="00ED549E"/>
    <w:rsid w:val="00ED6521"/>
    <w:rsid w:val="00EE5D97"/>
    <w:rsid w:val="00EE6109"/>
    <w:rsid w:val="00EF165A"/>
    <w:rsid w:val="00EF2917"/>
    <w:rsid w:val="00EF5468"/>
    <w:rsid w:val="00EF66FD"/>
    <w:rsid w:val="00EF675C"/>
    <w:rsid w:val="00F016C7"/>
    <w:rsid w:val="00F022CD"/>
    <w:rsid w:val="00F02D23"/>
    <w:rsid w:val="00F12900"/>
    <w:rsid w:val="00F12DDF"/>
    <w:rsid w:val="00F175A9"/>
    <w:rsid w:val="00F30602"/>
    <w:rsid w:val="00F353D5"/>
    <w:rsid w:val="00F40578"/>
    <w:rsid w:val="00F43895"/>
    <w:rsid w:val="00F46CCF"/>
    <w:rsid w:val="00F46F52"/>
    <w:rsid w:val="00F47195"/>
    <w:rsid w:val="00F52AE2"/>
    <w:rsid w:val="00F52B90"/>
    <w:rsid w:val="00F5749D"/>
    <w:rsid w:val="00F60150"/>
    <w:rsid w:val="00F60D95"/>
    <w:rsid w:val="00F8274F"/>
    <w:rsid w:val="00F9136A"/>
    <w:rsid w:val="00F925B9"/>
    <w:rsid w:val="00F94E17"/>
    <w:rsid w:val="00FA0E43"/>
    <w:rsid w:val="00FB3D8E"/>
    <w:rsid w:val="00FB55BC"/>
    <w:rsid w:val="00FB638E"/>
    <w:rsid w:val="00FC36DC"/>
    <w:rsid w:val="00FE0B68"/>
    <w:rsid w:val="00FE19C4"/>
    <w:rsid w:val="00FE576D"/>
    <w:rsid w:val="00FE7969"/>
    <w:rsid w:val="00FF1C45"/>
    <w:rsid w:val="00FF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BEE5BF"/>
  <w15:chartTrackingRefBased/>
  <w15:docId w15:val="{611F509A-5C66-4B2C-AFFD-81F99916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06D"/>
    <w:rPr>
      <w:szCs w:val="21"/>
    </w:rPr>
  </w:style>
  <w:style w:type="paragraph" w:styleId="Heading1">
    <w:name w:val="heading 1"/>
    <w:basedOn w:val="Normal"/>
    <w:next w:val="Normal"/>
    <w:uiPriority w:val="9"/>
    <w:qFormat/>
    <w:rsid w:val="00774146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240" w:after="240"/>
      <w:outlineLvl w:val="0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rsid w:val="00883FFD"/>
    <w:pPr>
      <w:outlineLvl w:val="1"/>
    </w:pPr>
    <w:rPr>
      <w:rFonts w:asciiTheme="majorHAnsi" w:eastAsiaTheme="majorEastAsia" w:hAnsiTheme="majorHAnsi" w:cstheme="majorBidi"/>
      <w:color w:val="536142" w:themeColor="accent1" w:themeShade="8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D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26041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E60A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36142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701"/>
    <w:pPr>
      <w:keepNext/>
      <w:keepLines/>
      <w:spacing w:before="40" w:after="80"/>
      <w:outlineLvl w:val="4"/>
    </w:pPr>
    <w:rPr>
      <w:rFonts w:asciiTheme="majorHAnsi" w:eastAsiaTheme="majorEastAsia" w:hAnsiTheme="majorHAnsi" w:cstheme="majorBidi"/>
      <w:color w:val="444D26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F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2604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FC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FC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FC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styleId="IntenseEmphasis">
    <w:name w:val="Intense Emphasis"/>
    <w:basedOn w:val="DefaultParagraphFont"/>
    <w:uiPriority w:val="6"/>
    <w:unhideWhenUsed/>
    <w:qFormat/>
    <w:rsid w:val="00883FFD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99"/>
    <w:unhideWhenUsed/>
    <w:rsid w:val="007173EB"/>
    <w:pPr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7173EB"/>
    <w:rPr>
      <w:szCs w:val="21"/>
    </w:rPr>
  </w:style>
  <w:style w:type="paragraph" w:styleId="Title">
    <w:name w:val="Title"/>
    <w:basedOn w:val="Normal"/>
    <w:uiPriority w:val="1"/>
    <w:qFormat/>
    <w:rsid w:val="00435446"/>
    <w:pPr>
      <w:jc w:val="right"/>
    </w:pPr>
    <w:rPr>
      <w:rFonts w:asciiTheme="majorHAnsi" w:eastAsiaTheme="majorEastAsia" w:hAnsiTheme="majorHAnsi" w:cstheme="majorBidi"/>
      <w:b/>
      <w:bCs/>
      <w:caps/>
      <w:sz w:val="72"/>
      <w:szCs w:val="72"/>
      <w14:textOutline w14:w="9525" w14:cap="rnd" w14:cmpd="sng" w14:algn="ctr">
        <w14:solidFill>
          <w14:schemeClr w14:val="accent1">
            <w14:lumMod w14:val="50000"/>
          </w14:schemeClr>
        </w14:solidFill>
        <w14:prstDash w14:val="solid"/>
        <w14:bevel/>
      </w14:textOutline>
      <w14:textFill>
        <w14:gradFill>
          <w14:gsLst>
            <w14:gs w14:pos="0">
              <w14:schemeClr w14:val="tx2">
                <w14:lumMod w14:val="50000"/>
              </w14:schemeClr>
            </w14:gs>
            <w14:gs w14:pos="74000">
              <w14:schemeClr w14:val="accent1">
                <w14:lumMod w14:val="45000"/>
                <w14:lumOff w14:val="55000"/>
              </w14:schemeClr>
            </w14:gs>
            <w14:gs w14:pos="83000">
              <w14:schemeClr w14:val="accent1">
                <w14:lumMod w14:val="45000"/>
                <w14:lumOff w14:val="55000"/>
              </w14:schemeClr>
            </w14:gs>
            <w14:gs w14:pos="100000">
              <w14:schemeClr w14:val="accent1">
                <w14:lumMod w14:val="30000"/>
                <w14:lumOff w14:val="70000"/>
              </w14:schemeClr>
            </w14:gs>
          </w14:gsLst>
          <w14:lin w14:ang="5400000" w14:scaled="0"/>
        </w14:gradFill>
      </w14:textFill>
    </w:rPr>
  </w:style>
  <w:style w:type="table" w:styleId="ListTable6Colorful">
    <w:name w:val="List Table 6 Colorful"/>
    <w:basedOn w:val="TableNormal"/>
    <w:uiPriority w:val="5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Bullet">
    <w:name w:val="List Bullet"/>
    <w:basedOn w:val="Normal"/>
    <w:uiPriority w:val="10"/>
    <w:unhideWhenUsed/>
    <w:qFormat/>
    <w:pPr>
      <w:numPr>
        <w:numId w:val="18"/>
      </w:numPr>
      <w:contextualSpacing/>
    </w:pPr>
  </w:style>
  <w:style w:type="paragraph" w:styleId="Subtitle">
    <w:name w:val="Subtitle"/>
    <w:basedOn w:val="Normal"/>
    <w:uiPriority w:val="2"/>
    <w:qFormat/>
    <w:pPr>
      <w:spacing w:after="120"/>
      <w:jc w:val="right"/>
    </w:pPr>
    <w:rPr>
      <w:rFonts w:asciiTheme="majorHAnsi" w:eastAsiaTheme="majorEastAsia" w:hAnsiTheme="majorHAnsi" w:cstheme="majorBidi"/>
      <w:color w:val="444D26" w:themeColor="text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A93"/>
    <w:rPr>
      <w:rFonts w:asciiTheme="majorHAnsi" w:eastAsiaTheme="majorEastAsia" w:hAnsiTheme="majorHAnsi" w:cstheme="majorBidi"/>
      <w:i/>
      <w:iCs/>
      <w:color w:val="536142" w:themeColor="accent1" w:themeShade="80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173EB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173EB"/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FCB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A3FCB"/>
  </w:style>
  <w:style w:type="paragraph" w:styleId="BlockText">
    <w:name w:val="Block Text"/>
    <w:basedOn w:val="Normal"/>
    <w:uiPriority w:val="99"/>
    <w:semiHidden/>
    <w:unhideWhenUsed/>
    <w:rsid w:val="002D3701"/>
    <w:pPr>
      <w:pBdr>
        <w:top w:val="single" w:sz="2" w:space="10" w:color="536142" w:themeColor="accent1" w:themeShade="80" w:shadow="1"/>
        <w:left w:val="single" w:sz="2" w:space="10" w:color="536142" w:themeColor="accent1" w:themeShade="80" w:shadow="1"/>
        <w:bottom w:val="single" w:sz="2" w:space="10" w:color="536142" w:themeColor="accent1" w:themeShade="80" w:shadow="1"/>
        <w:right w:val="single" w:sz="2" w:space="10" w:color="536142" w:themeColor="accent1" w:themeShade="80" w:shadow="1"/>
      </w:pBdr>
      <w:ind w:left="1152" w:right="1152"/>
    </w:pPr>
    <w:rPr>
      <w:i/>
      <w:iCs/>
      <w:color w:val="536142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2A3F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3FCB"/>
    <w:rPr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A3F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A3FCB"/>
    <w:rPr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A3FC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A3FCB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A3FCB"/>
    <w:rPr>
      <w:szCs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A3FC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A3FCB"/>
    <w:rPr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A3FCB"/>
    <w:rPr>
      <w:szCs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A3FC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A3FCB"/>
    <w:rPr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A3FC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A3FCB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D3701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3FCB"/>
    <w:pPr>
      <w:spacing w:before="0" w:after="200"/>
    </w:pPr>
    <w:rPr>
      <w:i/>
      <w:iCs/>
      <w:color w:val="444D26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A3FCB"/>
    <w:rPr>
      <w:szCs w:val="21"/>
    </w:rPr>
  </w:style>
  <w:style w:type="table" w:styleId="ColorfulGrid">
    <w:name w:val="Colorful Grid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3FC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FC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FC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F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FCB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e">
    <w:name w:val="Date"/>
    <w:basedOn w:val="Normal"/>
    <w:link w:val="DateChar"/>
    <w:uiPriority w:val="3"/>
    <w:rsid w:val="00774146"/>
    <w:pPr>
      <w:pBdr>
        <w:top w:val="single" w:sz="4" w:space="1" w:color="444D26" w:themeColor="text2"/>
      </w:pBdr>
      <w:contextualSpacing/>
      <w:jc w:val="right"/>
    </w:pPr>
  </w:style>
  <w:style w:type="character" w:customStyle="1" w:styleId="DateChar">
    <w:name w:val="Date Char"/>
    <w:basedOn w:val="DefaultParagraphFont"/>
    <w:link w:val="Date"/>
    <w:uiPriority w:val="3"/>
    <w:rsid w:val="00774146"/>
    <w:rPr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3FCB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A3FCB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A3FCB"/>
    <w:rPr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sid w:val="002A3FC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3FCB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A3FCB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3FCB"/>
    <w:rPr>
      <w:color w:val="7F6F6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FCB"/>
    <w:rPr>
      <w:szCs w:val="20"/>
    </w:rPr>
  </w:style>
  <w:style w:type="table" w:styleId="GridTable1Light">
    <w:name w:val="Grid Table 1 Light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3">
    <w:name w:val="Grid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D3701"/>
    <w:rPr>
      <w:rFonts w:asciiTheme="majorHAnsi" w:eastAsiaTheme="majorEastAsia" w:hAnsiTheme="majorHAnsi" w:cstheme="majorBidi"/>
      <w:color w:val="444D26" w:themeColor="text2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FCB"/>
    <w:rPr>
      <w:rFonts w:asciiTheme="majorHAnsi" w:eastAsiaTheme="majorEastAsia" w:hAnsiTheme="majorHAnsi" w:cstheme="majorBidi"/>
      <w:color w:val="526041" w:themeColor="accent1" w:themeShade="7F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FCB"/>
    <w:rPr>
      <w:rFonts w:asciiTheme="majorHAnsi" w:eastAsiaTheme="majorEastAsia" w:hAnsiTheme="majorHAnsi" w:cstheme="majorBidi"/>
      <w:i/>
      <w:iCs/>
      <w:color w:val="526041" w:themeColor="accent1" w:themeShade="7F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FC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FC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A3FCB"/>
  </w:style>
  <w:style w:type="paragraph" w:styleId="HTMLAddress">
    <w:name w:val="HTML Address"/>
    <w:basedOn w:val="Normal"/>
    <w:link w:val="HTMLAddressChar"/>
    <w:uiPriority w:val="99"/>
    <w:semiHidden/>
    <w:unhideWhenUsed/>
    <w:rsid w:val="002A3FCB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A3FCB"/>
    <w:rPr>
      <w:i/>
      <w:iCs/>
      <w:szCs w:val="21"/>
    </w:rPr>
  </w:style>
  <w:style w:type="character" w:styleId="HTMLCite">
    <w:name w:val="HTML Cite"/>
    <w:basedOn w:val="DefaultParagraphFont"/>
    <w:uiPriority w:val="99"/>
    <w:semiHidden/>
    <w:unhideWhenUsed/>
    <w:rsid w:val="002A3FC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A3FC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3FCB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3FCB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A3FC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A3FCB"/>
    <w:rPr>
      <w:i/>
      <w:iCs/>
    </w:rPr>
  </w:style>
  <w:style w:type="character" w:styleId="Hyperlink">
    <w:name w:val="Hyperlink"/>
    <w:basedOn w:val="DefaultParagraphFont"/>
    <w:uiPriority w:val="99"/>
    <w:unhideWhenUsed/>
    <w:rsid w:val="002A3FCB"/>
    <w:rPr>
      <w:color w:val="8E58B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3FCB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3FCB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3FCB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3FCB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3FCB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3FCB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3FCB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3FCB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3FCB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A3FCB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D3701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D3701"/>
    <w:rPr>
      <w:i/>
      <w:iCs/>
      <w:color w:val="536142" w:themeColor="accent1" w:themeShade="80"/>
      <w:szCs w:val="2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D3701"/>
    <w:rPr>
      <w:b/>
      <w:bCs/>
      <w:caps w:val="0"/>
      <w:smallCaps/>
      <w:color w:val="536142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A3FC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A3FCB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A3FCB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A3FCB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A3FCB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A3FCB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A3FCB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A3FCB"/>
  </w:style>
  <w:style w:type="paragraph" w:styleId="List">
    <w:name w:val="List"/>
    <w:basedOn w:val="Normal"/>
    <w:uiPriority w:val="99"/>
    <w:semiHidden/>
    <w:unhideWhenUsed/>
    <w:rsid w:val="002A3FC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A3FC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A3FC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A3FC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A3FCB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2A3FCB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A3FCB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A3FCB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A3FCB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A3FC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A3FC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A3FC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A3FC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A3FCB"/>
    <w:pPr>
      <w:spacing w:after="120"/>
      <w:ind w:left="1800"/>
      <w:contextualSpacing/>
    </w:pPr>
  </w:style>
  <w:style w:type="paragraph" w:styleId="ListNumber">
    <w:name w:val="List Number"/>
    <w:basedOn w:val="Normal"/>
    <w:uiPriority w:val="11"/>
    <w:qFormat/>
    <w:rsid w:val="0077414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A3FCB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A3FCB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A3FCB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A3FCB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2A3FC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2">
    <w:name w:val="List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3">
    <w:name w:val="List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A3FCB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A3FCB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A3FCB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A3FCB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A3FCB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A3FCB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A3F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A3FCB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A3F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A3F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2A3FCB"/>
    <w:pPr>
      <w:spacing w:before="0" w:after="0"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2A3FC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A3FC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A3FCB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A3FCB"/>
    <w:rPr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2A3FCB"/>
  </w:style>
  <w:style w:type="table" w:styleId="PlainTable1">
    <w:name w:val="Plain Table 1"/>
    <w:basedOn w:val="TableNormal"/>
    <w:uiPriority w:val="41"/>
    <w:rsid w:val="002A3FC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3FC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A3FC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A3FCB"/>
    <w:pPr>
      <w:spacing w:before="0"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3FCB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D3701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D3701"/>
    <w:rPr>
      <w:i/>
      <w:iCs/>
      <w:color w:val="404040" w:themeColor="text1" w:themeTint="BF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A3FC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3FCB"/>
    <w:rPr>
      <w:szCs w:val="2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A3FCB"/>
    <w:rPr>
      <w:szCs w:val="21"/>
    </w:rPr>
  </w:style>
  <w:style w:type="character" w:styleId="Strong">
    <w:name w:val="Strong"/>
    <w:basedOn w:val="DefaultParagraphFont"/>
    <w:uiPriority w:val="22"/>
    <w:semiHidden/>
    <w:unhideWhenUsed/>
    <w:qFormat/>
    <w:rsid w:val="002A3FCB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A3FC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A3FC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A3FC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A3FC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A3F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A3FC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A3FC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A3FC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A3FC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A3FC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A3FC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A3FC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A3FC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A3FC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A3FC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A3FC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A3FC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A3FC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A3FC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A3FC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A3FC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A3FC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A3FC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A3FC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A3FC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A3FC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A3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A3F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A3FC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A3FC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A3FC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3FCB"/>
  </w:style>
  <w:style w:type="paragraph" w:styleId="TOC2">
    <w:name w:val="toc 2"/>
    <w:basedOn w:val="Normal"/>
    <w:next w:val="Normal"/>
    <w:autoRedefine/>
    <w:uiPriority w:val="39"/>
    <w:semiHidden/>
    <w:unhideWhenUsed/>
    <w:rsid w:val="002A3FCB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A3FCB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A3FCB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A3FCB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A3FCB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A3FCB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A3FCB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A3FCB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206D"/>
    <w:pPr>
      <w:keepNext/>
      <w:keepLines/>
      <w:pBdr>
        <w:top w:val="single" w:sz="2" w:space="1" w:color="7A610D" w:themeColor="accent3" w:themeShade="80"/>
      </w:pBdr>
      <w:outlineLvl w:val="9"/>
    </w:pPr>
    <w:rPr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DB709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3D12"/>
    <w:rPr>
      <w:rFonts w:asciiTheme="majorHAnsi" w:eastAsiaTheme="majorEastAsia" w:hAnsiTheme="majorHAnsi" w:cstheme="majorBidi"/>
      <w:color w:val="526041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4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0781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7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4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355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25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437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80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278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587555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331834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897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000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829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0182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6356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4969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5876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62939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5543918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877933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97642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9702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4575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77785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30572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97713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67970894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977298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88246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10272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98979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972189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360656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13856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321941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40281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089862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231108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1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7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6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00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5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0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16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33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64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64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96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81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04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03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1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23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57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lieb\AppData\Roaming\Microsoft\Templates\PTA%20meeting%20minute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TA Agenda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E70AD-DF3D-47A4-A72E-FAB82DA0C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PTA meeting minutes</Template>
  <TotalTime>138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Bly</dc:creator>
  <cp:lastModifiedBy>Natalie Bly</cp:lastModifiedBy>
  <cp:revision>7</cp:revision>
  <cp:lastPrinted>2026-02-10T03:59:00Z</cp:lastPrinted>
  <dcterms:created xsi:type="dcterms:W3CDTF">2026-06-08T23:31:00Z</dcterms:created>
  <dcterms:modified xsi:type="dcterms:W3CDTF">2026-07-14T00:28:00Z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