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40494" w14:textId="31198396" w:rsidR="00243D12" w:rsidRPr="00457316" w:rsidRDefault="003F07B4" w:rsidP="00231965">
      <w:pPr>
        <w:spacing w:before="0" w:after="0"/>
        <w:jc w:val="center"/>
        <w:rPr>
          <w:rFonts w:ascii="Calibri" w:eastAsia="Times New Roman" w:hAnsi="Calibri" w:cs="Calibri"/>
          <w:sz w:val="20"/>
          <w:szCs w:val="20"/>
          <w:lang w:eastAsia="en-US"/>
        </w:rPr>
      </w:pPr>
      <w:r w:rsidRPr="00457316">
        <w:rPr>
          <w:rFonts w:ascii="Calibri" w:eastAsia="Times New Roman" w:hAnsi="Calibri" w:cs="Calibri"/>
          <w:b/>
          <w:bCs/>
          <w:kern w:val="36"/>
          <w:sz w:val="20"/>
          <w:szCs w:val="20"/>
          <w:lang w:eastAsia="en-US"/>
        </w:rPr>
        <w:t xml:space="preserve">DLYHA Board Meeting Minutes </w:t>
      </w:r>
      <w:r w:rsidR="0092509E" w:rsidRPr="00457316">
        <w:rPr>
          <w:rFonts w:ascii="Calibri" w:eastAsia="Times New Roman" w:hAnsi="Calibri" w:cs="Calibri"/>
          <w:b/>
          <w:bCs/>
          <w:kern w:val="36"/>
          <w:sz w:val="20"/>
          <w:szCs w:val="20"/>
          <w:lang w:eastAsia="en-US"/>
        </w:rPr>
        <w:t>–</w:t>
      </w:r>
      <w:r w:rsidR="00243D12" w:rsidRPr="00457316">
        <w:rPr>
          <w:rFonts w:ascii="Calibri" w:eastAsia="Times New Roman" w:hAnsi="Calibri" w:cs="Calibri"/>
          <w:b/>
          <w:bCs/>
          <w:kern w:val="36"/>
          <w:sz w:val="20"/>
          <w:szCs w:val="20"/>
          <w:lang w:eastAsia="en-US"/>
        </w:rPr>
        <w:t xml:space="preserve"> </w:t>
      </w:r>
      <w:r w:rsidR="00B37582" w:rsidRPr="00457316">
        <w:rPr>
          <w:rFonts w:ascii="Calibri" w:eastAsia="Times New Roman" w:hAnsi="Calibri" w:cs="Calibri"/>
          <w:b/>
          <w:bCs/>
          <w:sz w:val="20"/>
          <w:szCs w:val="20"/>
          <w:lang w:eastAsia="en-US"/>
        </w:rPr>
        <w:t>August 10</w:t>
      </w:r>
      <w:r w:rsidR="0092509E" w:rsidRPr="00457316">
        <w:rPr>
          <w:rFonts w:ascii="Calibri" w:eastAsia="Times New Roman" w:hAnsi="Calibri" w:cs="Calibri"/>
          <w:b/>
          <w:bCs/>
          <w:sz w:val="20"/>
          <w:szCs w:val="20"/>
          <w:lang w:eastAsia="en-US"/>
        </w:rPr>
        <w:t>, 2</w:t>
      </w:r>
      <w:r w:rsidR="00231965" w:rsidRPr="00457316">
        <w:rPr>
          <w:rFonts w:ascii="Calibri" w:eastAsia="Times New Roman" w:hAnsi="Calibri" w:cs="Calibri"/>
          <w:b/>
          <w:bCs/>
          <w:sz w:val="20"/>
          <w:szCs w:val="20"/>
          <w:lang w:eastAsia="en-US"/>
        </w:rPr>
        <w:t>026</w:t>
      </w:r>
    </w:p>
    <w:p w14:paraId="68F3E884" w14:textId="77777777" w:rsidR="00231965" w:rsidRPr="00457316" w:rsidRDefault="00231965" w:rsidP="00243D12">
      <w:pPr>
        <w:spacing w:before="0" w:after="0"/>
        <w:rPr>
          <w:rFonts w:ascii="Calibri" w:eastAsia="Times New Roman" w:hAnsi="Calibri" w:cs="Calibri"/>
          <w:b/>
          <w:bCs/>
          <w:sz w:val="20"/>
          <w:szCs w:val="20"/>
          <w:lang w:eastAsia="en-US"/>
        </w:rPr>
      </w:pPr>
    </w:p>
    <w:p w14:paraId="2FEE3992" w14:textId="42197216" w:rsidR="003F07B4" w:rsidRPr="00457316" w:rsidRDefault="003F07B4" w:rsidP="00243D12">
      <w:pPr>
        <w:spacing w:before="0" w:after="0"/>
        <w:rPr>
          <w:rFonts w:ascii="Calibri" w:eastAsia="Times New Roman" w:hAnsi="Calibri" w:cs="Calibri"/>
          <w:sz w:val="20"/>
          <w:szCs w:val="20"/>
          <w:lang w:eastAsia="en-US"/>
        </w:rPr>
      </w:pPr>
      <w:r w:rsidRPr="00457316">
        <w:rPr>
          <w:rFonts w:ascii="Calibri" w:eastAsia="Times New Roman" w:hAnsi="Calibri" w:cs="Calibri"/>
          <w:sz w:val="20"/>
          <w:szCs w:val="20"/>
          <w:lang w:eastAsia="en-US"/>
        </w:rPr>
        <w:t xml:space="preserve">Board Members Present: </w:t>
      </w:r>
      <w:r w:rsidR="00B37582" w:rsidRPr="00457316">
        <w:rPr>
          <w:rFonts w:ascii="Calibri" w:eastAsia="Times New Roman" w:hAnsi="Calibri" w:cs="Calibri"/>
          <w:sz w:val="20"/>
          <w:szCs w:val="20"/>
          <w:lang w:eastAsia="en-US"/>
        </w:rPr>
        <w:t xml:space="preserve">Brooke Bohls, </w:t>
      </w:r>
      <w:r w:rsidRPr="00457316">
        <w:rPr>
          <w:rFonts w:ascii="Calibri" w:eastAsia="Times New Roman" w:hAnsi="Calibri" w:cs="Calibri"/>
          <w:sz w:val="20"/>
          <w:szCs w:val="20"/>
          <w:lang w:eastAsia="en-US"/>
        </w:rPr>
        <w:t>Luke Preussler,</w:t>
      </w:r>
      <w:r w:rsidR="00B37582" w:rsidRPr="00457316">
        <w:rPr>
          <w:rFonts w:ascii="Calibri" w:eastAsia="Times New Roman" w:hAnsi="Calibri" w:cs="Calibri"/>
          <w:sz w:val="20"/>
          <w:szCs w:val="20"/>
          <w:lang w:eastAsia="en-US"/>
        </w:rPr>
        <w:t xml:space="preserve"> Michael Haggart, Kyle Fode</w:t>
      </w:r>
      <w:r w:rsidR="00B34DE9" w:rsidRPr="00457316">
        <w:rPr>
          <w:rFonts w:ascii="Calibri" w:eastAsia="Times New Roman" w:hAnsi="Calibri" w:cs="Calibri"/>
          <w:sz w:val="20"/>
          <w:szCs w:val="20"/>
          <w:lang w:eastAsia="en-US"/>
        </w:rPr>
        <w:t>, Charity Reese, Todd Bohls, Nick Grabow, Jack Kippen</w:t>
      </w:r>
    </w:p>
    <w:p w14:paraId="477F9295" w14:textId="781665F7" w:rsidR="00243D12" w:rsidRPr="00457316" w:rsidRDefault="003F07B4" w:rsidP="00243D12">
      <w:pPr>
        <w:spacing w:before="0" w:after="0"/>
        <w:rPr>
          <w:rFonts w:ascii="Calibri" w:eastAsia="Times New Roman" w:hAnsi="Calibri" w:cs="Calibri"/>
          <w:sz w:val="20"/>
          <w:szCs w:val="20"/>
          <w:lang w:eastAsia="en-US"/>
        </w:rPr>
      </w:pPr>
      <w:r w:rsidRPr="00457316">
        <w:rPr>
          <w:rFonts w:ascii="Calibri" w:eastAsia="Times New Roman" w:hAnsi="Calibri" w:cs="Calibri"/>
          <w:sz w:val="20"/>
          <w:szCs w:val="20"/>
          <w:lang w:eastAsia="en-US"/>
        </w:rPr>
        <w:t xml:space="preserve">Also Present: Joe Schiller, Natalie Bly, Ashley Radermacher, </w:t>
      </w:r>
      <w:r w:rsidR="00B34DE9" w:rsidRPr="00457316">
        <w:rPr>
          <w:rFonts w:ascii="Calibri" w:eastAsia="Times New Roman" w:hAnsi="Calibri" w:cs="Calibri"/>
          <w:sz w:val="20"/>
          <w:szCs w:val="20"/>
          <w:lang w:eastAsia="en-US"/>
        </w:rPr>
        <w:t>Tom Gulon</w:t>
      </w:r>
      <w:r w:rsidR="00457316" w:rsidRPr="00457316">
        <w:rPr>
          <w:rFonts w:ascii="Calibri" w:eastAsia="Times New Roman" w:hAnsi="Calibri" w:cs="Calibri"/>
          <w:sz w:val="20"/>
          <w:szCs w:val="20"/>
          <w:lang w:eastAsia="en-US"/>
        </w:rPr>
        <w:t>, Rich Johnson</w:t>
      </w:r>
    </w:p>
    <w:p w14:paraId="066CC930" w14:textId="77777777" w:rsidR="0092509E" w:rsidRPr="00457316" w:rsidRDefault="0092509E" w:rsidP="00243D12">
      <w:pPr>
        <w:spacing w:before="0" w:after="0"/>
        <w:rPr>
          <w:rFonts w:ascii="Calibri" w:eastAsia="Times New Roman" w:hAnsi="Calibri" w:cs="Calibri"/>
          <w:sz w:val="20"/>
          <w:szCs w:val="20"/>
          <w:lang w:eastAsia="en-US"/>
        </w:rPr>
      </w:pPr>
    </w:p>
    <w:p w14:paraId="042747EE" w14:textId="3F36C44F" w:rsidR="00243D12" w:rsidRPr="00457316" w:rsidRDefault="0092509E" w:rsidP="00243D12">
      <w:pPr>
        <w:spacing w:before="0" w:after="0"/>
        <w:rPr>
          <w:rFonts w:ascii="Calibri" w:eastAsia="Times New Roman" w:hAnsi="Calibri" w:cs="Calibri"/>
          <w:sz w:val="20"/>
          <w:szCs w:val="20"/>
          <w:lang w:eastAsia="en-US"/>
        </w:rPr>
      </w:pPr>
      <w:r w:rsidRPr="00457316">
        <w:rPr>
          <w:rFonts w:ascii="Calibri" w:eastAsia="Times New Roman" w:hAnsi="Calibri" w:cs="Calibri"/>
          <w:sz w:val="20"/>
          <w:szCs w:val="20"/>
          <w:lang w:eastAsia="en-US"/>
        </w:rPr>
        <w:t>Gaming –</w:t>
      </w:r>
      <w:r w:rsidR="00D83249" w:rsidRPr="00457316">
        <w:rPr>
          <w:rFonts w:ascii="Calibri" w:eastAsia="Times New Roman" w:hAnsi="Calibri" w:cs="Calibri"/>
          <w:sz w:val="20"/>
          <w:szCs w:val="20"/>
          <w:lang w:eastAsia="en-US"/>
        </w:rPr>
        <w:t xml:space="preserve"> </w:t>
      </w:r>
      <w:r w:rsidR="00457316" w:rsidRPr="00457316">
        <w:rPr>
          <w:rFonts w:ascii="Calibri" w:eastAsia="Times New Roman" w:hAnsi="Calibri" w:cs="Calibri"/>
          <w:sz w:val="20"/>
          <w:szCs w:val="20"/>
          <w:lang w:eastAsia="en-US"/>
        </w:rPr>
        <w:t>Gaming was in a bit of a summer slump in July but came back strong in August. The raffle ticket incentive will remain in play this season: for every additional raffle book sold, the player will receive a $50 credit toward next season’s registration.</w:t>
      </w:r>
      <w:r w:rsidR="00000000" w:rsidRPr="00457316">
        <w:rPr>
          <w:rFonts w:ascii="Calibri" w:eastAsia="Times New Roman" w:hAnsi="Calibri" w:cs="Calibri"/>
          <w:sz w:val="20"/>
          <w:szCs w:val="20"/>
          <w:lang w:eastAsia="en-US"/>
        </w:rPr>
        <w:pict w14:anchorId="0750D4AE">
          <v:rect id="_x0000_i1025" style="width:0;height:1.5pt" o:hralign="center" o:hrstd="t" o:hr="t" fillcolor="#a0a0a0" stroked="f"/>
        </w:pict>
      </w:r>
    </w:p>
    <w:p w14:paraId="1B4FC3DB" w14:textId="77777777" w:rsidR="00231965" w:rsidRPr="00457316" w:rsidRDefault="00243D12" w:rsidP="00457316">
      <w:pPr>
        <w:spacing w:before="0" w:after="0"/>
        <w:rPr>
          <w:rFonts w:ascii="Calibri" w:eastAsia="Times New Roman" w:hAnsi="Calibri" w:cs="Calibri"/>
          <w:sz w:val="20"/>
          <w:szCs w:val="20"/>
          <w:lang w:eastAsia="en-US"/>
        </w:rPr>
      </w:pPr>
      <w:r w:rsidRPr="00457316">
        <w:rPr>
          <w:rFonts w:ascii="Calibri" w:eastAsia="Times New Roman" w:hAnsi="Calibri" w:cs="Calibri"/>
          <w:b/>
          <w:bCs/>
          <w:kern w:val="36"/>
          <w:sz w:val="20"/>
          <w:szCs w:val="20"/>
          <w:lang w:eastAsia="en-US"/>
        </w:rPr>
        <w:t xml:space="preserve"> </w:t>
      </w:r>
      <w:r w:rsidRPr="00457316">
        <w:rPr>
          <w:rFonts w:ascii="Calibri" w:eastAsia="Times New Roman" w:hAnsi="Calibri" w:cs="Calibri"/>
          <w:i/>
          <w:iCs/>
          <w:sz w:val="20"/>
          <w:szCs w:val="20"/>
          <w:lang w:eastAsia="en-US"/>
        </w:rPr>
        <w:t>(Agenda, Meeting Minutes, Treasurer’s Report)</w:t>
      </w:r>
    </w:p>
    <w:p w14:paraId="0EF77CDE" w14:textId="77777777" w:rsidR="00457316" w:rsidRDefault="00243D12" w:rsidP="00B91D32">
      <w:pPr>
        <w:spacing w:before="0" w:after="0"/>
        <w:rPr>
          <w:rFonts w:ascii="Calibri" w:eastAsia="Times New Roman" w:hAnsi="Calibri" w:cs="Calibri"/>
          <w:sz w:val="20"/>
          <w:szCs w:val="20"/>
          <w:lang w:eastAsia="en-US"/>
        </w:rPr>
      </w:pPr>
      <w:r w:rsidRPr="00457316">
        <w:rPr>
          <w:rFonts w:ascii="Calibri" w:eastAsia="Times New Roman" w:hAnsi="Calibri" w:cs="Calibri"/>
          <w:sz w:val="20"/>
          <w:szCs w:val="20"/>
          <w:lang w:eastAsia="en-US"/>
        </w:rPr>
        <w:t xml:space="preserve">Agenda </w:t>
      </w:r>
      <w:r w:rsidR="0092509E" w:rsidRPr="00457316">
        <w:rPr>
          <w:rFonts w:ascii="Calibri" w:eastAsia="Times New Roman" w:hAnsi="Calibri" w:cs="Calibri"/>
          <w:sz w:val="20"/>
          <w:szCs w:val="20"/>
          <w:lang w:eastAsia="en-US"/>
        </w:rPr>
        <w:t xml:space="preserve">– </w:t>
      </w:r>
      <w:r w:rsidR="00457316" w:rsidRPr="00457316">
        <w:rPr>
          <w:rFonts w:ascii="Calibri" w:eastAsia="Times New Roman" w:hAnsi="Calibri" w:cs="Calibri"/>
          <w:sz w:val="20"/>
          <w:szCs w:val="20"/>
          <w:lang w:eastAsia="en-US"/>
        </w:rPr>
        <w:t>MN Hockey grants were added to the agenda. B. Bohls made a motion to approve the agenda as amended. Reese seconded. Motion carried.</w:t>
      </w:r>
    </w:p>
    <w:p w14:paraId="6F95918F" w14:textId="06EFA597" w:rsidR="00B91D32" w:rsidRPr="00457316" w:rsidRDefault="00243D12" w:rsidP="00B91D32">
      <w:pPr>
        <w:spacing w:before="0" w:after="0"/>
        <w:rPr>
          <w:rFonts w:ascii="Calibri" w:eastAsia="Times New Roman" w:hAnsi="Calibri" w:cs="Calibri"/>
          <w:sz w:val="20"/>
          <w:szCs w:val="20"/>
          <w:lang w:eastAsia="en-US"/>
        </w:rPr>
      </w:pPr>
      <w:r w:rsidRPr="00457316">
        <w:rPr>
          <w:rFonts w:ascii="Calibri" w:eastAsia="Times New Roman" w:hAnsi="Calibri" w:cs="Calibri"/>
          <w:sz w:val="20"/>
          <w:szCs w:val="20"/>
          <w:lang w:eastAsia="en-US"/>
        </w:rPr>
        <w:t xml:space="preserve">Meeting Minutes </w:t>
      </w:r>
      <w:r w:rsidR="003F07B4" w:rsidRPr="00457316">
        <w:rPr>
          <w:rFonts w:ascii="Calibri" w:eastAsia="Times New Roman" w:hAnsi="Calibri" w:cs="Calibri"/>
          <w:sz w:val="20"/>
          <w:szCs w:val="20"/>
          <w:lang w:eastAsia="en-US"/>
        </w:rPr>
        <w:t>–</w:t>
      </w:r>
      <w:r w:rsidRPr="00457316">
        <w:rPr>
          <w:rFonts w:ascii="Calibri" w:eastAsia="Times New Roman" w:hAnsi="Calibri" w:cs="Calibri"/>
          <w:sz w:val="20"/>
          <w:szCs w:val="20"/>
          <w:lang w:eastAsia="en-US"/>
        </w:rPr>
        <w:t xml:space="preserve"> </w:t>
      </w:r>
      <w:r w:rsidR="00457316" w:rsidRPr="00457316">
        <w:rPr>
          <w:rFonts w:ascii="Calibri" w:eastAsia="Times New Roman" w:hAnsi="Calibri" w:cs="Calibri"/>
          <w:sz w:val="20"/>
          <w:szCs w:val="20"/>
          <w:lang w:eastAsia="en-US"/>
        </w:rPr>
        <w:t>Fode made a motion to approve the meeting minutes. Preussler seconded. Motion carried.</w:t>
      </w:r>
    </w:p>
    <w:p w14:paraId="0C29F90A" w14:textId="0A1CF48F" w:rsidR="00243D12" w:rsidRPr="00457316" w:rsidRDefault="00243D12" w:rsidP="00243D12">
      <w:pPr>
        <w:spacing w:before="0" w:after="0"/>
        <w:rPr>
          <w:rFonts w:ascii="Calibri" w:eastAsia="Times New Roman" w:hAnsi="Calibri" w:cs="Calibri"/>
          <w:sz w:val="20"/>
          <w:szCs w:val="20"/>
          <w:lang w:eastAsia="en-US"/>
        </w:rPr>
      </w:pPr>
      <w:r w:rsidRPr="00457316">
        <w:rPr>
          <w:rFonts w:ascii="Calibri" w:eastAsia="Times New Roman" w:hAnsi="Calibri" w:cs="Calibri"/>
          <w:sz w:val="20"/>
          <w:szCs w:val="20"/>
          <w:lang w:eastAsia="en-US"/>
        </w:rPr>
        <w:t xml:space="preserve">Financials </w:t>
      </w:r>
      <w:r w:rsidR="007C78C4" w:rsidRPr="00457316">
        <w:rPr>
          <w:rFonts w:ascii="Calibri" w:eastAsia="Times New Roman" w:hAnsi="Calibri" w:cs="Calibri"/>
          <w:sz w:val="20"/>
          <w:szCs w:val="20"/>
          <w:lang w:eastAsia="en-US"/>
        </w:rPr>
        <w:t>–</w:t>
      </w:r>
      <w:r w:rsidRPr="00457316">
        <w:rPr>
          <w:rFonts w:ascii="Calibri" w:eastAsia="Times New Roman" w:hAnsi="Calibri" w:cs="Calibri"/>
          <w:sz w:val="20"/>
          <w:szCs w:val="20"/>
          <w:lang w:eastAsia="en-US"/>
        </w:rPr>
        <w:t xml:space="preserve"> </w:t>
      </w:r>
      <w:r w:rsidR="00457316" w:rsidRPr="00457316">
        <w:rPr>
          <w:rFonts w:ascii="Calibri" w:eastAsia="Times New Roman" w:hAnsi="Calibri" w:cs="Calibri"/>
          <w:sz w:val="20"/>
          <w:szCs w:val="20"/>
          <w:lang w:eastAsia="en-US"/>
        </w:rPr>
        <w:t>B. Bohls presented the financial report. Grabow made a motion to approve the report. Kippen seconded. Motion carried.</w:t>
      </w:r>
    </w:p>
    <w:p w14:paraId="30F12181" w14:textId="1550638B" w:rsidR="0082037B" w:rsidRPr="00457316" w:rsidRDefault="00243D12" w:rsidP="00231965">
      <w:pPr>
        <w:spacing w:before="0" w:after="0"/>
        <w:rPr>
          <w:rFonts w:ascii="Calibri" w:eastAsia="Times New Roman" w:hAnsi="Calibri" w:cs="Calibri"/>
          <w:kern w:val="36"/>
          <w:sz w:val="20"/>
          <w:szCs w:val="20"/>
          <w:lang w:eastAsia="en-US"/>
        </w:rPr>
      </w:pPr>
      <w:r w:rsidRPr="00457316">
        <w:rPr>
          <w:rFonts w:ascii="Calibri" w:eastAsia="Times New Roman" w:hAnsi="Calibri" w:cs="Calibri"/>
          <w:kern w:val="36"/>
          <w:sz w:val="20"/>
          <w:szCs w:val="20"/>
          <w:lang w:eastAsia="en-US"/>
        </w:rPr>
        <w:t>Open Foru</w:t>
      </w:r>
      <w:r w:rsidR="007C78C4" w:rsidRPr="00457316">
        <w:rPr>
          <w:rFonts w:ascii="Calibri" w:eastAsia="Times New Roman" w:hAnsi="Calibri" w:cs="Calibri"/>
          <w:kern w:val="36"/>
          <w:sz w:val="20"/>
          <w:szCs w:val="20"/>
          <w:lang w:eastAsia="en-US"/>
        </w:rPr>
        <w:t>m</w:t>
      </w:r>
      <w:r w:rsidR="003F07B4" w:rsidRPr="00457316">
        <w:rPr>
          <w:rFonts w:ascii="Calibri" w:eastAsia="Times New Roman" w:hAnsi="Calibri" w:cs="Calibri"/>
          <w:kern w:val="36"/>
          <w:sz w:val="20"/>
          <w:szCs w:val="20"/>
          <w:lang w:eastAsia="en-US"/>
        </w:rPr>
        <w:t xml:space="preserve"> –</w:t>
      </w:r>
      <w:r w:rsidR="003F07B4" w:rsidRPr="00457316">
        <w:rPr>
          <w:rFonts w:ascii="Calibri" w:eastAsia="Times New Roman" w:hAnsi="Calibri" w:cs="Calibri"/>
          <w:b/>
          <w:bCs/>
          <w:kern w:val="36"/>
          <w:sz w:val="20"/>
          <w:szCs w:val="20"/>
          <w:lang w:eastAsia="en-US"/>
        </w:rPr>
        <w:t xml:space="preserve"> </w:t>
      </w:r>
      <w:r w:rsidR="003F07B4" w:rsidRPr="00457316">
        <w:rPr>
          <w:rFonts w:ascii="Calibri" w:eastAsia="Times New Roman" w:hAnsi="Calibri" w:cs="Calibri"/>
          <w:kern w:val="36"/>
          <w:sz w:val="20"/>
          <w:szCs w:val="20"/>
          <w:lang w:eastAsia="en-US"/>
        </w:rPr>
        <w:t xml:space="preserve">No discussion. </w:t>
      </w:r>
    </w:p>
    <w:p w14:paraId="5EFC04A8" w14:textId="77777777" w:rsidR="00243D12" w:rsidRPr="00243D12" w:rsidRDefault="00000000" w:rsidP="00243D12">
      <w:pPr>
        <w:spacing w:before="0" w:after="0"/>
        <w:rPr>
          <w:rFonts w:ascii="Calibri" w:eastAsia="Times New Roman" w:hAnsi="Calibri" w:cs="Calibri"/>
          <w:szCs w:val="22"/>
          <w:lang w:eastAsia="en-US"/>
        </w:rPr>
      </w:pPr>
      <w:r>
        <w:rPr>
          <w:rFonts w:ascii="Calibri" w:eastAsia="Times New Roman" w:hAnsi="Calibri" w:cs="Calibri"/>
          <w:szCs w:val="22"/>
          <w:lang w:eastAsia="en-US"/>
        </w:rPr>
        <w:pict w14:anchorId="4F3CE363">
          <v:rect id="_x0000_i1026" style="width:0;height:1.5pt" o:hralign="center" o:hrstd="t" o:hr="t" fillcolor="#a0a0a0" stroked="f"/>
        </w:pict>
      </w:r>
    </w:p>
    <w:p w14:paraId="054B8BBC" w14:textId="5B2D836E" w:rsidR="00243D12" w:rsidRPr="00457316" w:rsidRDefault="00243D12" w:rsidP="00231965">
      <w:pPr>
        <w:spacing w:before="0" w:after="0"/>
        <w:rPr>
          <w:rFonts w:ascii="Calibri" w:eastAsia="Times New Roman" w:hAnsi="Calibri" w:cs="Calibri"/>
          <w:b/>
          <w:bCs/>
          <w:kern w:val="36"/>
          <w:sz w:val="20"/>
          <w:szCs w:val="20"/>
          <w:lang w:eastAsia="en-US"/>
        </w:rPr>
      </w:pPr>
      <w:r w:rsidRPr="00457316">
        <w:rPr>
          <w:rFonts w:ascii="Calibri" w:eastAsia="Times New Roman" w:hAnsi="Calibri" w:cs="Calibri"/>
          <w:b/>
          <w:bCs/>
          <w:kern w:val="36"/>
          <w:sz w:val="20"/>
          <w:szCs w:val="20"/>
          <w:lang w:eastAsia="en-US"/>
        </w:rPr>
        <w:t>Reports</w:t>
      </w:r>
    </w:p>
    <w:p w14:paraId="61CC062C" w14:textId="21FC6A49" w:rsidR="00B37582" w:rsidRPr="00457316" w:rsidRDefault="00B37582" w:rsidP="00B37582">
      <w:pPr>
        <w:pStyle w:val="ListParagraph"/>
        <w:numPr>
          <w:ilvl w:val="0"/>
          <w:numId w:val="48"/>
        </w:numPr>
        <w:spacing w:before="0" w:after="0"/>
        <w:rPr>
          <w:rFonts w:ascii="Calibri" w:eastAsia="Times New Roman" w:hAnsi="Calibri" w:cs="Calibri"/>
          <w:sz w:val="20"/>
          <w:szCs w:val="20"/>
          <w:lang w:eastAsia="en-US"/>
        </w:rPr>
      </w:pPr>
      <w:r w:rsidRPr="00457316">
        <w:rPr>
          <w:rFonts w:ascii="Calibri" w:eastAsia="Times New Roman" w:hAnsi="Calibri" w:cs="Calibri"/>
          <w:sz w:val="20"/>
          <w:szCs w:val="20"/>
          <w:lang w:eastAsia="en-US"/>
        </w:rPr>
        <w:t xml:space="preserve">Arena Commission </w:t>
      </w:r>
      <w:r w:rsidR="003C536A" w:rsidRPr="00457316">
        <w:rPr>
          <w:rFonts w:ascii="Calibri" w:eastAsia="Times New Roman" w:hAnsi="Calibri" w:cs="Calibri"/>
          <w:sz w:val="20"/>
          <w:szCs w:val="20"/>
          <w:lang w:eastAsia="en-US"/>
        </w:rPr>
        <w:t xml:space="preserve">– </w:t>
      </w:r>
      <w:r w:rsidR="001C5243" w:rsidRPr="001C5243">
        <w:rPr>
          <w:rFonts w:ascii="Calibri" w:eastAsia="Times New Roman" w:hAnsi="Calibri" w:cs="Calibri"/>
          <w:sz w:val="20"/>
          <w:szCs w:val="20"/>
          <w:lang w:eastAsia="en-US"/>
        </w:rPr>
        <w:t xml:space="preserve">Board and coaches’ contact information will be sent to Tom. The Bantam locker room needs attention and cleaning. Interviews are underway for arena staff, with availability being the biggest factor. Open positions will be promoted on social media. Arena staff will hit the ice beginning October 12. </w:t>
      </w:r>
      <w:proofErr w:type="spellStart"/>
      <w:r w:rsidR="001C5243" w:rsidRPr="001C5243">
        <w:rPr>
          <w:rFonts w:ascii="Calibri" w:eastAsia="Times New Roman" w:hAnsi="Calibri" w:cs="Calibri"/>
          <w:sz w:val="20"/>
          <w:szCs w:val="20"/>
          <w:lang w:eastAsia="en-US"/>
        </w:rPr>
        <w:t>InField</w:t>
      </w:r>
      <w:proofErr w:type="spellEnd"/>
      <w:r w:rsidR="001C5243" w:rsidRPr="001C5243">
        <w:rPr>
          <w:rFonts w:ascii="Calibri" w:eastAsia="Times New Roman" w:hAnsi="Calibri" w:cs="Calibri"/>
          <w:sz w:val="20"/>
          <w:szCs w:val="20"/>
          <w:lang w:eastAsia="en-US"/>
        </w:rPr>
        <w:t xml:space="preserve"> was on-site to begin its assessment, and preparations for Arena 1 will begin September 28.</w:t>
      </w:r>
    </w:p>
    <w:p w14:paraId="6B15BD31" w14:textId="0EDFFCDA" w:rsidR="00B37582" w:rsidRPr="00457316" w:rsidRDefault="00B37582" w:rsidP="00B37582">
      <w:pPr>
        <w:pStyle w:val="ListParagraph"/>
        <w:numPr>
          <w:ilvl w:val="0"/>
          <w:numId w:val="48"/>
        </w:numPr>
        <w:spacing w:before="0" w:after="0"/>
        <w:rPr>
          <w:rFonts w:ascii="Calibri" w:eastAsia="Times New Roman" w:hAnsi="Calibri" w:cs="Calibri"/>
          <w:sz w:val="20"/>
          <w:szCs w:val="20"/>
          <w:lang w:eastAsia="en-US"/>
        </w:rPr>
      </w:pPr>
      <w:r w:rsidRPr="00457316">
        <w:rPr>
          <w:rFonts w:ascii="Calibri" w:eastAsia="Times New Roman" w:hAnsi="Calibri" w:cs="Calibri"/>
          <w:sz w:val="20"/>
          <w:szCs w:val="20"/>
          <w:lang w:eastAsia="en-US"/>
        </w:rPr>
        <w:t>Referee</w:t>
      </w:r>
      <w:r w:rsidR="00522DB7" w:rsidRPr="00457316">
        <w:rPr>
          <w:rFonts w:ascii="Calibri" w:eastAsia="Times New Roman" w:hAnsi="Calibri" w:cs="Calibri"/>
          <w:sz w:val="20"/>
          <w:szCs w:val="20"/>
          <w:lang w:eastAsia="en-US"/>
        </w:rPr>
        <w:t xml:space="preserve"> – </w:t>
      </w:r>
      <w:r w:rsidR="001C5243" w:rsidRPr="001C5243">
        <w:rPr>
          <w:rFonts w:ascii="Calibri" w:eastAsia="Times New Roman" w:hAnsi="Calibri" w:cs="Calibri"/>
          <w:sz w:val="20"/>
          <w:szCs w:val="20"/>
          <w:lang w:eastAsia="en-US"/>
        </w:rPr>
        <w:t>Registration Night generated interest from approximately six Peewee-level players who may be ready to put on the stripes. Johnson suggested considering warm-up pants for referees. B. Bohls and Kippen will review pricing and bring the request back to the board for approval. Referee training is scheduled for October 11. Bly and Johnson will team up to create a referee webpage.</w:t>
      </w:r>
    </w:p>
    <w:p w14:paraId="3C0800A1" w14:textId="6082D9DF" w:rsidR="00B37582" w:rsidRPr="00457316" w:rsidRDefault="00B37582" w:rsidP="00B37582">
      <w:pPr>
        <w:pStyle w:val="ListParagraph"/>
        <w:numPr>
          <w:ilvl w:val="0"/>
          <w:numId w:val="48"/>
        </w:numPr>
        <w:spacing w:before="0" w:after="0"/>
        <w:rPr>
          <w:rFonts w:ascii="Calibri" w:eastAsia="Times New Roman" w:hAnsi="Calibri" w:cs="Calibri"/>
          <w:sz w:val="20"/>
          <w:szCs w:val="20"/>
          <w:lang w:eastAsia="en-US"/>
        </w:rPr>
      </w:pPr>
      <w:r w:rsidRPr="00457316">
        <w:rPr>
          <w:rFonts w:ascii="Calibri" w:eastAsia="Times New Roman" w:hAnsi="Calibri" w:cs="Calibri"/>
          <w:sz w:val="20"/>
          <w:szCs w:val="20"/>
          <w:lang w:eastAsia="en-US"/>
        </w:rPr>
        <w:t xml:space="preserve">Equipment </w:t>
      </w:r>
      <w:r w:rsidR="00522DB7" w:rsidRPr="00457316">
        <w:rPr>
          <w:rFonts w:ascii="Calibri" w:eastAsia="Times New Roman" w:hAnsi="Calibri" w:cs="Calibri"/>
          <w:sz w:val="20"/>
          <w:szCs w:val="20"/>
          <w:lang w:eastAsia="en-US"/>
        </w:rPr>
        <w:t xml:space="preserve">– </w:t>
      </w:r>
      <w:proofErr w:type="spellStart"/>
      <w:r w:rsidR="001C5243" w:rsidRPr="001C5243">
        <w:rPr>
          <w:rFonts w:ascii="Calibri" w:eastAsia="Times New Roman" w:hAnsi="Calibri" w:cs="Calibri"/>
          <w:sz w:val="20"/>
          <w:szCs w:val="20"/>
          <w:lang w:eastAsia="en-US"/>
        </w:rPr>
        <w:t>Rusness</w:t>
      </w:r>
      <w:proofErr w:type="spellEnd"/>
      <w:r w:rsidR="001C5243" w:rsidRPr="001C5243">
        <w:rPr>
          <w:rFonts w:ascii="Calibri" w:eastAsia="Times New Roman" w:hAnsi="Calibri" w:cs="Calibri"/>
          <w:sz w:val="20"/>
          <w:szCs w:val="20"/>
          <w:lang w:eastAsia="en-US"/>
        </w:rPr>
        <w:t xml:space="preserve"> continues to do a great job keeping the equipment operation moving down the ice. The association received its latest grant, bringing the total to $4,000 in gift cards. A shopping list has been created and includes shin pads, helmets, goalie equipment, and neck guards.</w:t>
      </w:r>
    </w:p>
    <w:p w14:paraId="0361CCB4" w14:textId="6C2E887C" w:rsidR="001C5243" w:rsidRPr="001C5243" w:rsidRDefault="00B37582" w:rsidP="001C5243">
      <w:pPr>
        <w:pStyle w:val="ListParagraph"/>
        <w:numPr>
          <w:ilvl w:val="0"/>
          <w:numId w:val="48"/>
        </w:numPr>
        <w:spacing w:before="0" w:after="0"/>
        <w:rPr>
          <w:rFonts w:ascii="Calibri" w:eastAsia="Times New Roman" w:hAnsi="Calibri" w:cs="Calibri"/>
          <w:sz w:val="20"/>
          <w:szCs w:val="20"/>
          <w:lang w:eastAsia="en-US"/>
        </w:rPr>
      </w:pPr>
      <w:r w:rsidRPr="00457316">
        <w:rPr>
          <w:rFonts w:ascii="Calibri" w:eastAsia="Times New Roman" w:hAnsi="Calibri" w:cs="Calibri"/>
          <w:sz w:val="20"/>
          <w:szCs w:val="20"/>
          <w:lang w:eastAsia="en-US"/>
        </w:rPr>
        <w:t>Registration</w:t>
      </w:r>
      <w:r w:rsidR="00522DB7" w:rsidRPr="00457316">
        <w:rPr>
          <w:rFonts w:ascii="Calibri" w:eastAsia="Times New Roman" w:hAnsi="Calibri" w:cs="Calibri"/>
          <w:sz w:val="20"/>
          <w:szCs w:val="20"/>
          <w:lang w:eastAsia="en-US"/>
        </w:rPr>
        <w:t xml:space="preserve"> </w:t>
      </w:r>
      <w:r w:rsidR="003B1DD7" w:rsidRPr="00457316">
        <w:rPr>
          <w:rFonts w:ascii="Calibri" w:eastAsia="Times New Roman" w:hAnsi="Calibri" w:cs="Calibri"/>
          <w:sz w:val="20"/>
          <w:szCs w:val="20"/>
          <w:lang w:eastAsia="en-US"/>
        </w:rPr>
        <w:t>–</w:t>
      </w:r>
      <w:r w:rsidR="00522DB7" w:rsidRPr="00457316">
        <w:rPr>
          <w:rFonts w:ascii="Calibri" w:eastAsia="Times New Roman" w:hAnsi="Calibri" w:cs="Calibri"/>
          <w:sz w:val="20"/>
          <w:szCs w:val="20"/>
          <w:lang w:eastAsia="en-US"/>
        </w:rPr>
        <w:t xml:space="preserve"> </w:t>
      </w:r>
      <w:r w:rsidR="001C5243" w:rsidRPr="001C5243">
        <w:rPr>
          <w:rFonts w:ascii="Calibri" w:eastAsia="Times New Roman" w:hAnsi="Calibri" w:cs="Calibri"/>
          <w:sz w:val="20"/>
          <w:szCs w:val="20"/>
          <w:lang w:eastAsia="en-US"/>
        </w:rPr>
        <w:t>Thank you to the entire team for showing up and helping make Registration Night a success. The association currently has 170 registered players</w:t>
      </w:r>
      <w:r w:rsidR="001C5243">
        <w:rPr>
          <w:rFonts w:ascii="Calibri" w:eastAsia="Times New Roman" w:hAnsi="Calibri" w:cs="Calibri"/>
          <w:sz w:val="20"/>
          <w:szCs w:val="20"/>
          <w:lang w:eastAsia="en-US"/>
        </w:rPr>
        <w:t xml:space="preserve"> - </w:t>
      </w:r>
      <w:r w:rsidR="001C5243" w:rsidRPr="001C5243">
        <w:rPr>
          <w:rFonts w:ascii="Calibri" w:eastAsia="Times New Roman" w:hAnsi="Calibri" w:cs="Calibri"/>
          <w:sz w:val="20"/>
          <w:szCs w:val="20"/>
          <w:lang w:eastAsia="en-US"/>
        </w:rPr>
        <w:t>an excellent start to the season.</w:t>
      </w:r>
    </w:p>
    <w:p w14:paraId="3B43FEE8" w14:textId="77777777" w:rsidR="001C5243" w:rsidRPr="001C5243" w:rsidRDefault="00B37582" w:rsidP="001C5243">
      <w:pPr>
        <w:pStyle w:val="ListParagraph"/>
        <w:numPr>
          <w:ilvl w:val="0"/>
          <w:numId w:val="48"/>
        </w:numPr>
        <w:spacing w:before="0" w:after="0"/>
        <w:rPr>
          <w:rFonts w:ascii="Calibri" w:eastAsia="Times New Roman" w:hAnsi="Calibri" w:cs="Calibri"/>
          <w:sz w:val="20"/>
          <w:szCs w:val="20"/>
          <w:lang w:eastAsia="en-US"/>
        </w:rPr>
      </w:pPr>
      <w:r w:rsidRPr="001C5243">
        <w:rPr>
          <w:rFonts w:ascii="Calibri" w:eastAsia="Times New Roman" w:hAnsi="Calibri" w:cs="Calibri"/>
          <w:sz w:val="20"/>
          <w:szCs w:val="20"/>
          <w:lang w:eastAsia="en-US"/>
        </w:rPr>
        <w:t xml:space="preserve">Scheduler – </w:t>
      </w:r>
      <w:r w:rsidR="001C5243" w:rsidRPr="001C5243">
        <w:rPr>
          <w:rFonts w:ascii="Calibri" w:eastAsia="Times New Roman" w:hAnsi="Calibri" w:cs="Calibri"/>
          <w:sz w:val="20"/>
          <w:szCs w:val="20"/>
          <w:lang w:eastAsia="en-US"/>
        </w:rPr>
        <w:t>The youth hockey schedule is expected to be finalized within the next couple of weeks.</w:t>
      </w:r>
    </w:p>
    <w:p w14:paraId="7413AD62" w14:textId="4E257818" w:rsidR="001C5243" w:rsidRDefault="00B37582" w:rsidP="00AB1813">
      <w:pPr>
        <w:pStyle w:val="ListParagraph"/>
        <w:numPr>
          <w:ilvl w:val="0"/>
          <w:numId w:val="48"/>
        </w:numPr>
        <w:spacing w:before="0" w:after="0"/>
        <w:rPr>
          <w:rFonts w:ascii="Calibri" w:eastAsia="Times New Roman" w:hAnsi="Calibri" w:cs="Calibri"/>
          <w:sz w:val="20"/>
          <w:szCs w:val="20"/>
          <w:lang w:eastAsia="en-US"/>
        </w:rPr>
      </w:pPr>
      <w:r w:rsidRPr="001C5243">
        <w:rPr>
          <w:rFonts w:ascii="Calibri" w:eastAsia="Times New Roman" w:hAnsi="Calibri" w:cs="Calibri"/>
          <w:sz w:val="20"/>
          <w:szCs w:val="20"/>
          <w:lang w:eastAsia="en-US"/>
        </w:rPr>
        <w:t>Marketing</w:t>
      </w:r>
      <w:r w:rsidR="00B32E46" w:rsidRPr="001C5243">
        <w:rPr>
          <w:rFonts w:ascii="Calibri" w:eastAsia="Times New Roman" w:hAnsi="Calibri" w:cs="Calibri"/>
          <w:sz w:val="20"/>
          <w:szCs w:val="20"/>
          <w:lang w:eastAsia="en-US"/>
        </w:rPr>
        <w:t>/Communications</w:t>
      </w:r>
      <w:r w:rsidRPr="001C5243">
        <w:rPr>
          <w:rFonts w:ascii="Calibri" w:eastAsia="Times New Roman" w:hAnsi="Calibri" w:cs="Calibri"/>
          <w:sz w:val="20"/>
          <w:szCs w:val="20"/>
          <w:lang w:eastAsia="en-US"/>
        </w:rPr>
        <w:t xml:space="preserve"> </w:t>
      </w:r>
      <w:proofErr w:type="gramStart"/>
      <w:r w:rsidR="002776B9" w:rsidRPr="001C5243">
        <w:rPr>
          <w:rFonts w:ascii="Calibri" w:eastAsia="Times New Roman" w:hAnsi="Calibri" w:cs="Calibri"/>
          <w:sz w:val="20"/>
          <w:szCs w:val="20"/>
          <w:lang w:eastAsia="en-US"/>
        </w:rPr>
        <w:t>–</w:t>
      </w:r>
      <w:r w:rsidR="004B558E" w:rsidRPr="001C5243">
        <w:rPr>
          <w:rFonts w:ascii="Calibri" w:eastAsia="Times New Roman" w:hAnsi="Calibri" w:cs="Calibri"/>
          <w:sz w:val="20"/>
          <w:szCs w:val="20"/>
          <w:lang w:eastAsia="en-US"/>
        </w:rPr>
        <w:t xml:space="preserve"> </w:t>
      </w:r>
      <w:r w:rsidR="002776B9" w:rsidRPr="001C5243">
        <w:rPr>
          <w:rFonts w:ascii="Calibri" w:eastAsia="Times New Roman" w:hAnsi="Calibri" w:cs="Calibri"/>
          <w:sz w:val="20"/>
          <w:szCs w:val="20"/>
          <w:lang w:eastAsia="en-US"/>
        </w:rPr>
        <w:t xml:space="preserve"> </w:t>
      </w:r>
      <w:r w:rsidR="001C5243" w:rsidRPr="001C5243">
        <w:rPr>
          <w:rFonts w:ascii="Calibri" w:eastAsia="Times New Roman" w:hAnsi="Calibri" w:cs="Calibri"/>
          <w:sz w:val="20"/>
          <w:szCs w:val="20"/>
          <w:lang w:eastAsia="en-US"/>
        </w:rPr>
        <w:t>Upcoming</w:t>
      </w:r>
      <w:proofErr w:type="gramEnd"/>
      <w:r w:rsidR="001C5243" w:rsidRPr="001C5243">
        <w:rPr>
          <w:rFonts w:ascii="Calibri" w:eastAsia="Times New Roman" w:hAnsi="Calibri" w:cs="Calibri"/>
          <w:sz w:val="20"/>
          <w:szCs w:val="20"/>
          <w:lang w:eastAsia="en-US"/>
        </w:rPr>
        <w:t xml:space="preserve"> announcements and association updates should receive full-ice coverage through social media, email, and the website.</w:t>
      </w:r>
      <w:r w:rsidR="00FC0AE3">
        <w:rPr>
          <w:rFonts w:ascii="Calibri" w:eastAsia="Times New Roman" w:hAnsi="Calibri" w:cs="Calibri"/>
          <w:sz w:val="20"/>
          <w:szCs w:val="20"/>
          <w:lang w:eastAsia="en-US"/>
        </w:rPr>
        <w:t xml:space="preserve"> </w:t>
      </w:r>
    </w:p>
    <w:p w14:paraId="0818D878" w14:textId="77777777" w:rsidR="00FC0AE3" w:rsidRDefault="00B37582" w:rsidP="001274E1">
      <w:pPr>
        <w:pStyle w:val="ListParagraph"/>
        <w:numPr>
          <w:ilvl w:val="0"/>
          <w:numId w:val="48"/>
        </w:numPr>
        <w:spacing w:before="0" w:after="0"/>
        <w:rPr>
          <w:rFonts w:ascii="Calibri" w:eastAsia="Times New Roman" w:hAnsi="Calibri" w:cs="Calibri"/>
          <w:sz w:val="20"/>
          <w:szCs w:val="20"/>
          <w:lang w:eastAsia="en-US"/>
        </w:rPr>
      </w:pPr>
      <w:r w:rsidRPr="00FC0AE3">
        <w:rPr>
          <w:rFonts w:ascii="Calibri" w:eastAsia="Times New Roman" w:hAnsi="Calibri" w:cs="Calibri"/>
          <w:sz w:val="20"/>
          <w:szCs w:val="20"/>
          <w:lang w:eastAsia="en-US"/>
        </w:rPr>
        <w:t>Concessions</w:t>
      </w:r>
      <w:r w:rsidR="002776B9" w:rsidRPr="00FC0AE3">
        <w:rPr>
          <w:rFonts w:ascii="Calibri" w:eastAsia="Times New Roman" w:hAnsi="Calibri" w:cs="Calibri"/>
          <w:sz w:val="20"/>
          <w:szCs w:val="20"/>
          <w:lang w:eastAsia="en-US"/>
        </w:rPr>
        <w:t xml:space="preserve"> </w:t>
      </w:r>
      <w:r w:rsidR="00CB406F" w:rsidRPr="00FC0AE3">
        <w:rPr>
          <w:rFonts w:ascii="Calibri" w:eastAsia="Times New Roman" w:hAnsi="Calibri" w:cs="Calibri"/>
          <w:sz w:val="20"/>
          <w:szCs w:val="20"/>
          <w:lang w:eastAsia="en-US"/>
        </w:rPr>
        <w:t>–</w:t>
      </w:r>
      <w:r w:rsidR="002776B9" w:rsidRPr="00FC0AE3">
        <w:rPr>
          <w:rFonts w:ascii="Calibri" w:eastAsia="Times New Roman" w:hAnsi="Calibri" w:cs="Calibri"/>
          <w:sz w:val="20"/>
          <w:szCs w:val="20"/>
          <w:lang w:eastAsia="en-US"/>
        </w:rPr>
        <w:t xml:space="preserve"> </w:t>
      </w:r>
      <w:r w:rsidR="00FC0AE3" w:rsidRPr="00FC0AE3">
        <w:rPr>
          <w:rFonts w:ascii="Calibri" w:eastAsia="Times New Roman" w:hAnsi="Calibri" w:cs="Calibri"/>
          <w:sz w:val="20"/>
          <w:szCs w:val="20"/>
          <w:lang w:eastAsia="en-US"/>
        </w:rPr>
        <w:t>B. Bohls has the necessary items lined up in the Amazon cart to get the concession stand ready for puck drop.</w:t>
      </w:r>
    </w:p>
    <w:p w14:paraId="3A4A26BD" w14:textId="77777777" w:rsidR="00FC0AE3" w:rsidRDefault="00B37582" w:rsidP="001A1D19">
      <w:pPr>
        <w:pStyle w:val="ListParagraph"/>
        <w:numPr>
          <w:ilvl w:val="0"/>
          <w:numId w:val="48"/>
        </w:numPr>
        <w:spacing w:before="0" w:after="0"/>
        <w:rPr>
          <w:rFonts w:ascii="Calibri" w:eastAsia="Times New Roman" w:hAnsi="Calibri" w:cs="Calibri"/>
          <w:sz w:val="20"/>
          <w:szCs w:val="20"/>
          <w:lang w:eastAsia="en-US"/>
        </w:rPr>
      </w:pPr>
      <w:r w:rsidRPr="00FC0AE3">
        <w:rPr>
          <w:rFonts w:ascii="Calibri" w:eastAsia="Times New Roman" w:hAnsi="Calibri" w:cs="Calibri"/>
          <w:sz w:val="20"/>
          <w:szCs w:val="20"/>
          <w:lang w:eastAsia="en-US"/>
        </w:rPr>
        <w:t>DIBS</w:t>
      </w:r>
      <w:r w:rsidR="00CB406F" w:rsidRPr="00FC0AE3">
        <w:rPr>
          <w:rFonts w:ascii="Calibri" w:eastAsia="Times New Roman" w:hAnsi="Calibri" w:cs="Calibri"/>
          <w:sz w:val="20"/>
          <w:szCs w:val="20"/>
          <w:lang w:eastAsia="en-US"/>
        </w:rPr>
        <w:t xml:space="preserve"> – </w:t>
      </w:r>
      <w:r w:rsidR="00FC0AE3" w:rsidRPr="00FC0AE3">
        <w:rPr>
          <w:rFonts w:ascii="Calibri" w:eastAsia="Times New Roman" w:hAnsi="Calibri" w:cs="Calibri"/>
          <w:sz w:val="20"/>
          <w:szCs w:val="20"/>
          <w:lang w:eastAsia="en-US"/>
        </w:rPr>
        <w:t>Gaming shifts are nearly filled. Concession shifts will be added to the DIBS lineup soon.</w:t>
      </w:r>
    </w:p>
    <w:p w14:paraId="0F9FEA2C" w14:textId="77777777" w:rsidR="00FC0AE3" w:rsidRDefault="00B37582" w:rsidP="00784BA7">
      <w:pPr>
        <w:pStyle w:val="ListParagraph"/>
        <w:numPr>
          <w:ilvl w:val="0"/>
          <w:numId w:val="48"/>
        </w:numPr>
        <w:spacing w:before="0" w:after="0"/>
        <w:rPr>
          <w:rFonts w:ascii="Calibri" w:eastAsia="Times New Roman" w:hAnsi="Calibri" w:cs="Calibri"/>
          <w:sz w:val="20"/>
          <w:szCs w:val="20"/>
          <w:lang w:eastAsia="en-US"/>
        </w:rPr>
      </w:pPr>
      <w:r w:rsidRPr="00FC0AE3">
        <w:rPr>
          <w:rFonts w:ascii="Calibri" w:eastAsia="Times New Roman" w:hAnsi="Calibri" w:cs="Calibri"/>
          <w:sz w:val="20"/>
          <w:szCs w:val="20"/>
          <w:lang w:eastAsia="en-US"/>
        </w:rPr>
        <w:t xml:space="preserve">Tournament Coordinator </w:t>
      </w:r>
      <w:r w:rsidR="00662734" w:rsidRPr="00FC0AE3">
        <w:rPr>
          <w:rFonts w:ascii="Calibri" w:eastAsia="Times New Roman" w:hAnsi="Calibri" w:cs="Calibri"/>
          <w:sz w:val="20"/>
          <w:szCs w:val="20"/>
          <w:lang w:eastAsia="en-US"/>
        </w:rPr>
        <w:t xml:space="preserve">– </w:t>
      </w:r>
      <w:r w:rsidR="00FC0AE3" w:rsidRPr="00FC0AE3">
        <w:rPr>
          <w:rFonts w:ascii="Calibri" w:eastAsia="Times New Roman" w:hAnsi="Calibri" w:cs="Calibri"/>
          <w:sz w:val="20"/>
          <w:szCs w:val="20"/>
          <w:lang w:eastAsia="en-US"/>
        </w:rPr>
        <w:t>Although the association will not field a U15 team this season, the scheduled U15 tournament will remain on the calendar because it is already full. Tournament volunteer shifts will be added to DIBS.</w:t>
      </w:r>
    </w:p>
    <w:p w14:paraId="7C8FBF0E" w14:textId="77777777" w:rsidR="00367828" w:rsidRDefault="00B37582" w:rsidP="00367828">
      <w:pPr>
        <w:pStyle w:val="ListParagraph"/>
        <w:numPr>
          <w:ilvl w:val="0"/>
          <w:numId w:val="48"/>
        </w:numPr>
        <w:spacing w:before="0" w:after="0"/>
        <w:rPr>
          <w:rFonts w:ascii="Calibri" w:eastAsia="Times New Roman" w:hAnsi="Calibri" w:cs="Calibri"/>
          <w:sz w:val="20"/>
          <w:szCs w:val="20"/>
          <w:lang w:eastAsia="en-US"/>
        </w:rPr>
      </w:pPr>
      <w:r w:rsidRPr="00FC0AE3">
        <w:rPr>
          <w:rFonts w:ascii="Calibri" w:eastAsia="Times New Roman" w:hAnsi="Calibri" w:cs="Calibri"/>
          <w:sz w:val="20"/>
          <w:szCs w:val="20"/>
          <w:lang w:eastAsia="en-US"/>
        </w:rPr>
        <w:t>Hockey Director</w:t>
      </w:r>
      <w:r w:rsidR="00662734" w:rsidRPr="00FC0AE3">
        <w:rPr>
          <w:rFonts w:ascii="Calibri" w:eastAsia="Times New Roman" w:hAnsi="Calibri" w:cs="Calibri"/>
          <w:sz w:val="20"/>
          <w:szCs w:val="20"/>
          <w:lang w:eastAsia="en-US"/>
        </w:rPr>
        <w:t xml:space="preserve"> – </w:t>
      </w:r>
      <w:r w:rsidR="00367828" w:rsidRPr="00367828">
        <w:rPr>
          <w:rFonts w:ascii="Calibri" w:eastAsia="Times New Roman" w:hAnsi="Calibri" w:cs="Calibri"/>
          <w:sz w:val="20"/>
          <w:szCs w:val="20"/>
          <w:lang w:eastAsia="en-US"/>
        </w:rPr>
        <w:t>Discussion continued regarding the Mite/Termite and U8/U6 classifications, as some programs do not separate these divisions. Players may move up to the Mite level when they are developmentally ready.</w:t>
      </w:r>
    </w:p>
    <w:p w14:paraId="09021AF0" w14:textId="77777777" w:rsidR="009323D8" w:rsidRPr="00367828" w:rsidRDefault="009323D8" w:rsidP="009323D8">
      <w:pPr>
        <w:pStyle w:val="ListParagraph"/>
        <w:spacing w:before="0" w:after="0"/>
        <w:ind w:left="360"/>
        <w:rPr>
          <w:rFonts w:ascii="Calibri" w:eastAsia="Times New Roman" w:hAnsi="Calibri" w:cs="Calibri"/>
          <w:sz w:val="20"/>
          <w:szCs w:val="20"/>
          <w:lang w:eastAsia="en-US"/>
        </w:rPr>
      </w:pPr>
    </w:p>
    <w:p w14:paraId="31A1674F" w14:textId="1C5DB73B" w:rsidR="00367828" w:rsidRPr="00367828" w:rsidRDefault="00367828" w:rsidP="00367828">
      <w:pPr>
        <w:pStyle w:val="ListParagraph"/>
        <w:spacing w:before="0" w:after="0"/>
        <w:ind w:left="360"/>
        <w:rPr>
          <w:rFonts w:ascii="Calibri" w:eastAsia="Times New Roman" w:hAnsi="Calibri" w:cs="Calibri"/>
          <w:sz w:val="20"/>
          <w:szCs w:val="20"/>
          <w:lang w:eastAsia="en-US"/>
        </w:rPr>
      </w:pPr>
      <w:r>
        <w:rPr>
          <w:rFonts w:ascii="Calibri" w:eastAsia="Times New Roman" w:hAnsi="Calibri" w:cs="Calibri"/>
          <w:sz w:val="20"/>
          <w:szCs w:val="20"/>
          <w:lang w:eastAsia="en-US"/>
        </w:rPr>
        <w:t>T</w:t>
      </w:r>
      <w:r w:rsidRPr="00367828">
        <w:rPr>
          <w:rFonts w:ascii="Calibri" w:eastAsia="Times New Roman" w:hAnsi="Calibri" w:cs="Calibri"/>
          <w:sz w:val="20"/>
          <w:szCs w:val="20"/>
          <w:lang w:eastAsia="en-US"/>
        </w:rPr>
        <w:t xml:space="preserve">he Hockey Director attended the </w:t>
      </w:r>
      <w:proofErr w:type="gramStart"/>
      <w:r w:rsidRPr="00367828">
        <w:rPr>
          <w:rFonts w:ascii="Calibri" w:eastAsia="Times New Roman" w:hAnsi="Calibri" w:cs="Calibri"/>
          <w:sz w:val="20"/>
          <w:szCs w:val="20"/>
          <w:lang w:eastAsia="en-US"/>
        </w:rPr>
        <w:t>District</w:t>
      </w:r>
      <w:proofErr w:type="gramEnd"/>
      <w:r w:rsidRPr="00367828">
        <w:rPr>
          <w:rFonts w:ascii="Calibri" w:eastAsia="Times New Roman" w:hAnsi="Calibri" w:cs="Calibri"/>
          <w:sz w:val="20"/>
          <w:szCs w:val="20"/>
          <w:lang w:eastAsia="en-US"/>
        </w:rPr>
        <w:t xml:space="preserve"> 15 meeting in Alexandria in late August and gathered information from a hockey director survey covering ice time, game counts, and other program details. There is interest in offering half-ice games at the Squirt level. The games would be organized into three tiers as an informal league, with each player potentially traveling once or twice before the regular travel season gets underway.</w:t>
      </w:r>
    </w:p>
    <w:p w14:paraId="3C91E44A" w14:textId="77777777" w:rsidR="009323D8" w:rsidRDefault="009323D8" w:rsidP="009323D8">
      <w:pPr>
        <w:pStyle w:val="ListParagraph"/>
        <w:spacing w:before="0" w:after="0"/>
        <w:ind w:left="360"/>
        <w:rPr>
          <w:rFonts w:ascii="Calibri" w:eastAsia="Times New Roman" w:hAnsi="Calibri" w:cs="Calibri"/>
          <w:sz w:val="20"/>
          <w:szCs w:val="20"/>
          <w:lang w:eastAsia="en-US"/>
        </w:rPr>
      </w:pPr>
    </w:p>
    <w:p w14:paraId="180518D8" w14:textId="30D027C1" w:rsidR="00367828" w:rsidRPr="00367828" w:rsidRDefault="00367828" w:rsidP="009323D8">
      <w:pPr>
        <w:pStyle w:val="ListParagraph"/>
        <w:spacing w:before="0" w:after="0"/>
        <w:ind w:left="360"/>
        <w:rPr>
          <w:rFonts w:ascii="Calibri" w:eastAsia="Times New Roman" w:hAnsi="Calibri" w:cs="Calibri"/>
          <w:sz w:val="20"/>
          <w:szCs w:val="20"/>
          <w:lang w:eastAsia="en-US"/>
        </w:rPr>
      </w:pPr>
      <w:r w:rsidRPr="00367828">
        <w:rPr>
          <w:rFonts w:ascii="Calibri" w:eastAsia="Times New Roman" w:hAnsi="Calibri" w:cs="Calibri"/>
          <w:sz w:val="20"/>
          <w:szCs w:val="20"/>
          <w:lang w:eastAsia="en-US"/>
        </w:rPr>
        <w:t>Another association shared a successful Try Hockey for Free promotion that distributes small promotional items that can be redeemed at the arena, helping bring new players through the doors. The association may consider a similar recruitment idea.</w:t>
      </w:r>
    </w:p>
    <w:p w14:paraId="60DEF8EE" w14:textId="77777777" w:rsidR="009323D8" w:rsidRDefault="009323D8" w:rsidP="009323D8">
      <w:pPr>
        <w:pStyle w:val="ListParagraph"/>
        <w:spacing w:before="0" w:after="0"/>
        <w:ind w:left="360"/>
        <w:rPr>
          <w:rFonts w:ascii="Calibri" w:eastAsia="Times New Roman" w:hAnsi="Calibri" w:cs="Calibri"/>
          <w:sz w:val="20"/>
          <w:szCs w:val="20"/>
          <w:lang w:eastAsia="en-US"/>
        </w:rPr>
      </w:pPr>
    </w:p>
    <w:p w14:paraId="1696D377" w14:textId="43EFC82B" w:rsidR="00367828" w:rsidRPr="00367828" w:rsidRDefault="00367828" w:rsidP="009323D8">
      <w:pPr>
        <w:pStyle w:val="ListParagraph"/>
        <w:spacing w:before="0" w:after="0"/>
        <w:ind w:left="360"/>
        <w:rPr>
          <w:rFonts w:ascii="Calibri" w:eastAsia="Times New Roman" w:hAnsi="Calibri" w:cs="Calibri"/>
          <w:sz w:val="20"/>
          <w:szCs w:val="20"/>
          <w:lang w:eastAsia="en-US"/>
        </w:rPr>
      </w:pPr>
      <w:r w:rsidRPr="00367828">
        <w:rPr>
          <w:rFonts w:ascii="Calibri" w:eastAsia="Times New Roman" w:hAnsi="Calibri" w:cs="Calibri"/>
          <w:sz w:val="20"/>
          <w:szCs w:val="20"/>
          <w:lang w:eastAsia="en-US"/>
        </w:rPr>
        <w:t>The board would also like to consider exempting coaches from DIBS requirements beginning next season.</w:t>
      </w:r>
    </w:p>
    <w:p w14:paraId="5985544B" w14:textId="26347688" w:rsidR="00243D12" w:rsidRPr="00457316" w:rsidRDefault="00000000" w:rsidP="00B37582">
      <w:pPr>
        <w:spacing w:before="0" w:after="0"/>
        <w:rPr>
          <w:rFonts w:ascii="Calibri" w:eastAsia="Times New Roman" w:hAnsi="Calibri" w:cs="Calibri"/>
          <w:sz w:val="20"/>
          <w:szCs w:val="20"/>
          <w:lang w:eastAsia="en-US"/>
        </w:rPr>
      </w:pPr>
      <w:r w:rsidRPr="00457316">
        <w:rPr>
          <w:rFonts w:eastAsia="Times New Roman"/>
          <w:sz w:val="20"/>
          <w:szCs w:val="20"/>
          <w:lang w:eastAsia="en-US"/>
        </w:rPr>
        <w:pict w14:anchorId="6DEC2A66">
          <v:rect id="_x0000_i1027" style="width:0;height:1.5pt" o:hralign="center" o:hrstd="t" o:hr="t" fillcolor="#a0a0a0" stroked="f"/>
        </w:pict>
      </w:r>
    </w:p>
    <w:p w14:paraId="6AFFAA4B" w14:textId="77777777" w:rsidR="00243D12" w:rsidRPr="00457316" w:rsidRDefault="00243D12" w:rsidP="00F60D95">
      <w:pPr>
        <w:spacing w:before="0" w:after="0"/>
        <w:rPr>
          <w:rFonts w:ascii="Calibri" w:eastAsia="Times New Roman" w:hAnsi="Calibri" w:cs="Calibri"/>
          <w:b/>
          <w:bCs/>
          <w:kern w:val="36"/>
          <w:sz w:val="20"/>
          <w:szCs w:val="20"/>
          <w:lang w:eastAsia="en-US"/>
        </w:rPr>
      </w:pPr>
      <w:r w:rsidRPr="00457316">
        <w:rPr>
          <w:rFonts w:ascii="Calibri" w:eastAsia="Times New Roman" w:hAnsi="Calibri" w:cs="Calibri"/>
          <w:b/>
          <w:bCs/>
          <w:kern w:val="36"/>
          <w:sz w:val="20"/>
          <w:szCs w:val="20"/>
          <w:lang w:eastAsia="en-US"/>
        </w:rPr>
        <w:t>Old Business</w:t>
      </w:r>
    </w:p>
    <w:p w14:paraId="0F375432" w14:textId="7883C0FF" w:rsidR="003F07B4" w:rsidRPr="00457316" w:rsidRDefault="00243D12" w:rsidP="00B34DE9">
      <w:pPr>
        <w:pStyle w:val="ListParagraph"/>
        <w:numPr>
          <w:ilvl w:val="0"/>
          <w:numId w:val="49"/>
        </w:numPr>
        <w:spacing w:before="0" w:after="0"/>
        <w:rPr>
          <w:rFonts w:ascii="Calibri" w:eastAsia="Times New Roman" w:hAnsi="Calibri" w:cs="Calibri"/>
          <w:sz w:val="20"/>
          <w:szCs w:val="20"/>
          <w:lang w:eastAsia="en-US"/>
        </w:rPr>
      </w:pPr>
      <w:r w:rsidRPr="00457316">
        <w:rPr>
          <w:rFonts w:ascii="Calibri" w:eastAsia="Times New Roman" w:hAnsi="Calibri" w:cs="Calibri"/>
          <w:sz w:val="20"/>
          <w:szCs w:val="20"/>
          <w:lang w:eastAsia="en-US"/>
        </w:rPr>
        <w:t>Jerseys</w:t>
      </w:r>
      <w:r w:rsidR="00660973" w:rsidRPr="00457316">
        <w:rPr>
          <w:rFonts w:ascii="Calibri" w:eastAsia="Times New Roman" w:hAnsi="Calibri" w:cs="Calibri"/>
          <w:sz w:val="20"/>
          <w:szCs w:val="20"/>
          <w:lang w:eastAsia="en-US"/>
        </w:rPr>
        <w:t xml:space="preserve"> </w:t>
      </w:r>
      <w:r w:rsidR="00F60D95" w:rsidRPr="00457316">
        <w:rPr>
          <w:rFonts w:ascii="Calibri" w:eastAsia="Times New Roman" w:hAnsi="Calibri" w:cs="Calibri"/>
          <w:sz w:val="20"/>
          <w:szCs w:val="20"/>
          <w:lang w:eastAsia="en-US"/>
        </w:rPr>
        <w:t>–</w:t>
      </w:r>
      <w:r w:rsidR="00660973" w:rsidRPr="00457316">
        <w:rPr>
          <w:rFonts w:ascii="Calibri" w:eastAsia="Times New Roman" w:hAnsi="Calibri" w:cs="Calibri"/>
          <w:sz w:val="20"/>
          <w:szCs w:val="20"/>
          <w:lang w:eastAsia="en-US"/>
        </w:rPr>
        <w:t xml:space="preserve"> </w:t>
      </w:r>
      <w:r w:rsidR="009323D8" w:rsidRPr="009323D8">
        <w:rPr>
          <w:rFonts w:ascii="Calibri" w:eastAsia="Times New Roman" w:hAnsi="Calibri" w:cs="Calibri"/>
          <w:sz w:val="20"/>
          <w:szCs w:val="20"/>
          <w:lang w:eastAsia="en-US"/>
        </w:rPr>
        <w:t>Reese is finalizing the jersey order to ensure players are ready to suit up for the season.</w:t>
      </w:r>
    </w:p>
    <w:p w14:paraId="4D6EF65C" w14:textId="77777777" w:rsidR="009250E8" w:rsidRDefault="00143F52" w:rsidP="00304435">
      <w:pPr>
        <w:pStyle w:val="ListParagraph"/>
        <w:numPr>
          <w:ilvl w:val="0"/>
          <w:numId w:val="49"/>
        </w:numPr>
        <w:spacing w:before="0" w:after="0"/>
        <w:rPr>
          <w:rFonts w:ascii="Calibri" w:eastAsia="Times New Roman" w:hAnsi="Calibri" w:cs="Calibri"/>
          <w:sz w:val="20"/>
          <w:szCs w:val="20"/>
          <w:lang w:eastAsia="en-US"/>
        </w:rPr>
      </w:pPr>
      <w:r w:rsidRPr="009250E8">
        <w:rPr>
          <w:rFonts w:ascii="Calibri" w:eastAsia="Times New Roman" w:hAnsi="Calibri" w:cs="Calibri"/>
          <w:sz w:val="20"/>
          <w:szCs w:val="20"/>
          <w:lang w:eastAsia="en-US"/>
        </w:rPr>
        <w:t xml:space="preserve">Association Goals for 2026–27 – </w:t>
      </w:r>
      <w:r w:rsidR="009250E8" w:rsidRPr="009250E8">
        <w:rPr>
          <w:rFonts w:ascii="Calibri" w:eastAsia="Times New Roman" w:hAnsi="Calibri" w:cs="Calibri"/>
          <w:sz w:val="20"/>
          <w:szCs w:val="20"/>
          <w:lang w:eastAsia="en-US"/>
        </w:rPr>
        <w:t>Grow player registration and continue developing competitive teams that put more pucks in the net than their opponents.</w:t>
      </w:r>
    </w:p>
    <w:p w14:paraId="4537C67F" w14:textId="5A611C20" w:rsidR="00143F52" w:rsidRPr="009250E8" w:rsidRDefault="00B34DE9" w:rsidP="00304435">
      <w:pPr>
        <w:pStyle w:val="ListParagraph"/>
        <w:numPr>
          <w:ilvl w:val="0"/>
          <w:numId w:val="49"/>
        </w:numPr>
        <w:spacing w:before="0" w:after="0"/>
        <w:rPr>
          <w:rFonts w:ascii="Calibri" w:eastAsia="Times New Roman" w:hAnsi="Calibri" w:cs="Calibri"/>
          <w:sz w:val="20"/>
          <w:szCs w:val="20"/>
          <w:lang w:eastAsia="en-US"/>
        </w:rPr>
      </w:pPr>
      <w:r w:rsidRPr="009250E8">
        <w:rPr>
          <w:rFonts w:ascii="Calibri" w:eastAsia="Times New Roman" w:hAnsi="Calibri" w:cs="Calibri"/>
          <w:sz w:val="20"/>
          <w:szCs w:val="20"/>
          <w:lang w:eastAsia="en-US"/>
        </w:rPr>
        <w:lastRenderedPageBreak/>
        <w:t xml:space="preserve">SNH Proposal </w:t>
      </w:r>
      <w:r w:rsidR="00FC0AE3" w:rsidRPr="009250E8">
        <w:rPr>
          <w:rFonts w:ascii="Calibri" w:eastAsia="Times New Roman" w:hAnsi="Calibri" w:cs="Calibri"/>
          <w:sz w:val="20"/>
          <w:szCs w:val="20"/>
          <w:lang w:eastAsia="en-US"/>
        </w:rPr>
        <w:t>–</w:t>
      </w:r>
      <w:r w:rsidRPr="009250E8">
        <w:rPr>
          <w:rFonts w:ascii="Calibri" w:eastAsia="Times New Roman" w:hAnsi="Calibri" w:cs="Calibri"/>
          <w:sz w:val="20"/>
          <w:szCs w:val="20"/>
          <w:lang w:eastAsia="en-US"/>
        </w:rPr>
        <w:t xml:space="preserve"> </w:t>
      </w:r>
      <w:r w:rsidR="009250E8" w:rsidRPr="009250E8">
        <w:rPr>
          <w:rFonts w:ascii="Calibri" w:eastAsia="Times New Roman" w:hAnsi="Calibri" w:cs="Calibri"/>
          <w:sz w:val="20"/>
          <w:szCs w:val="20"/>
          <w:lang w:eastAsia="en-US"/>
        </w:rPr>
        <w:t>Schiller will provide skills sessions to help players sharpen their game and continue developing throughout the season.</w:t>
      </w:r>
    </w:p>
    <w:p w14:paraId="0EDEBC1D" w14:textId="7A45F640" w:rsidR="00FC0AE3" w:rsidRPr="00457316" w:rsidRDefault="00FC0AE3" w:rsidP="00B34DE9">
      <w:pPr>
        <w:pStyle w:val="ListParagraph"/>
        <w:numPr>
          <w:ilvl w:val="0"/>
          <w:numId w:val="49"/>
        </w:numPr>
        <w:spacing w:before="0" w:after="0"/>
        <w:rPr>
          <w:rFonts w:ascii="Calibri" w:eastAsia="Times New Roman" w:hAnsi="Calibri" w:cs="Calibri"/>
          <w:sz w:val="20"/>
          <w:szCs w:val="20"/>
          <w:lang w:eastAsia="en-US"/>
        </w:rPr>
      </w:pPr>
      <w:r>
        <w:rPr>
          <w:rFonts w:ascii="Calibri" w:eastAsia="Times New Roman" w:hAnsi="Calibri" w:cs="Calibri"/>
          <w:sz w:val="20"/>
          <w:szCs w:val="20"/>
          <w:lang w:eastAsia="en-US"/>
        </w:rPr>
        <w:t xml:space="preserve">Pin design – </w:t>
      </w:r>
      <w:r w:rsidR="009250E8" w:rsidRPr="009250E8">
        <w:rPr>
          <w:rFonts w:ascii="Calibri" w:eastAsia="Times New Roman" w:hAnsi="Calibri" w:cs="Calibri"/>
          <w:sz w:val="20"/>
          <w:szCs w:val="20"/>
          <w:lang w:eastAsia="en-US"/>
        </w:rPr>
        <w:t>Designs for both large and small association pins have been completed.</w:t>
      </w:r>
    </w:p>
    <w:p w14:paraId="38766A19" w14:textId="77777777" w:rsidR="00243D12" w:rsidRPr="00457316" w:rsidRDefault="00000000" w:rsidP="00243D12">
      <w:pPr>
        <w:spacing w:before="0" w:after="0"/>
        <w:rPr>
          <w:rFonts w:ascii="Calibri" w:eastAsia="Times New Roman" w:hAnsi="Calibri" w:cs="Calibri"/>
          <w:sz w:val="20"/>
          <w:szCs w:val="20"/>
          <w:lang w:eastAsia="en-US"/>
        </w:rPr>
      </w:pPr>
      <w:r w:rsidRPr="00457316">
        <w:rPr>
          <w:rFonts w:ascii="Calibri" w:eastAsia="Times New Roman" w:hAnsi="Calibri" w:cs="Calibri"/>
          <w:sz w:val="20"/>
          <w:szCs w:val="20"/>
          <w:lang w:eastAsia="en-US"/>
        </w:rPr>
        <w:pict w14:anchorId="1823784E">
          <v:rect id="_x0000_i1028" style="width:0;height:1.5pt" o:hralign="center" o:hrstd="t" o:hr="t" fillcolor="#a0a0a0" stroked="f"/>
        </w:pict>
      </w:r>
    </w:p>
    <w:p w14:paraId="31D1177A" w14:textId="77777777" w:rsidR="00243D12" w:rsidRPr="00457316" w:rsidRDefault="00243D12" w:rsidP="00F60D95">
      <w:pPr>
        <w:spacing w:before="0" w:after="0"/>
        <w:rPr>
          <w:rFonts w:ascii="Calibri" w:eastAsia="Times New Roman" w:hAnsi="Calibri" w:cs="Calibri"/>
          <w:b/>
          <w:bCs/>
          <w:kern w:val="36"/>
          <w:sz w:val="20"/>
          <w:szCs w:val="20"/>
          <w:lang w:eastAsia="en-US"/>
        </w:rPr>
      </w:pPr>
      <w:r w:rsidRPr="00457316">
        <w:rPr>
          <w:rFonts w:ascii="Calibri" w:eastAsia="Times New Roman" w:hAnsi="Calibri" w:cs="Calibri"/>
          <w:b/>
          <w:bCs/>
          <w:kern w:val="36"/>
          <w:sz w:val="20"/>
          <w:szCs w:val="20"/>
          <w:lang w:eastAsia="en-US"/>
        </w:rPr>
        <w:t>New Business</w:t>
      </w:r>
    </w:p>
    <w:p w14:paraId="041778D7" w14:textId="77777777" w:rsidR="00547C66" w:rsidRDefault="00B34DE9" w:rsidP="00A847A0">
      <w:pPr>
        <w:pStyle w:val="ListParagraph"/>
        <w:numPr>
          <w:ilvl w:val="0"/>
          <w:numId w:val="48"/>
        </w:numPr>
        <w:spacing w:before="0" w:after="0"/>
        <w:rPr>
          <w:rFonts w:ascii="Calibri" w:eastAsia="Times New Roman" w:hAnsi="Calibri" w:cs="Calibri"/>
          <w:sz w:val="20"/>
          <w:szCs w:val="20"/>
          <w:lang w:eastAsia="en-US"/>
        </w:rPr>
      </w:pPr>
      <w:r w:rsidRPr="009250E8">
        <w:rPr>
          <w:rFonts w:ascii="Calibri" w:eastAsia="Times New Roman" w:hAnsi="Calibri" w:cs="Calibri"/>
          <w:sz w:val="20"/>
          <w:szCs w:val="20"/>
          <w:lang w:eastAsia="en-US"/>
        </w:rPr>
        <w:t xml:space="preserve">DLYHA Appreciation Banquet – </w:t>
      </w:r>
      <w:r w:rsidR="009250E8" w:rsidRPr="009250E8">
        <w:rPr>
          <w:rFonts w:ascii="Calibri" w:eastAsia="Times New Roman" w:hAnsi="Calibri" w:cs="Calibri"/>
          <w:sz w:val="20"/>
          <w:szCs w:val="20"/>
          <w:lang w:eastAsia="en-US"/>
        </w:rPr>
        <w:t xml:space="preserve">The association will face off the new season with a DLYHA Appreciation Night on September 29 from 5:30–8:30 p.m. at Woodfire Pizza. Invitees will include youth and high school coaches, board members, DLYHA and arena staff, Tom and Shawn, referees, the </w:t>
      </w:r>
      <w:proofErr w:type="spellStart"/>
      <w:r w:rsidR="009250E8" w:rsidRPr="009250E8">
        <w:rPr>
          <w:rFonts w:ascii="Calibri" w:eastAsia="Times New Roman" w:hAnsi="Calibri" w:cs="Calibri"/>
          <w:sz w:val="20"/>
          <w:szCs w:val="20"/>
          <w:lang w:eastAsia="en-US"/>
        </w:rPr>
        <w:t>Brehms</w:t>
      </w:r>
      <w:proofErr w:type="spellEnd"/>
      <w:r w:rsidR="009250E8" w:rsidRPr="009250E8">
        <w:rPr>
          <w:rFonts w:ascii="Calibri" w:eastAsia="Times New Roman" w:hAnsi="Calibri" w:cs="Calibri"/>
          <w:sz w:val="20"/>
          <w:szCs w:val="20"/>
          <w:lang w:eastAsia="en-US"/>
        </w:rPr>
        <w:t>, Brother Fund, SNH, team managers</w:t>
      </w:r>
      <w:r w:rsidR="009250E8">
        <w:rPr>
          <w:rFonts w:ascii="Calibri" w:eastAsia="Times New Roman" w:hAnsi="Calibri" w:cs="Calibri"/>
          <w:sz w:val="20"/>
          <w:szCs w:val="20"/>
          <w:lang w:eastAsia="en-US"/>
        </w:rPr>
        <w:t xml:space="preserve">, </w:t>
      </w:r>
      <w:r w:rsidR="009250E8" w:rsidRPr="009250E8">
        <w:rPr>
          <w:rFonts w:ascii="Calibri" w:eastAsia="Times New Roman" w:hAnsi="Calibri" w:cs="Calibri"/>
          <w:sz w:val="20"/>
          <w:szCs w:val="20"/>
          <w:lang w:eastAsia="en-US"/>
        </w:rPr>
        <w:t>gaming volunteers</w:t>
      </w:r>
      <w:r w:rsidR="009250E8">
        <w:rPr>
          <w:rFonts w:ascii="Calibri" w:eastAsia="Times New Roman" w:hAnsi="Calibri" w:cs="Calibri"/>
          <w:sz w:val="20"/>
          <w:szCs w:val="20"/>
          <w:lang w:eastAsia="en-US"/>
        </w:rPr>
        <w:t xml:space="preserve">, and </w:t>
      </w:r>
      <w:proofErr w:type="spellStart"/>
      <w:r w:rsidR="009250E8">
        <w:rPr>
          <w:rFonts w:ascii="Calibri" w:eastAsia="Times New Roman" w:hAnsi="Calibri" w:cs="Calibri"/>
          <w:sz w:val="20"/>
          <w:szCs w:val="20"/>
          <w:lang w:eastAsia="en-US"/>
        </w:rPr>
        <w:t>their</w:t>
      </w:r>
      <w:proofErr w:type="spellEnd"/>
      <w:r w:rsidR="009250E8">
        <w:rPr>
          <w:rFonts w:ascii="Calibri" w:eastAsia="Times New Roman" w:hAnsi="Calibri" w:cs="Calibri"/>
          <w:sz w:val="20"/>
          <w:szCs w:val="20"/>
          <w:lang w:eastAsia="en-US"/>
        </w:rPr>
        <w:t xml:space="preserve"> families</w:t>
      </w:r>
      <w:r w:rsidR="009250E8" w:rsidRPr="009250E8">
        <w:rPr>
          <w:rFonts w:ascii="Calibri" w:eastAsia="Times New Roman" w:hAnsi="Calibri" w:cs="Calibri"/>
          <w:sz w:val="20"/>
          <w:szCs w:val="20"/>
          <w:lang w:eastAsia="en-US"/>
        </w:rPr>
        <w:t>. Preussler made a motion to approve a banquet budget of up to $3,500. Grabow seconded. Motion carried.</w:t>
      </w:r>
    </w:p>
    <w:p w14:paraId="634918E2" w14:textId="59D18BF7" w:rsidR="00547C66" w:rsidRPr="00547C66" w:rsidRDefault="00B34DE9" w:rsidP="008C4184">
      <w:pPr>
        <w:pStyle w:val="ListParagraph"/>
        <w:numPr>
          <w:ilvl w:val="0"/>
          <w:numId w:val="48"/>
        </w:numPr>
        <w:spacing w:before="0" w:after="0"/>
        <w:rPr>
          <w:rFonts w:ascii="Calibri" w:eastAsia="Times New Roman" w:hAnsi="Calibri" w:cs="Calibri"/>
          <w:b/>
          <w:bCs/>
          <w:sz w:val="20"/>
          <w:szCs w:val="20"/>
          <w:lang w:eastAsia="en-US"/>
        </w:rPr>
      </w:pPr>
      <w:r w:rsidRPr="00547C66">
        <w:rPr>
          <w:rFonts w:ascii="Calibri" w:eastAsia="Times New Roman" w:hAnsi="Calibri" w:cs="Calibri"/>
          <w:sz w:val="20"/>
          <w:szCs w:val="20"/>
          <w:lang w:eastAsia="en-US"/>
        </w:rPr>
        <w:t>MN Hockey Grants</w:t>
      </w:r>
      <w:r w:rsidR="009250E8" w:rsidRPr="00547C66">
        <w:rPr>
          <w:rFonts w:ascii="Calibri" w:eastAsia="Times New Roman" w:hAnsi="Calibri" w:cs="Calibri"/>
          <w:sz w:val="20"/>
          <w:szCs w:val="20"/>
          <w:lang w:eastAsia="en-US"/>
        </w:rPr>
        <w:t xml:space="preserve"> – </w:t>
      </w:r>
      <w:r w:rsidR="00547C66" w:rsidRPr="00547C66">
        <w:rPr>
          <w:rFonts w:ascii="Calibri" w:eastAsia="Times New Roman" w:hAnsi="Calibri" w:cs="Calibri"/>
          <w:sz w:val="20"/>
          <w:szCs w:val="20"/>
          <w:lang w:eastAsia="en-US"/>
        </w:rPr>
        <w:t>Preussler reported that Minnesota Hockey grant applications have reopened. The association would like to apply for funding to launch a new family mentorship program.</w:t>
      </w:r>
    </w:p>
    <w:p w14:paraId="182CDC68" w14:textId="641D1F0D" w:rsidR="00547C66" w:rsidRDefault="00547C66" w:rsidP="00547C66">
      <w:pPr>
        <w:spacing w:before="0" w:after="0"/>
        <w:rPr>
          <w:rFonts w:ascii="Calibri" w:eastAsia="Times New Roman" w:hAnsi="Calibri" w:cs="Calibri"/>
          <w:b/>
          <w:bCs/>
          <w:sz w:val="20"/>
          <w:szCs w:val="20"/>
          <w:lang w:eastAsia="en-US"/>
        </w:rPr>
      </w:pPr>
      <w:r w:rsidRPr="00457316">
        <w:rPr>
          <w:rFonts w:ascii="Calibri" w:eastAsia="Times New Roman" w:hAnsi="Calibri" w:cs="Calibri"/>
          <w:sz w:val="20"/>
          <w:szCs w:val="20"/>
          <w:lang w:eastAsia="en-US"/>
        </w:rPr>
        <w:pict w14:anchorId="0C103064">
          <v:rect id="_x0000_i1045" style="width:0;height:1.5pt" o:hralign="center" o:hrstd="t" o:hr="t" fillcolor="#a0a0a0" stroked="f"/>
        </w:pict>
      </w:r>
    </w:p>
    <w:p w14:paraId="5EF26A72" w14:textId="6528A4DA" w:rsidR="00243D12" w:rsidRPr="00547C66" w:rsidRDefault="00547C66" w:rsidP="00547C66">
      <w:pPr>
        <w:spacing w:before="0" w:after="0"/>
        <w:rPr>
          <w:rFonts w:ascii="Calibri" w:eastAsia="Times New Roman" w:hAnsi="Calibri" w:cs="Calibri"/>
          <w:b/>
          <w:bCs/>
          <w:sz w:val="20"/>
          <w:szCs w:val="20"/>
          <w:lang w:eastAsia="en-US"/>
        </w:rPr>
      </w:pPr>
      <w:r w:rsidRPr="00547C66">
        <w:rPr>
          <w:rFonts w:ascii="Calibri" w:eastAsia="Times New Roman" w:hAnsi="Calibri" w:cs="Calibri"/>
          <w:b/>
          <w:bCs/>
          <w:sz w:val="20"/>
          <w:szCs w:val="20"/>
          <w:lang w:eastAsia="en-US"/>
        </w:rPr>
        <w:t>A</w:t>
      </w:r>
      <w:r w:rsidR="00243D12" w:rsidRPr="00547C66">
        <w:rPr>
          <w:rFonts w:ascii="Calibri" w:eastAsia="Times New Roman" w:hAnsi="Calibri" w:cs="Calibri"/>
          <w:b/>
          <w:bCs/>
          <w:sz w:val="20"/>
          <w:szCs w:val="20"/>
          <w:lang w:eastAsia="en-US"/>
        </w:rPr>
        <w:t>ction Items</w:t>
      </w:r>
    </w:p>
    <w:p w14:paraId="14EA899C" w14:textId="77777777" w:rsidR="00243D12" w:rsidRPr="00457316" w:rsidRDefault="00243D12" w:rsidP="00F60D95">
      <w:pPr>
        <w:spacing w:before="0" w:after="0"/>
        <w:rPr>
          <w:rFonts w:ascii="Calibri" w:eastAsia="Times New Roman" w:hAnsi="Calibri" w:cs="Calibri"/>
          <w:sz w:val="20"/>
          <w:szCs w:val="20"/>
          <w:lang w:eastAsia="en-US"/>
        </w:rPr>
      </w:pPr>
      <w:r w:rsidRPr="00457316">
        <w:rPr>
          <w:rFonts w:ascii="Calibri" w:eastAsia="Times New Roman" w:hAnsi="Calibri" w:cs="Calibri"/>
          <w:sz w:val="20"/>
          <w:szCs w:val="20"/>
          <w:lang w:eastAsia="en-US"/>
        </w:rPr>
        <w:t xml:space="preserve">Bohls — Secure EMT contract </w:t>
      </w:r>
    </w:p>
    <w:p w14:paraId="7BB10BC4" w14:textId="472A03AF" w:rsidR="00243D12" w:rsidRPr="00457316" w:rsidRDefault="00243D12" w:rsidP="00F60D95">
      <w:pPr>
        <w:spacing w:before="0" w:after="0"/>
        <w:rPr>
          <w:rFonts w:ascii="Calibri" w:eastAsia="Times New Roman" w:hAnsi="Calibri" w:cs="Calibri"/>
          <w:sz w:val="20"/>
          <w:szCs w:val="20"/>
          <w:lang w:eastAsia="en-US"/>
        </w:rPr>
      </w:pPr>
      <w:r w:rsidRPr="00457316">
        <w:rPr>
          <w:rFonts w:ascii="Calibri" w:eastAsia="Times New Roman" w:hAnsi="Calibri" w:cs="Calibri"/>
          <w:sz w:val="20"/>
          <w:szCs w:val="20"/>
          <w:lang w:eastAsia="en-US"/>
        </w:rPr>
        <w:t xml:space="preserve">Bohls </w:t>
      </w:r>
      <w:r w:rsidR="009250E8">
        <w:rPr>
          <w:rFonts w:ascii="Calibri" w:eastAsia="Times New Roman" w:hAnsi="Calibri" w:cs="Calibri"/>
          <w:sz w:val="20"/>
          <w:szCs w:val="20"/>
          <w:lang w:eastAsia="en-US"/>
        </w:rPr>
        <w:t>to s</w:t>
      </w:r>
      <w:r w:rsidRPr="00457316">
        <w:rPr>
          <w:rFonts w:ascii="Calibri" w:eastAsia="Times New Roman" w:hAnsi="Calibri" w:cs="Calibri"/>
          <w:sz w:val="20"/>
          <w:szCs w:val="20"/>
          <w:lang w:eastAsia="en-US"/>
        </w:rPr>
        <w:t xml:space="preserve">end sponsorship banner log </w:t>
      </w:r>
    </w:p>
    <w:p w14:paraId="4A937AC6" w14:textId="56B6E99E" w:rsidR="00243D12" w:rsidRPr="00457316" w:rsidRDefault="00011A25" w:rsidP="00F60D95">
      <w:pPr>
        <w:spacing w:before="0" w:after="0"/>
        <w:rPr>
          <w:rFonts w:ascii="Calibri" w:eastAsia="Times New Roman" w:hAnsi="Calibri" w:cs="Calibri"/>
          <w:sz w:val="20"/>
          <w:szCs w:val="20"/>
          <w:lang w:eastAsia="en-US"/>
        </w:rPr>
      </w:pPr>
      <w:r w:rsidRPr="00457316">
        <w:rPr>
          <w:rFonts w:ascii="Calibri" w:eastAsia="Times New Roman" w:hAnsi="Calibri" w:cs="Calibri"/>
          <w:sz w:val="20"/>
          <w:szCs w:val="20"/>
          <w:lang w:eastAsia="en-US"/>
        </w:rPr>
        <w:t xml:space="preserve">Grabow </w:t>
      </w:r>
      <w:r w:rsidR="009250E8">
        <w:rPr>
          <w:rFonts w:ascii="Calibri" w:eastAsia="Times New Roman" w:hAnsi="Calibri" w:cs="Calibri"/>
          <w:sz w:val="20"/>
          <w:szCs w:val="20"/>
          <w:lang w:eastAsia="en-US"/>
        </w:rPr>
        <w:t>to f</w:t>
      </w:r>
      <w:r w:rsidR="00243D12" w:rsidRPr="00457316">
        <w:rPr>
          <w:rFonts w:ascii="Calibri" w:eastAsia="Times New Roman" w:hAnsi="Calibri" w:cs="Calibri"/>
          <w:sz w:val="20"/>
          <w:szCs w:val="20"/>
          <w:lang w:eastAsia="en-US"/>
        </w:rPr>
        <w:t xml:space="preserve">ollow up with Trophy House on championship banners </w:t>
      </w:r>
    </w:p>
    <w:p w14:paraId="16D9D9CB" w14:textId="03D3A122" w:rsidR="00243D12" w:rsidRPr="00457316" w:rsidRDefault="00367828" w:rsidP="00F60D95">
      <w:pPr>
        <w:spacing w:before="0" w:after="0"/>
        <w:rPr>
          <w:rFonts w:ascii="Calibri" w:eastAsia="Times New Roman" w:hAnsi="Calibri" w:cs="Calibri"/>
          <w:sz w:val="20"/>
          <w:szCs w:val="20"/>
          <w:lang w:eastAsia="en-US"/>
        </w:rPr>
      </w:pPr>
      <w:r>
        <w:rPr>
          <w:rFonts w:ascii="Calibri" w:eastAsia="Times New Roman" w:hAnsi="Calibri" w:cs="Calibri"/>
          <w:sz w:val="20"/>
          <w:szCs w:val="20"/>
          <w:lang w:eastAsia="en-US"/>
        </w:rPr>
        <w:t xml:space="preserve">Bly and </w:t>
      </w:r>
      <w:r w:rsidR="00243D12" w:rsidRPr="00457316">
        <w:rPr>
          <w:rFonts w:ascii="Calibri" w:eastAsia="Times New Roman" w:hAnsi="Calibri" w:cs="Calibri"/>
          <w:sz w:val="20"/>
          <w:szCs w:val="20"/>
          <w:lang w:eastAsia="en-US"/>
        </w:rPr>
        <w:t xml:space="preserve">Johnson </w:t>
      </w:r>
      <w:r>
        <w:rPr>
          <w:rFonts w:ascii="Calibri" w:eastAsia="Times New Roman" w:hAnsi="Calibri" w:cs="Calibri"/>
          <w:sz w:val="20"/>
          <w:szCs w:val="20"/>
          <w:lang w:eastAsia="en-US"/>
        </w:rPr>
        <w:t>will r</w:t>
      </w:r>
      <w:r w:rsidR="00243D12" w:rsidRPr="00457316">
        <w:rPr>
          <w:rFonts w:ascii="Calibri" w:eastAsia="Times New Roman" w:hAnsi="Calibri" w:cs="Calibri"/>
          <w:sz w:val="20"/>
          <w:szCs w:val="20"/>
          <w:lang w:eastAsia="en-US"/>
        </w:rPr>
        <w:t xml:space="preserve">eview and update referee language on website </w:t>
      </w:r>
    </w:p>
    <w:p w14:paraId="7A55A994" w14:textId="2B185BA1" w:rsidR="001D3EC8" w:rsidRDefault="001D3EC8" w:rsidP="00231965">
      <w:pPr>
        <w:spacing w:before="0" w:after="0"/>
        <w:rPr>
          <w:rFonts w:ascii="Calibri" w:eastAsia="Times New Roman" w:hAnsi="Calibri" w:cs="Calibri"/>
          <w:sz w:val="20"/>
          <w:szCs w:val="20"/>
          <w:lang w:eastAsia="en-US"/>
        </w:rPr>
      </w:pPr>
      <w:proofErr w:type="gramStart"/>
      <w:r w:rsidRPr="00457316">
        <w:rPr>
          <w:rFonts w:ascii="Calibri" w:eastAsia="Times New Roman" w:hAnsi="Calibri" w:cs="Calibri"/>
          <w:sz w:val="20"/>
          <w:szCs w:val="20"/>
          <w:lang w:eastAsia="en-US"/>
        </w:rPr>
        <w:t>Bohls to</w:t>
      </w:r>
      <w:proofErr w:type="gramEnd"/>
      <w:r w:rsidRPr="00457316">
        <w:rPr>
          <w:rFonts w:ascii="Calibri" w:eastAsia="Times New Roman" w:hAnsi="Calibri" w:cs="Calibri"/>
          <w:sz w:val="20"/>
          <w:szCs w:val="20"/>
          <w:lang w:eastAsia="en-US"/>
        </w:rPr>
        <w:t xml:space="preserve"> research tablets for concessions and camera for skate sharpening room. </w:t>
      </w:r>
    </w:p>
    <w:p w14:paraId="2B05BFE3" w14:textId="57285685" w:rsidR="00367828" w:rsidRDefault="00367828" w:rsidP="00231965">
      <w:pPr>
        <w:spacing w:before="0" w:after="0"/>
        <w:rPr>
          <w:rFonts w:ascii="Calibri" w:eastAsia="Times New Roman" w:hAnsi="Calibri" w:cs="Calibri"/>
          <w:sz w:val="20"/>
          <w:szCs w:val="20"/>
          <w:lang w:eastAsia="en-US"/>
        </w:rPr>
      </w:pPr>
      <w:r>
        <w:rPr>
          <w:rFonts w:ascii="Calibri" w:eastAsia="Times New Roman" w:hAnsi="Calibri" w:cs="Calibri"/>
          <w:sz w:val="20"/>
          <w:szCs w:val="20"/>
          <w:lang w:eastAsia="en-US"/>
        </w:rPr>
        <w:t xml:space="preserve">Bly </w:t>
      </w:r>
      <w:proofErr w:type="gramStart"/>
      <w:r>
        <w:rPr>
          <w:rFonts w:ascii="Calibri" w:eastAsia="Times New Roman" w:hAnsi="Calibri" w:cs="Calibri"/>
          <w:sz w:val="20"/>
          <w:szCs w:val="20"/>
          <w:lang w:eastAsia="en-US"/>
        </w:rPr>
        <w:t>to sent</w:t>
      </w:r>
      <w:proofErr w:type="gramEnd"/>
      <w:r>
        <w:rPr>
          <w:rFonts w:ascii="Calibri" w:eastAsia="Times New Roman" w:hAnsi="Calibri" w:cs="Calibri"/>
          <w:sz w:val="20"/>
          <w:szCs w:val="20"/>
          <w:lang w:eastAsia="en-US"/>
        </w:rPr>
        <w:t xml:space="preserve"> board and coach contact information to Tom. </w:t>
      </w:r>
    </w:p>
    <w:p w14:paraId="338481D3" w14:textId="1F88544F" w:rsidR="00367828" w:rsidRDefault="00367828" w:rsidP="00231965">
      <w:pPr>
        <w:spacing w:before="0" w:after="0"/>
        <w:rPr>
          <w:rFonts w:ascii="Calibri" w:eastAsia="Times New Roman" w:hAnsi="Calibri" w:cs="Calibri"/>
          <w:sz w:val="20"/>
          <w:szCs w:val="20"/>
          <w:lang w:eastAsia="en-US"/>
        </w:rPr>
      </w:pPr>
      <w:r>
        <w:rPr>
          <w:rFonts w:ascii="Calibri" w:eastAsia="Times New Roman" w:hAnsi="Calibri" w:cs="Calibri"/>
          <w:sz w:val="20"/>
          <w:szCs w:val="20"/>
          <w:lang w:eastAsia="en-US"/>
        </w:rPr>
        <w:t xml:space="preserve">Bohls and Kippen to review </w:t>
      </w:r>
      <w:proofErr w:type="spellStart"/>
      <w:r>
        <w:rPr>
          <w:rFonts w:ascii="Calibri" w:eastAsia="Times New Roman" w:hAnsi="Calibri" w:cs="Calibri"/>
          <w:sz w:val="20"/>
          <w:szCs w:val="20"/>
          <w:lang w:eastAsia="en-US"/>
        </w:rPr>
        <w:t>reffing</w:t>
      </w:r>
      <w:proofErr w:type="spellEnd"/>
      <w:r>
        <w:rPr>
          <w:rFonts w:ascii="Calibri" w:eastAsia="Times New Roman" w:hAnsi="Calibri" w:cs="Calibri"/>
          <w:sz w:val="20"/>
          <w:szCs w:val="20"/>
          <w:lang w:eastAsia="en-US"/>
        </w:rPr>
        <w:t xml:space="preserve"> warm up pants cost and sizes. </w:t>
      </w:r>
    </w:p>
    <w:p w14:paraId="623DF4DE" w14:textId="3CBFBDC5" w:rsidR="00547C66" w:rsidRPr="00457316" w:rsidRDefault="00547C66" w:rsidP="00231965">
      <w:pPr>
        <w:spacing w:before="0" w:after="0"/>
        <w:rPr>
          <w:rFonts w:ascii="Calibri" w:eastAsia="Times New Roman" w:hAnsi="Calibri" w:cs="Calibri"/>
          <w:sz w:val="20"/>
          <w:szCs w:val="20"/>
          <w:lang w:eastAsia="en-US"/>
        </w:rPr>
      </w:pPr>
      <w:r>
        <w:rPr>
          <w:rFonts w:ascii="Calibri" w:eastAsia="Times New Roman" w:hAnsi="Calibri" w:cs="Calibri"/>
          <w:sz w:val="20"/>
          <w:szCs w:val="20"/>
          <w:lang w:eastAsia="en-US"/>
        </w:rPr>
        <w:t>Haggart, Michels, and Bly to work on appreciation night email.</w:t>
      </w:r>
    </w:p>
    <w:p w14:paraId="704B88E7" w14:textId="77777777" w:rsidR="00243D12" w:rsidRPr="00457316" w:rsidRDefault="00000000" w:rsidP="00243D12">
      <w:pPr>
        <w:spacing w:before="0" w:after="0"/>
        <w:rPr>
          <w:rFonts w:ascii="Calibri" w:eastAsia="Times New Roman" w:hAnsi="Calibri" w:cs="Calibri"/>
          <w:sz w:val="20"/>
          <w:szCs w:val="20"/>
          <w:lang w:eastAsia="en-US"/>
        </w:rPr>
      </w:pPr>
      <w:r w:rsidRPr="00457316">
        <w:rPr>
          <w:rFonts w:ascii="Calibri" w:eastAsia="Times New Roman" w:hAnsi="Calibri" w:cs="Calibri"/>
          <w:b/>
          <w:bCs/>
          <w:sz w:val="20"/>
          <w:szCs w:val="20"/>
          <w:lang w:eastAsia="en-US"/>
        </w:rPr>
        <w:pict w14:anchorId="3C39B719">
          <v:rect id="_x0000_i1030" style="width:0;height:1.5pt" o:hralign="center" o:hrstd="t" o:hr="t" fillcolor="#a0a0a0" stroked="f"/>
        </w:pict>
      </w:r>
    </w:p>
    <w:p w14:paraId="7342A81C" w14:textId="1D0E6DB1" w:rsidR="00243D12" w:rsidRPr="00457316" w:rsidRDefault="00243D12" w:rsidP="00547C66">
      <w:pPr>
        <w:spacing w:before="0" w:after="0"/>
        <w:rPr>
          <w:rFonts w:ascii="Calibri" w:eastAsia="Times New Roman" w:hAnsi="Calibri" w:cs="Calibri"/>
          <w:sz w:val="20"/>
          <w:szCs w:val="20"/>
          <w:lang w:eastAsia="en-US"/>
        </w:rPr>
      </w:pPr>
      <w:r w:rsidRPr="00457316">
        <w:rPr>
          <w:rFonts w:ascii="Calibri" w:eastAsia="Times New Roman" w:hAnsi="Calibri" w:cs="Calibri"/>
          <w:b/>
          <w:bCs/>
          <w:kern w:val="36"/>
          <w:sz w:val="20"/>
          <w:szCs w:val="20"/>
          <w:lang w:eastAsia="en-US"/>
        </w:rPr>
        <w:t>Next M</w:t>
      </w:r>
      <w:r w:rsidR="00406FF8" w:rsidRPr="00457316">
        <w:rPr>
          <w:rFonts w:ascii="Calibri" w:eastAsia="Times New Roman" w:hAnsi="Calibri" w:cs="Calibri"/>
          <w:b/>
          <w:bCs/>
          <w:kern w:val="36"/>
          <w:sz w:val="20"/>
          <w:szCs w:val="20"/>
          <w:lang w:eastAsia="en-US"/>
        </w:rPr>
        <w:t xml:space="preserve">eeting </w:t>
      </w:r>
      <w:r w:rsidR="00F60D95" w:rsidRPr="00457316">
        <w:rPr>
          <w:rFonts w:ascii="Calibri" w:eastAsia="Times New Roman" w:hAnsi="Calibri" w:cs="Calibri"/>
          <w:b/>
          <w:bCs/>
          <w:kern w:val="36"/>
          <w:sz w:val="20"/>
          <w:szCs w:val="20"/>
          <w:lang w:eastAsia="en-US"/>
        </w:rPr>
        <w:t>–</w:t>
      </w:r>
      <w:r w:rsidR="00406FF8" w:rsidRPr="00457316">
        <w:rPr>
          <w:rFonts w:ascii="Calibri" w:eastAsia="Times New Roman" w:hAnsi="Calibri" w:cs="Calibri"/>
          <w:b/>
          <w:bCs/>
          <w:kern w:val="36"/>
          <w:sz w:val="20"/>
          <w:szCs w:val="20"/>
          <w:lang w:eastAsia="en-US"/>
        </w:rPr>
        <w:t xml:space="preserve"> </w:t>
      </w:r>
      <w:r w:rsidR="00547C66">
        <w:rPr>
          <w:rFonts w:ascii="Calibri" w:eastAsia="Times New Roman" w:hAnsi="Calibri" w:cs="Calibri"/>
          <w:sz w:val="20"/>
          <w:szCs w:val="20"/>
          <w:lang w:eastAsia="en-US"/>
        </w:rPr>
        <w:t>October 12</w:t>
      </w:r>
      <w:r w:rsidRPr="00457316">
        <w:rPr>
          <w:rFonts w:ascii="Calibri" w:eastAsia="Times New Roman" w:hAnsi="Calibri" w:cs="Calibri"/>
          <w:sz w:val="20"/>
          <w:szCs w:val="20"/>
          <w:lang w:eastAsia="en-US"/>
        </w:rPr>
        <w:t xml:space="preserve">, </w:t>
      </w:r>
      <w:proofErr w:type="gramStart"/>
      <w:r w:rsidRPr="00457316">
        <w:rPr>
          <w:rFonts w:ascii="Calibri" w:eastAsia="Times New Roman" w:hAnsi="Calibri" w:cs="Calibri"/>
          <w:sz w:val="20"/>
          <w:szCs w:val="20"/>
          <w:lang w:eastAsia="en-US"/>
        </w:rPr>
        <w:t>2026</w:t>
      </w:r>
      <w:proofErr w:type="gramEnd"/>
      <w:r w:rsidRPr="00457316">
        <w:rPr>
          <w:rFonts w:ascii="Calibri" w:eastAsia="Times New Roman" w:hAnsi="Calibri" w:cs="Calibri"/>
          <w:sz w:val="20"/>
          <w:szCs w:val="20"/>
          <w:lang w:eastAsia="en-US"/>
        </w:rPr>
        <w:t xml:space="preserve"> at 6:30 PM</w:t>
      </w:r>
      <w:r w:rsidR="002B6A76" w:rsidRPr="00457316">
        <w:rPr>
          <w:rFonts w:ascii="Calibri" w:eastAsia="Times New Roman" w:hAnsi="Calibri" w:cs="Calibri"/>
          <w:sz w:val="20"/>
          <w:szCs w:val="20"/>
          <w:lang w:eastAsia="en-US"/>
        </w:rPr>
        <w:t>. See everyone back at the rink!</w:t>
      </w:r>
      <w:r w:rsidR="002B6A76" w:rsidRPr="00457316">
        <w:rPr>
          <w:rFonts w:ascii="Calibri" w:eastAsia="Times New Roman" w:hAnsi="Calibri" w:cs="Calibri"/>
          <w:sz w:val="20"/>
          <w:szCs w:val="20"/>
          <w:lang w:eastAsia="en-US"/>
        </w:rPr>
        <w:tab/>
      </w:r>
    </w:p>
    <w:p w14:paraId="6ACDF1EA" w14:textId="089B26CB" w:rsidR="00C87EFA" w:rsidRPr="00457316" w:rsidRDefault="00F60D95" w:rsidP="00243D12">
      <w:pPr>
        <w:spacing w:before="0" w:after="0"/>
        <w:rPr>
          <w:rFonts w:ascii="Calibri" w:hAnsi="Calibri" w:cs="Calibri"/>
          <w:sz w:val="20"/>
          <w:szCs w:val="20"/>
        </w:rPr>
      </w:pPr>
      <w:r w:rsidRPr="00457316">
        <w:rPr>
          <w:rFonts w:ascii="Calibri" w:hAnsi="Calibri" w:cs="Calibri"/>
          <w:sz w:val="20"/>
          <w:szCs w:val="20"/>
        </w:rPr>
        <w:tab/>
      </w:r>
      <w:r w:rsidR="00A70D88" w:rsidRPr="00457316">
        <w:rPr>
          <w:rFonts w:ascii="Calibri" w:hAnsi="Calibri" w:cs="Calibri"/>
          <w:sz w:val="20"/>
          <w:szCs w:val="20"/>
        </w:rPr>
        <w:tab/>
      </w:r>
    </w:p>
    <w:p w14:paraId="508893C7" w14:textId="130686A2" w:rsidR="00C87EFA" w:rsidRPr="00457316" w:rsidRDefault="00C87EFA" w:rsidP="00243D12">
      <w:pPr>
        <w:spacing w:before="0" w:after="0"/>
        <w:rPr>
          <w:rFonts w:ascii="Calibri" w:hAnsi="Calibri" w:cs="Calibri"/>
          <w:sz w:val="20"/>
          <w:szCs w:val="20"/>
        </w:rPr>
      </w:pPr>
    </w:p>
    <w:sectPr w:rsidR="00C87EFA" w:rsidRPr="00457316" w:rsidSect="00A141DE">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26381" w14:textId="77777777" w:rsidR="00F35708" w:rsidRDefault="00F35708">
      <w:r>
        <w:separator/>
      </w:r>
    </w:p>
  </w:endnote>
  <w:endnote w:type="continuationSeparator" w:id="0">
    <w:p w14:paraId="3757465A" w14:textId="77777777" w:rsidR="00F35708" w:rsidRDefault="00F35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E3C5C" w14:textId="77777777" w:rsidR="00775CCF" w:rsidRDefault="00775C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9A0DF" w14:textId="5BE94CEB" w:rsidR="00FE576D" w:rsidRDefault="003B5FCE">
    <w:pPr>
      <w:pStyle w:val="Footer"/>
    </w:pPr>
    <w:r>
      <w:t xml:space="preserve">Page </w:t>
    </w:r>
    <w:r>
      <w:fldChar w:fldCharType="begin"/>
    </w:r>
    <w:r>
      <w:instrText xml:space="preserve"> PAGE   \* MERGEFORMAT </w:instrText>
    </w:r>
    <w:r>
      <w:fldChar w:fldCharType="separate"/>
    </w:r>
    <w:r w:rsidR="00D656A6">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D5B7" w14:textId="77777777" w:rsidR="00775CCF" w:rsidRDefault="00775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93DEA" w14:textId="77777777" w:rsidR="00F35708" w:rsidRDefault="00F35708">
      <w:r>
        <w:separator/>
      </w:r>
    </w:p>
  </w:footnote>
  <w:footnote w:type="continuationSeparator" w:id="0">
    <w:p w14:paraId="505DD2A8" w14:textId="77777777" w:rsidR="00F35708" w:rsidRDefault="00F35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4D2D" w14:textId="3B25303C" w:rsidR="00775CCF" w:rsidRDefault="00000000">
    <w:pPr>
      <w:pStyle w:val="Header"/>
    </w:pPr>
    <w:r>
      <w:rPr>
        <w:noProof/>
      </w:rPr>
      <w:pict w14:anchorId="0AA01A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3625376" o:spid="_x0000_s1026" type="#_x0000_t136" style="position:absolute;margin-left:0;margin-top:0;width:475.85pt;height:285.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50A4" w14:textId="6B16FC0E" w:rsidR="00775CCF" w:rsidRDefault="00000000">
    <w:pPr>
      <w:pStyle w:val="Header"/>
    </w:pPr>
    <w:r>
      <w:rPr>
        <w:noProof/>
      </w:rPr>
      <w:pict w14:anchorId="2418EB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3625377" o:spid="_x0000_s1027" type="#_x0000_t136" style="position:absolute;margin-left:0;margin-top:0;width:475.85pt;height:285.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63421" w14:textId="61B02C4A" w:rsidR="00775CCF" w:rsidRDefault="00000000">
    <w:pPr>
      <w:pStyle w:val="Header"/>
    </w:pPr>
    <w:r>
      <w:rPr>
        <w:noProof/>
      </w:rPr>
      <w:pict w14:anchorId="6BCE3A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3625375" o:spid="_x0000_s1025" type="#_x0000_t136" style="position:absolute;margin-left:0;margin-top:0;width:475.85pt;height:285.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FFFFFF7C"/>
    <w:multiLevelType w:val="singleLevel"/>
    <w:tmpl w:val="6B5A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B4C71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ECC2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F08C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EC53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2499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625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EC1F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8C1778"/>
    <w:lvl w:ilvl="0">
      <w:start w:val="1"/>
      <w:numFmt w:val="decimal"/>
      <w:pStyle w:val="ListNumber"/>
      <w:lvlText w:val="%1."/>
      <w:lvlJc w:val="left"/>
      <w:pPr>
        <w:ind w:left="720" w:hanging="360"/>
      </w:pPr>
      <w:rPr>
        <w:rFonts w:hint="default"/>
      </w:rPr>
    </w:lvl>
  </w:abstractNum>
  <w:abstractNum w:abstractNumId="9" w15:restartNumberingAfterBreak="0">
    <w:nsid w:val="FFFFFF89"/>
    <w:multiLevelType w:val="singleLevel"/>
    <w:tmpl w:val="397A71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4A5613"/>
    <w:multiLevelType w:val="hybridMultilevel"/>
    <w:tmpl w:val="9BA8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387D98"/>
    <w:multiLevelType w:val="hybridMultilevel"/>
    <w:tmpl w:val="2A543240"/>
    <w:lvl w:ilvl="0" w:tplc="203ACE68">
      <w:start w:val="1"/>
      <w:numFmt w:val="bullet"/>
      <w:lvlText w:val=""/>
      <w:lvlPicBulletId w:val="0"/>
      <w:lvlJc w:val="left"/>
      <w:pPr>
        <w:tabs>
          <w:tab w:val="num" w:pos="720"/>
        </w:tabs>
        <w:ind w:left="720" w:hanging="360"/>
      </w:pPr>
      <w:rPr>
        <w:rFonts w:ascii="Symbol" w:hAnsi="Symbol" w:hint="default"/>
      </w:rPr>
    </w:lvl>
    <w:lvl w:ilvl="1" w:tplc="2670E066" w:tentative="1">
      <w:start w:val="1"/>
      <w:numFmt w:val="bullet"/>
      <w:lvlText w:val=""/>
      <w:lvlJc w:val="left"/>
      <w:pPr>
        <w:tabs>
          <w:tab w:val="num" w:pos="1440"/>
        </w:tabs>
        <w:ind w:left="1440" w:hanging="360"/>
      </w:pPr>
      <w:rPr>
        <w:rFonts w:ascii="Symbol" w:hAnsi="Symbol" w:hint="default"/>
      </w:rPr>
    </w:lvl>
    <w:lvl w:ilvl="2" w:tplc="32541C7C" w:tentative="1">
      <w:start w:val="1"/>
      <w:numFmt w:val="bullet"/>
      <w:lvlText w:val=""/>
      <w:lvlJc w:val="left"/>
      <w:pPr>
        <w:tabs>
          <w:tab w:val="num" w:pos="2160"/>
        </w:tabs>
        <w:ind w:left="2160" w:hanging="360"/>
      </w:pPr>
      <w:rPr>
        <w:rFonts w:ascii="Symbol" w:hAnsi="Symbol" w:hint="default"/>
      </w:rPr>
    </w:lvl>
    <w:lvl w:ilvl="3" w:tplc="18F00812" w:tentative="1">
      <w:start w:val="1"/>
      <w:numFmt w:val="bullet"/>
      <w:lvlText w:val=""/>
      <w:lvlJc w:val="left"/>
      <w:pPr>
        <w:tabs>
          <w:tab w:val="num" w:pos="2880"/>
        </w:tabs>
        <w:ind w:left="2880" w:hanging="360"/>
      </w:pPr>
      <w:rPr>
        <w:rFonts w:ascii="Symbol" w:hAnsi="Symbol" w:hint="default"/>
      </w:rPr>
    </w:lvl>
    <w:lvl w:ilvl="4" w:tplc="1F520CAC" w:tentative="1">
      <w:start w:val="1"/>
      <w:numFmt w:val="bullet"/>
      <w:lvlText w:val=""/>
      <w:lvlJc w:val="left"/>
      <w:pPr>
        <w:tabs>
          <w:tab w:val="num" w:pos="3600"/>
        </w:tabs>
        <w:ind w:left="3600" w:hanging="360"/>
      </w:pPr>
      <w:rPr>
        <w:rFonts w:ascii="Symbol" w:hAnsi="Symbol" w:hint="default"/>
      </w:rPr>
    </w:lvl>
    <w:lvl w:ilvl="5" w:tplc="71D8DAB4" w:tentative="1">
      <w:start w:val="1"/>
      <w:numFmt w:val="bullet"/>
      <w:lvlText w:val=""/>
      <w:lvlJc w:val="left"/>
      <w:pPr>
        <w:tabs>
          <w:tab w:val="num" w:pos="4320"/>
        </w:tabs>
        <w:ind w:left="4320" w:hanging="360"/>
      </w:pPr>
      <w:rPr>
        <w:rFonts w:ascii="Symbol" w:hAnsi="Symbol" w:hint="default"/>
      </w:rPr>
    </w:lvl>
    <w:lvl w:ilvl="6" w:tplc="EC528B5E" w:tentative="1">
      <w:start w:val="1"/>
      <w:numFmt w:val="bullet"/>
      <w:lvlText w:val=""/>
      <w:lvlJc w:val="left"/>
      <w:pPr>
        <w:tabs>
          <w:tab w:val="num" w:pos="5040"/>
        </w:tabs>
        <w:ind w:left="5040" w:hanging="360"/>
      </w:pPr>
      <w:rPr>
        <w:rFonts w:ascii="Symbol" w:hAnsi="Symbol" w:hint="default"/>
      </w:rPr>
    </w:lvl>
    <w:lvl w:ilvl="7" w:tplc="2C284E00" w:tentative="1">
      <w:start w:val="1"/>
      <w:numFmt w:val="bullet"/>
      <w:lvlText w:val=""/>
      <w:lvlJc w:val="left"/>
      <w:pPr>
        <w:tabs>
          <w:tab w:val="num" w:pos="5760"/>
        </w:tabs>
        <w:ind w:left="5760" w:hanging="360"/>
      </w:pPr>
      <w:rPr>
        <w:rFonts w:ascii="Symbol" w:hAnsi="Symbol" w:hint="default"/>
      </w:rPr>
    </w:lvl>
    <w:lvl w:ilvl="8" w:tplc="C248C72C"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4920020"/>
    <w:multiLevelType w:val="hybridMultilevel"/>
    <w:tmpl w:val="DBF25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4CF1B19"/>
    <w:multiLevelType w:val="hybridMultilevel"/>
    <w:tmpl w:val="8EEC5F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08525D13"/>
    <w:multiLevelType w:val="multilevel"/>
    <w:tmpl w:val="C34C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6204C7"/>
    <w:multiLevelType w:val="hybridMultilevel"/>
    <w:tmpl w:val="0DEA1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5C2F85"/>
    <w:multiLevelType w:val="hybridMultilevel"/>
    <w:tmpl w:val="767E5E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17BE0606"/>
    <w:multiLevelType w:val="multilevel"/>
    <w:tmpl w:val="A180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FA628D"/>
    <w:multiLevelType w:val="multilevel"/>
    <w:tmpl w:val="EFECD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08026F"/>
    <w:multiLevelType w:val="hybridMultilevel"/>
    <w:tmpl w:val="096EF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B50752A"/>
    <w:multiLevelType w:val="multilevel"/>
    <w:tmpl w:val="5DB68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B52AAC"/>
    <w:multiLevelType w:val="multilevel"/>
    <w:tmpl w:val="75EAF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0EF337F"/>
    <w:multiLevelType w:val="multilevel"/>
    <w:tmpl w:val="9B964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9873D2"/>
    <w:multiLevelType w:val="hybridMultilevel"/>
    <w:tmpl w:val="1362F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633817"/>
    <w:multiLevelType w:val="multilevel"/>
    <w:tmpl w:val="27C4D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8E1816"/>
    <w:multiLevelType w:val="multilevel"/>
    <w:tmpl w:val="8200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BE313F"/>
    <w:multiLevelType w:val="multilevel"/>
    <w:tmpl w:val="E3FA7A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D97681"/>
    <w:multiLevelType w:val="multilevel"/>
    <w:tmpl w:val="05AC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E34118"/>
    <w:multiLevelType w:val="multilevel"/>
    <w:tmpl w:val="0CCC3C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50D65AE2"/>
    <w:multiLevelType w:val="multilevel"/>
    <w:tmpl w:val="B99AF4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061686"/>
    <w:multiLevelType w:val="multilevel"/>
    <w:tmpl w:val="8CDA2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50B60B7"/>
    <w:multiLevelType w:val="multilevel"/>
    <w:tmpl w:val="4DDA3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342219"/>
    <w:multiLevelType w:val="multilevel"/>
    <w:tmpl w:val="9C0AC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700389"/>
    <w:multiLevelType w:val="hybridMultilevel"/>
    <w:tmpl w:val="8C22897E"/>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8" w15:restartNumberingAfterBreak="0">
    <w:nsid w:val="5DC45F60"/>
    <w:multiLevelType w:val="hybridMultilevel"/>
    <w:tmpl w:val="6B18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4D771C"/>
    <w:multiLevelType w:val="hybridMultilevel"/>
    <w:tmpl w:val="6D200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B316E8"/>
    <w:multiLevelType w:val="multilevel"/>
    <w:tmpl w:val="CE60D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CE905AE"/>
    <w:multiLevelType w:val="multilevel"/>
    <w:tmpl w:val="1BDA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772A34"/>
    <w:multiLevelType w:val="hybridMultilevel"/>
    <w:tmpl w:val="04CC4962"/>
    <w:lvl w:ilvl="0" w:tplc="C9461C7C">
      <w:numFmt w:val="bullet"/>
      <w:lvlText w:val="•"/>
      <w:lvlJc w:val="left"/>
      <w:pPr>
        <w:ind w:left="1080" w:hanging="72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F625CED"/>
    <w:multiLevelType w:val="multilevel"/>
    <w:tmpl w:val="6DE0B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88A1BB1"/>
    <w:multiLevelType w:val="hybridMultilevel"/>
    <w:tmpl w:val="8F80BA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B3D3560"/>
    <w:multiLevelType w:val="hybridMultilevel"/>
    <w:tmpl w:val="A760B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650EFA"/>
    <w:multiLevelType w:val="multilevel"/>
    <w:tmpl w:val="96D03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711FF9"/>
    <w:multiLevelType w:val="hybridMultilevel"/>
    <w:tmpl w:val="7368F0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26023888">
    <w:abstractNumId w:val="28"/>
  </w:num>
  <w:num w:numId="2" w16cid:durableId="1677807043">
    <w:abstractNumId w:val="39"/>
  </w:num>
  <w:num w:numId="3" w16cid:durableId="1812288461">
    <w:abstractNumId w:val="17"/>
  </w:num>
  <w:num w:numId="4" w16cid:durableId="1731464643">
    <w:abstractNumId w:val="11"/>
  </w:num>
  <w:num w:numId="5" w16cid:durableId="1505589654">
    <w:abstractNumId w:val="22"/>
  </w:num>
  <w:num w:numId="6" w16cid:durableId="309942797">
    <w:abstractNumId w:val="9"/>
  </w:num>
  <w:num w:numId="7" w16cid:durableId="2011985697">
    <w:abstractNumId w:val="7"/>
  </w:num>
  <w:num w:numId="8" w16cid:durableId="1270964390">
    <w:abstractNumId w:val="6"/>
  </w:num>
  <w:num w:numId="9" w16cid:durableId="2102874654">
    <w:abstractNumId w:val="5"/>
  </w:num>
  <w:num w:numId="10" w16cid:durableId="1100568753">
    <w:abstractNumId w:val="4"/>
  </w:num>
  <w:num w:numId="11" w16cid:durableId="440102983">
    <w:abstractNumId w:val="8"/>
  </w:num>
  <w:num w:numId="12" w16cid:durableId="1109813234">
    <w:abstractNumId w:val="3"/>
  </w:num>
  <w:num w:numId="13" w16cid:durableId="1030957561">
    <w:abstractNumId w:val="2"/>
  </w:num>
  <w:num w:numId="14" w16cid:durableId="868375565">
    <w:abstractNumId w:val="1"/>
  </w:num>
  <w:num w:numId="15" w16cid:durableId="1880705102">
    <w:abstractNumId w:val="0"/>
  </w:num>
  <w:num w:numId="16" w16cid:durableId="247613498">
    <w:abstractNumId w:val="40"/>
  </w:num>
  <w:num w:numId="17" w16cid:durableId="1356728557">
    <w:abstractNumId w:val="44"/>
  </w:num>
  <w:num w:numId="18" w16cid:durableId="522062177">
    <w:abstractNumId w:val="42"/>
  </w:num>
  <w:num w:numId="19" w16cid:durableId="1492868851">
    <w:abstractNumId w:val="37"/>
  </w:num>
  <w:num w:numId="20" w16cid:durableId="1944915982">
    <w:abstractNumId w:val="21"/>
  </w:num>
  <w:num w:numId="21" w16cid:durableId="2099135825">
    <w:abstractNumId w:val="14"/>
  </w:num>
  <w:num w:numId="22" w16cid:durableId="1944534190">
    <w:abstractNumId w:val="26"/>
  </w:num>
  <w:num w:numId="23" w16cid:durableId="1533110995">
    <w:abstractNumId w:val="46"/>
  </w:num>
  <w:num w:numId="24" w16cid:durableId="1662661650">
    <w:abstractNumId w:val="23"/>
  </w:num>
  <w:num w:numId="25" w16cid:durableId="2013678353">
    <w:abstractNumId w:val="10"/>
  </w:num>
  <w:num w:numId="26" w16cid:durableId="1771730072">
    <w:abstractNumId w:val="29"/>
  </w:num>
  <w:num w:numId="27" w16cid:durableId="547490735">
    <w:abstractNumId w:val="48"/>
  </w:num>
  <w:num w:numId="28" w16cid:durableId="475800565">
    <w:abstractNumId w:val="33"/>
  </w:num>
  <w:num w:numId="29" w16cid:durableId="2114325731">
    <w:abstractNumId w:val="20"/>
  </w:num>
  <w:num w:numId="30" w16cid:durableId="353113885">
    <w:abstractNumId w:val="31"/>
  </w:num>
  <w:num w:numId="31" w16cid:durableId="1257597119">
    <w:abstractNumId w:val="25"/>
  </w:num>
  <w:num w:numId="32" w16cid:durableId="1005742007">
    <w:abstractNumId w:val="19"/>
  </w:num>
  <w:num w:numId="33" w16cid:durableId="1900438717">
    <w:abstractNumId w:val="32"/>
  </w:num>
  <w:num w:numId="34" w16cid:durableId="1542864815">
    <w:abstractNumId w:val="43"/>
  </w:num>
  <w:num w:numId="35" w16cid:durableId="1863125000">
    <w:abstractNumId w:val="41"/>
  </w:num>
  <w:num w:numId="36" w16cid:durableId="25836743">
    <w:abstractNumId w:val="36"/>
  </w:num>
  <w:num w:numId="37" w16cid:durableId="1254437931">
    <w:abstractNumId w:val="45"/>
  </w:num>
  <w:num w:numId="38" w16cid:durableId="257714643">
    <w:abstractNumId w:val="15"/>
  </w:num>
  <w:num w:numId="39" w16cid:durableId="638195594">
    <w:abstractNumId w:val="24"/>
  </w:num>
  <w:num w:numId="40" w16cid:durableId="1337609533">
    <w:abstractNumId w:val="30"/>
  </w:num>
  <w:num w:numId="41" w16cid:durableId="1995332830">
    <w:abstractNumId w:val="16"/>
  </w:num>
  <w:num w:numId="42" w16cid:durableId="795029129">
    <w:abstractNumId w:val="47"/>
  </w:num>
  <w:num w:numId="43" w16cid:durableId="1111321129">
    <w:abstractNumId w:val="13"/>
  </w:num>
  <w:num w:numId="44" w16cid:durableId="191308921">
    <w:abstractNumId w:val="38"/>
  </w:num>
  <w:num w:numId="45" w16cid:durableId="1555120144">
    <w:abstractNumId w:val="34"/>
  </w:num>
  <w:num w:numId="46" w16cid:durableId="1088425439">
    <w:abstractNumId w:val="35"/>
  </w:num>
  <w:num w:numId="47" w16cid:durableId="2083331825">
    <w:abstractNumId w:val="27"/>
  </w:num>
  <w:num w:numId="48" w16cid:durableId="1179588189">
    <w:abstractNumId w:val="18"/>
  </w:num>
  <w:num w:numId="49" w16cid:durableId="241717986">
    <w:abstractNumId w:val="49"/>
  </w:num>
  <w:num w:numId="50" w16cid:durableId="7606864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1DE"/>
    <w:rsid w:val="00000334"/>
    <w:rsid w:val="00006338"/>
    <w:rsid w:val="000100D8"/>
    <w:rsid w:val="00011A25"/>
    <w:rsid w:val="00020FAE"/>
    <w:rsid w:val="00022357"/>
    <w:rsid w:val="00027DF0"/>
    <w:rsid w:val="0003154E"/>
    <w:rsid w:val="000329A6"/>
    <w:rsid w:val="0003730E"/>
    <w:rsid w:val="00041EB8"/>
    <w:rsid w:val="00043FC1"/>
    <w:rsid w:val="00044601"/>
    <w:rsid w:val="00050A35"/>
    <w:rsid w:val="0005207D"/>
    <w:rsid w:val="00053820"/>
    <w:rsid w:val="0005421C"/>
    <w:rsid w:val="0006582C"/>
    <w:rsid w:val="00066B23"/>
    <w:rsid w:val="0007139C"/>
    <w:rsid w:val="000732E9"/>
    <w:rsid w:val="000805EC"/>
    <w:rsid w:val="00080C00"/>
    <w:rsid w:val="00081D4D"/>
    <w:rsid w:val="0008474A"/>
    <w:rsid w:val="000A15D5"/>
    <w:rsid w:val="000A62BD"/>
    <w:rsid w:val="000A76B4"/>
    <w:rsid w:val="000B0EEF"/>
    <w:rsid w:val="000C15AE"/>
    <w:rsid w:val="000C1D93"/>
    <w:rsid w:val="000D1B9D"/>
    <w:rsid w:val="000D4EA3"/>
    <w:rsid w:val="000E41C5"/>
    <w:rsid w:val="000E79B0"/>
    <w:rsid w:val="000F21A5"/>
    <w:rsid w:val="000F3DCC"/>
    <w:rsid w:val="000F66C4"/>
    <w:rsid w:val="000F6DAD"/>
    <w:rsid w:val="001027A3"/>
    <w:rsid w:val="001030FB"/>
    <w:rsid w:val="001057B5"/>
    <w:rsid w:val="00113D4F"/>
    <w:rsid w:val="00120CC9"/>
    <w:rsid w:val="0012288C"/>
    <w:rsid w:val="00132D5E"/>
    <w:rsid w:val="00133CFF"/>
    <w:rsid w:val="00143F52"/>
    <w:rsid w:val="001504AC"/>
    <w:rsid w:val="001504EC"/>
    <w:rsid w:val="00151900"/>
    <w:rsid w:val="00152ECA"/>
    <w:rsid w:val="001622CC"/>
    <w:rsid w:val="00174141"/>
    <w:rsid w:val="00183AEC"/>
    <w:rsid w:val="0018619B"/>
    <w:rsid w:val="00190FED"/>
    <w:rsid w:val="001932A4"/>
    <w:rsid w:val="001A23A3"/>
    <w:rsid w:val="001A3187"/>
    <w:rsid w:val="001A3F3F"/>
    <w:rsid w:val="001B3897"/>
    <w:rsid w:val="001B5DCD"/>
    <w:rsid w:val="001B7814"/>
    <w:rsid w:val="001C0B28"/>
    <w:rsid w:val="001C390C"/>
    <w:rsid w:val="001C3F8B"/>
    <w:rsid w:val="001C438D"/>
    <w:rsid w:val="001C5243"/>
    <w:rsid w:val="001C65FF"/>
    <w:rsid w:val="001D16E1"/>
    <w:rsid w:val="001D1ADA"/>
    <w:rsid w:val="001D3EC8"/>
    <w:rsid w:val="001E76D5"/>
    <w:rsid w:val="001F0011"/>
    <w:rsid w:val="001F1C0E"/>
    <w:rsid w:val="001F5ABB"/>
    <w:rsid w:val="00213FEA"/>
    <w:rsid w:val="00221267"/>
    <w:rsid w:val="00231965"/>
    <w:rsid w:val="002347BA"/>
    <w:rsid w:val="00235D49"/>
    <w:rsid w:val="002365BF"/>
    <w:rsid w:val="00242CCE"/>
    <w:rsid w:val="00243D12"/>
    <w:rsid w:val="0026395E"/>
    <w:rsid w:val="00265B87"/>
    <w:rsid w:val="0027328C"/>
    <w:rsid w:val="002753DD"/>
    <w:rsid w:val="00277430"/>
    <w:rsid w:val="002776B9"/>
    <w:rsid w:val="002848A7"/>
    <w:rsid w:val="00292395"/>
    <w:rsid w:val="0029574A"/>
    <w:rsid w:val="00296708"/>
    <w:rsid w:val="002A2B44"/>
    <w:rsid w:val="002A3FCB"/>
    <w:rsid w:val="002B00FC"/>
    <w:rsid w:val="002B25A7"/>
    <w:rsid w:val="002B6A76"/>
    <w:rsid w:val="002C1510"/>
    <w:rsid w:val="002C6727"/>
    <w:rsid w:val="002D3701"/>
    <w:rsid w:val="002D5372"/>
    <w:rsid w:val="002E4A6A"/>
    <w:rsid w:val="002E5627"/>
    <w:rsid w:val="002E6428"/>
    <w:rsid w:val="002E6621"/>
    <w:rsid w:val="002E6BB7"/>
    <w:rsid w:val="002F7F73"/>
    <w:rsid w:val="00301D9D"/>
    <w:rsid w:val="00303C52"/>
    <w:rsid w:val="00306460"/>
    <w:rsid w:val="00317A8D"/>
    <w:rsid w:val="00317C2A"/>
    <w:rsid w:val="00325AFA"/>
    <w:rsid w:val="00331F08"/>
    <w:rsid w:val="003327D5"/>
    <w:rsid w:val="00336842"/>
    <w:rsid w:val="003412F3"/>
    <w:rsid w:val="003530C8"/>
    <w:rsid w:val="00357E28"/>
    <w:rsid w:val="00363751"/>
    <w:rsid w:val="00364C53"/>
    <w:rsid w:val="00367828"/>
    <w:rsid w:val="00367DAA"/>
    <w:rsid w:val="00371A6F"/>
    <w:rsid w:val="00375CD4"/>
    <w:rsid w:val="00384A63"/>
    <w:rsid w:val="00385F18"/>
    <w:rsid w:val="003871FA"/>
    <w:rsid w:val="00390AC4"/>
    <w:rsid w:val="00391E27"/>
    <w:rsid w:val="00395DC7"/>
    <w:rsid w:val="003977EF"/>
    <w:rsid w:val="003A2386"/>
    <w:rsid w:val="003A71F7"/>
    <w:rsid w:val="003B1DD7"/>
    <w:rsid w:val="003B5FCE"/>
    <w:rsid w:val="003C21C8"/>
    <w:rsid w:val="003C3B48"/>
    <w:rsid w:val="003C536A"/>
    <w:rsid w:val="003C709C"/>
    <w:rsid w:val="003D073C"/>
    <w:rsid w:val="003D1C6F"/>
    <w:rsid w:val="003D58B1"/>
    <w:rsid w:val="003E0F93"/>
    <w:rsid w:val="003F07B4"/>
    <w:rsid w:val="00402E7E"/>
    <w:rsid w:val="00406FF8"/>
    <w:rsid w:val="00412332"/>
    <w:rsid w:val="004125F1"/>
    <w:rsid w:val="00413574"/>
    <w:rsid w:val="00414B98"/>
    <w:rsid w:val="00415F03"/>
    <w:rsid w:val="00416222"/>
    <w:rsid w:val="0042001C"/>
    <w:rsid w:val="00422CFF"/>
    <w:rsid w:val="004230D1"/>
    <w:rsid w:val="004240F1"/>
    <w:rsid w:val="00424F9F"/>
    <w:rsid w:val="00435446"/>
    <w:rsid w:val="004406C4"/>
    <w:rsid w:val="00444B4F"/>
    <w:rsid w:val="0044660B"/>
    <w:rsid w:val="00451995"/>
    <w:rsid w:val="00451D80"/>
    <w:rsid w:val="0045582B"/>
    <w:rsid w:val="00457316"/>
    <w:rsid w:val="00463A23"/>
    <w:rsid w:val="004648F8"/>
    <w:rsid w:val="004823BC"/>
    <w:rsid w:val="0048400F"/>
    <w:rsid w:val="00493607"/>
    <w:rsid w:val="00496C7E"/>
    <w:rsid w:val="004A1830"/>
    <w:rsid w:val="004B1F3F"/>
    <w:rsid w:val="004B3AD5"/>
    <w:rsid w:val="004B558E"/>
    <w:rsid w:val="004C04B5"/>
    <w:rsid w:val="004C09F5"/>
    <w:rsid w:val="004D24D3"/>
    <w:rsid w:val="004D5F4B"/>
    <w:rsid w:val="004E1550"/>
    <w:rsid w:val="004F0423"/>
    <w:rsid w:val="004F1A9C"/>
    <w:rsid w:val="004F3BB9"/>
    <w:rsid w:val="004F3D2D"/>
    <w:rsid w:val="004F4532"/>
    <w:rsid w:val="005207AB"/>
    <w:rsid w:val="00520C60"/>
    <w:rsid w:val="0052233F"/>
    <w:rsid w:val="00522DB7"/>
    <w:rsid w:val="0052331D"/>
    <w:rsid w:val="0053046A"/>
    <w:rsid w:val="005306D6"/>
    <w:rsid w:val="00535E4A"/>
    <w:rsid w:val="005446B9"/>
    <w:rsid w:val="00547034"/>
    <w:rsid w:val="00547C66"/>
    <w:rsid w:val="005579E8"/>
    <w:rsid w:val="00564275"/>
    <w:rsid w:val="00566C79"/>
    <w:rsid w:val="005707ED"/>
    <w:rsid w:val="00571039"/>
    <w:rsid w:val="005714CF"/>
    <w:rsid w:val="00571FA0"/>
    <w:rsid w:val="005731D2"/>
    <w:rsid w:val="005732B6"/>
    <w:rsid w:val="00577E04"/>
    <w:rsid w:val="0058206D"/>
    <w:rsid w:val="00584BA0"/>
    <w:rsid w:val="00584E9C"/>
    <w:rsid w:val="0059104C"/>
    <w:rsid w:val="005922B5"/>
    <w:rsid w:val="00594A6A"/>
    <w:rsid w:val="005A7879"/>
    <w:rsid w:val="005B1473"/>
    <w:rsid w:val="005B5CDF"/>
    <w:rsid w:val="005C1284"/>
    <w:rsid w:val="005C454F"/>
    <w:rsid w:val="005D10F9"/>
    <w:rsid w:val="005D2056"/>
    <w:rsid w:val="005D64D9"/>
    <w:rsid w:val="005E1542"/>
    <w:rsid w:val="005E3F31"/>
    <w:rsid w:val="005F505F"/>
    <w:rsid w:val="005F6DF4"/>
    <w:rsid w:val="005F7CCC"/>
    <w:rsid w:val="0060051D"/>
    <w:rsid w:val="00603687"/>
    <w:rsid w:val="00603D31"/>
    <w:rsid w:val="00605133"/>
    <w:rsid w:val="006119ED"/>
    <w:rsid w:val="00612D21"/>
    <w:rsid w:val="00621CAD"/>
    <w:rsid w:val="00630CCC"/>
    <w:rsid w:val="00632923"/>
    <w:rsid w:val="00640B34"/>
    <w:rsid w:val="00644BCA"/>
    <w:rsid w:val="00646972"/>
    <w:rsid w:val="00652394"/>
    <w:rsid w:val="00652803"/>
    <w:rsid w:val="00655A68"/>
    <w:rsid w:val="00655AEF"/>
    <w:rsid w:val="00660973"/>
    <w:rsid w:val="00662734"/>
    <w:rsid w:val="0067210D"/>
    <w:rsid w:val="00672425"/>
    <w:rsid w:val="006778A3"/>
    <w:rsid w:val="006779C1"/>
    <w:rsid w:val="006820E1"/>
    <w:rsid w:val="0068319A"/>
    <w:rsid w:val="00684239"/>
    <w:rsid w:val="00684306"/>
    <w:rsid w:val="00690456"/>
    <w:rsid w:val="00691EF6"/>
    <w:rsid w:val="00692DB2"/>
    <w:rsid w:val="00697D44"/>
    <w:rsid w:val="006A13E7"/>
    <w:rsid w:val="006A280F"/>
    <w:rsid w:val="006A31BF"/>
    <w:rsid w:val="006A424A"/>
    <w:rsid w:val="006A76B5"/>
    <w:rsid w:val="006B175E"/>
    <w:rsid w:val="006C29FA"/>
    <w:rsid w:val="006D2F8C"/>
    <w:rsid w:val="006D72E2"/>
    <w:rsid w:val="006E0E6D"/>
    <w:rsid w:val="006F62DA"/>
    <w:rsid w:val="006F66B1"/>
    <w:rsid w:val="00702AE6"/>
    <w:rsid w:val="00706F87"/>
    <w:rsid w:val="007173EB"/>
    <w:rsid w:val="00717E2F"/>
    <w:rsid w:val="007203E9"/>
    <w:rsid w:val="00721F01"/>
    <w:rsid w:val="00723497"/>
    <w:rsid w:val="00723E6A"/>
    <w:rsid w:val="007244DD"/>
    <w:rsid w:val="0073561B"/>
    <w:rsid w:val="00736938"/>
    <w:rsid w:val="00740C39"/>
    <w:rsid w:val="00747EBE"/>
    <w:rsid w:val="00754882"/>
    <w:rsid w:val="007561D0"/>
    <w:rsid w:val="007636F8"/>
    <w:rsid w:val="007638A6"/>
    <w:rsid w:val="00763BD0"/>
    <w:rsid w:val="007653DC"/>
    <w:rsid w:val="00766D44"/>
    <w:rsid w:val="00771798"/>
    <w:rsid w:val="00774146"/>
    <w:rsid w:val="00775CCF"/>
    <w:rsid w:val="00786963"/>
    <w:rsid w:val="00786D8E"/>
    <w:rsid w:val="00790013"/>
    <w:rsid w:val="00796F42"/>
    <w:rsid w:val="007A403C"/>
    <w:rsid w:val="007A483D"/>
    <w:rsid w:val="007B3EAF"/>
    <w:rsid w:val="007B47C9"/>
    <w:rsid w:val="007B7082"/>
    <w:rsid w:val="007B7E1E"/>
    <w:rsid w:val="007C78C4"/>
    <w:rsid w:val="007D04DF"/>
    <w:rsid w:val="007D2986"/>
    <w:rsid w:val="007E1F98"/>
    <w:rsid w:val="007E268E"/>
    <w:rsid w:val="007E60B1"/>
    <w:rsid w:val="007F3E2B"/>
    <w:rsid w:val="0080247E"/>
    <w:rsid w:val="0080489C"/>
    <w:rsid w:val="00806809"/>
    <w:rsid w:val="00811070"/>
    <w:rsid w:val="00811AE0"/>
    <w:rsid w:val="00811BF7"/>
    <w:rsid w:val="00814A40"/>
    <w:rsid w:val="0082037B"/>
    <w:rsid w:val="008301B1"/>
    <w:rsid w:val="0083293E"/>
    <w:rsid w:val="008553F2"/>
    <w:rsid w:val="00860A81"/>
    <w:rsid w:val="00883FFD"/>
    <w:rsid w:val="008847E6"/>
    <w:rsid w:val="00893AC5"/>
    <w:rsid w:val="00894425"/>
    <w:rsid w:val="00895B25"/>
    <w:rsid w:val="008A7BDD"/>
    <w:rsid w:val="008C0AD2"/>
    <w:rsid w:val="008D03A0"/>
    <w:rsid w:val="008D79F3"/>
    <w:rsid w:val="008E1349"/>
    <w:rsid w:val="008E5C01"/>
    <w:rsid w:val="008F2858"/>
    <w:rsid w:val="008F6897"/>
    <w:rsid w:val="008F7FAB"/>
    <w:rsid w:val="0090074D"/>
    <w:rsid w:val="00901101"/>
    <w:rsid w:val="009037A6"/>
    <w:rsid w:val="00904D4D"/>
    <w:rsid w:val="00907EA5"/>
    <w:rsid w:val="0091233E"/>
    <w:rsid w:val="00913955"/>
    <w:rsid w:val="00913B9B"/>
    <w:rsid w:val="00920C63"/>
    <w:rsid w:val="00920DDB"/>
    <w:rsid w:val="0092509E"/>
    <w:rsid w:val="009250E8"/>
    <w:rsid w:val="009255C3"/>
    <w:rsid w:val="009278FE"/>
    <w:rsid w:val="00931291"/>
    <w:rsid w:val="009323D8"/>
    <w:rsid w:val="009342BA"/>
    <w:rsid w:val="009343EC"/>
    <w:rsid w:val="00940A17"/>
    <w:rsid w:val="00941D44"/>
    <w:rsid w:val="00944C97"/>
    <w:rsid w:val="009536FA"/>
    <w:rsid w:val="009574C9"/>
    <w:rsid w:val="009579FE"/>
    <w:rsid w:val="0096061B"/>
    <w:rsid w:val="009627D2"/>
    <w:rsid w:val="009639DF"/>
    <w:rsid w:val="00975B2F"/>
    <w:rsid w:val="00977FEB"/>
    <w:rsid w:val="0098175D"/>
    <w:rsid w:val="00983653"/>
    <w:rsid w:val="009879D6"/>
    <w:rsid w:val="00991340"/>
    <w:rsid w:val="00992550"/>
    <w:rsid w:val="00993D11"/>
    <w:rsid w:val="009A1DAD"/>
    <w:rsid w:val="009A2234"/>
    <w:rsid w:val="009A271C"/>
    <w:rsid w:val="009B51A4"/>
    <w:rsid w:val="009C18E4"/>
    <w:rsid w:val="009C2B07"/>
    <w:rsid w:val="009E60BF"/>
    <w:rsid w:val="009F1F43"/>
    <w:rsid w:val="009F3840"/>
    <w:rsid w:val="00A0744D"/>
    <w:rsid w:val="00A141DE"/>
    <w:rsid w:val="00A22537"/>
    <w:rsid w:val="00A40ACD"/>
    <w:rsid w:val="00A45840"/>
    <w:rsid w:val="00A5026D"/>
    <w:rsid w:val="00A52478"/>
    <w:rsid w:val="00A538EA"/>
    <w:rsid w:val="00A558A9"/>
    <w:rsid w:val="00A7025E"/>
    <w:rsid w:val="00A70463"/>
    <w:rsid w:val="00A70D88"/>
    <w:rsid w:val="00A72D51"/>
    <w:rsid w:val="00A819E4"/>
    <w:rsid w:val="00A83F8C"/>
    <w:rsid w:val="00A87A48"/>
    <w:rsid w:val="00A90DFF"/>
    <w:rsid w:val="00A92CA0"/>
    <w:rsid w:val="00A95642"/>
    <w:rsid w:val="00A96486"/>
    <w:rsid w:val="00AA0D1C"/>
    <w:rsid w:val="00AA1136"/>
    <w:rsid w:val="00AA127D"/>
    <w:rsid w:val="00AB3E35"/>
    <w:rsid w:val="00AC14A3"/>
    <w:rsid w:val="00AC16EB"/>
    <w:rsid w:val="00AC68E3"/>
    <w:rsid w:val="00AD3794"/>
    <w:rsid w:val="00AD3B07"/>
    <w:rsid w:val="00AF07D3"/>
    <w:rsid w:val="00AF79E9"/>
    <w:rsid w:val="00B01E4D"/>
    <w:rsid w:val="00B032B1"/>
    <w:rsid w:val="00B07414"/>
    <w:rsid w:val="00B07FD4"/>
    <w:rsid w:val="00B14D8E"/>
    <w:rsid w:val="00B16430"/>
    <w:rsid w:val="00B21626"/>
    <w:rsid w:val="00B23DE3"/>
    <w:rsid w:val="00B24952"/>
    <w:rsid w:val="00B323C1"/>
    <w:rsid w:val="00B32E46"/>
    <w:rsid w:val="00B34DE9"/>
    <w:rsid w:val="00B35AAD"/>
    <w:rsid w:val="00B37582"/>
    <w:rsid w:val="00B40D30"/>
    <w:rsid w:val="00B4320D"/>
    <w:rsid w:val="00B50FC8"/>
    <w:rsid w:val="00B51AD7"/>
    <w:rsid w:val="00B53A29"/>
    <w:rsid w:val="00B53E9D"/>
    <w:rsid w:val="00B57E70"/>
    <w:rsid w:val="00B64505"/>
    <w:rsid w:val="00B64715"/>
    <w:rsid w:val="00B66074"/>
    <w:rsid w:val="00B80D2F"/>
    <w:rsid w:val="00B832F7"/>
    <w:rsid w:val="00B91D32"/>
    <w:rsid w:val="00B92060"/>
    <w:rsid w:val="00B9276D"/>
    <w:rsid w:val="00B9279E"/>
    <w:rsid w:val="00BA1CEB"/>
    <w:rsid w:val="00BA4078"/>
    <w:rsid w:val="00BB053A"/>
    <w:rsid w:val="00BB7928"/>
    <w:rsid w:val="00BC1379"/>
    <w:rsid w:val="00BC3B8B"/>
    <w:rsid w:val="00BD38D0"/>
    <w:rsid w:val="00BE2DCC"/>
    <w:rsid w:val="00BF0962"/>
    <w:rsid w:val="00BF29FF"/>
    <w:rsid w:val="00BF7841"/>
    <w:rsid w:val="00C04B20"/>
    <w:rsid w:val="00C06C81"/>
    <w:rsid w:val="00C1176B"/>
    <w:rsid w:val="00C13E60"/>
    <w:rsid w:val="00C20A3E"/>
    <w:rsid w:val="00C21AF2"/>
    <w:rsid w:val="00C26534"/>
    <w:rsid w:val="00C304CE"/>
    <w:rsid w:val="00C41E6E"/>
    <w:rsid w:val="00C466BB"/>
    <w:rsid w:val="00C47178"/>
    <w:rsid w:val="00C47816"/>
    <w:rsid w:val="00C53AEC"/>
    <w:rsid w:val="00C54681"/>
    <w:rsid w:val="00C57B0F"/>
    <w:rsid w:val="00C643C8"/>
    <w:rsid w:val="00C67A0E"/>
    <w:rsid w:val="00C70EAA"/>
    <w:rsid w:val="00C7447B"/>
    <w:rsid w:val="00C87172"/>
    <w:rsid w:val="00C87A0E"/>
    <w:rsid w:val="00C87EFA"/>
    <w:rsid w:val="00C95613"/>
    <w:rsid w:val="00CA0D31"/>
    <w:rsid w:val="00CA4E31"/>
    <w:rsid w:val="00CB0384"/>
    <w:rsid w:val="00CB3C13"/>
    <w:rsid w:val="00CB406F"/>
    <w:rsid w:val="00CB4B65"/>
    <w:rsid w:val="00CB5B50"/>
    <w:rsid w:val="00CE41FE"/>
    <w:rsid w:val="00CF2D57"/>
    <w:rsid w:val="00D066B3"/>
    <w:rsid w:val="00D27B0E"/>
    <w:rsid w:val="00D31937"/>
    <w:rsid w:val="00D36EA7"/>
    <w:rsid w:val="00D43518"/>
    <w:rsid w:val="00D4525D"/>
    <w:rsid w:val="00D53B36"/>
    <w:rsid w:val="00D5476A"/>
    <w:rsid w:val="00D60B31"/>
    <w:rsid w:val="00D656A6"/>
    <w:rsid w:val="00D771E7"/>
    <w:rsid w:val="00D83249"/>
    <w:rsid w:val="00D90626"/>
    <w:rsid w:val="00D94F10"/>
    <w:rsid w:val="00D9658A"/>
    <w:rsid w:val="00DA2FCF"/>
    <w:rsid w:val="00DB5982"/>
    <w:rsid w:val="00DB5ED1"/>
    <w:rsid w:val="00DB709F"/>
    <w:rsid w:val="00DC032D"/>
    <w:rsid w:val="00DC21A2"/>
    <w:rsid w:val="00DC35AE"/>
    <w:rsid w:val="00DC6A85"/>
    <w:rsid w:val="00DC73A1"/>
    <w:rsid w:val="00DD00B1"/>
    <w:rsid w:val="00DD51B8"/>
    <w:rsid w:val="00DD6047"/>
    <w:rsid w:val="00DE4AE3"/>
    <w:rsid w:val="00DF0B4A"/>
    <w:rsid w:val="00DF6188"/>
    <w:rsid w:val="00E0460B"/>
    <w:rsid w:val="00E04C31"/>
    <w:rsid w:val="00E06DEC"/>
    <w:rsid w:val="00E163F8"/>
    <w:rsid w:val="00E30A2B"/>
    <w:rsid w:val="00E31467"/>
    <w:rsid w:val="00E33D24"/>
    <w:rsid w:val="00E4597C"/>
    <w:rsid w:val="00E52900"/>
    <w:rsid w:val="00E53F93"/>
    <w:rsid w:val="00E544F5"/>
    <w:rsid w:val="00E577C4"/>
    <w:rsid w:val="00E60A93"/>
    <w:rsid w:val="00E65C37"/>
    <w:rsid w:val="00E6745F"/>
    <w:rsid w:val="00E73423"/>
    <w:rsid w:val="00E809C4"/>
    <w:rsid w:val="00E869EF"/>
    <w:rsid w:val="00E926FA"/>
    <w:rsid w:val="00E939F6"/>
    <w:rsid w:val="00EA190F"/>
    <w:rsid w:val="00EA275E"/>
    <w:rsid w:val="00EB3053"/>
    <w:rsid w:val="00EB7387"/>
    <w:rsid w:val="00EC3261"/>
    <w:rsid w:val="00EC399E"/>
    <w:rsid w:val="00EC5F87"/>
    <w:rsid w:val="00EC7924"/>
    <w:rsid w:val="00ED5001"/>
    <w:rsid w:val="00ED549E"/>
    <w:rsid w:val="00ED6521"/>
    <w:rsid w:val="00EE5D97"/>
    <w:rsid w:val="00EE6109"/>
    <w:rsid w:val="00EF165A"/>
    <w:rsid w:val="00EF2917"/>
    <w:rsid w:val="00EF5468"/>
    <w:rsid w:val="00EF66FD"/>
    <w:rsid w:val="00EF675C"/>
    <w:rsid w:val="00F016C7"/>
    <w:rsid w:val="00F022CD"/>
    <w:rsid w:val="00F02D23"/>
    <w:rsid w:val="00F12900"/>
    <w:rsid w:val="00F12DDF"/>
    <w:rsid w:val="00F175A9"/>
    <w:rsid w:val="00F20DA1"/>
    <w:rsid w:val="00F30602"/>
    <w:rsid w:val="00F353D5"/>
    <w:rsid w:val="00F35708"/>
    <w:rsid w:val="00F40578"/>
    <w:rsid w:val="00F43895"/>
    <w:rsid w:val="00F46CCF"/>
    <w:rsid w:val="00F46F52"/>
    <w:rsid w:val="00F47195"/>
    <w:rsid w:val="00F52AE2"/>
    <w:rsid w:val="00F52B90"/>
    <w:rsid w:val="00F5749D"/>
    <w:rsid w:val="00F60150"/>
    <w:rsid w:val="00F60D95"/>
    <w:rsid w:val="00F8274F"/>
    <w:rsid w:val="00F9136A"/>
    <w:rsid w:val="00F925B9"/>
    <w:rsid w:val="00F94E17"/>
    <w:rsid w:val="00FA0E43"/>
    <w:rsid w:val="00FB3D8E"/>
    <w:rsid w:val="00FB55BC"/>
    <w:rsid w:val="00FB638E"/>
    <w:rsid w:val="00FC0AE3"/>
    <w:rsid w:val="00FC36DC"/>
    <w:rsid w:val="00FE0B68"/>
    <w:rsid w:val="00FE19C4"/>
    <w:rsid w:val="00FE576D"/>
    <w:rsid w:val="00FE7969"/>
    <w:rsid w:val="00FF1C45"/>
    <w:rsid w:val="00FF2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BEE5BF"/>
  <w15:chartTrackingRefBased/>
  <w15:docId w15:val="{611F509A-5C66-4B2C-AFFD-81F99916A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00" w:after="1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06D"/>
    <w:rPr>
      <w:szCs w:val="21"/>
    </w:rPr>
  </w:style>
  <w:style w:type="paragraph" w:styleId="Heading1">
    <w:name w:val="heading 1"/>
    <w:basedOn w:val="Normal"/>
    <w:next w:val="Normal"/>
    <w:uiPriority w:val="9"/>
    <w:qFormat/>
    <w:rsid w:val="00774146"/>
    <w:pPr>
      <w:pBdr>
        <w:top w:val="single" w:sz="4" w:space="1" w:color="7A610D" w:themeColor="accent3" w:themeShade="80"/>
        <w:bottom w:val="single" w:sz="12" w:space="1" w:color="7A610D" w:themeColor="accent3" w:themeShade="80"/>
      </w:pBdr>
      <w:spacing w:before="240" w:after="240"/>
      <w:outlineLvl w:val="0"/>
    </w:pPr>
    <w:rPr>
      <w:rFonts w:asciiTheme="majorHAnsi" w:eastAsiaTheme="majorEastAsia" w:hAnsiTheme="majorHAnsi" w:cstheme="majorBidi"/>
      <w:color w:val="7A610D" w:themeColor="accent3" w:themeShade="80"/>
      <w:sz w:val="24"/>
      <w:szCs w:val="24"/>
    </w:rPr>
  </w:style>
  <w:style w:type="paragraph" w:styleId="Heading2">
    <w:name w:val="heading 2"/>
    <w:basedOn w:val="Normal"/>
    <w:next w:val="Normal"/>
    <w:uiPriority w:val="9"/>
    <w:unhideWhenUsed/>
    <w:qFormat/>
    <w:rsid w:val="00883FFD"/>
    <w:pPr>
      <w:outlineLvl w:val="1"/>
    </w:pPr>
    <w:rPr>
      <w:rFonts w:asciiTheme="majorHAnsi" w:eastAsiaTheme="majorEastAsia" w:hAnsiTheme="majorHAnsi" w:cstheme="majorBidi"/>
      <w:color w:val="536142" w:themeColor="accent1" w:themeShade="80"/>
    </w:rPr>
  </w:style>
  <w:style w:type="paragraph" w:styleId="Heading3">
    <w:name w:val="heading 3"/>
    <w:basedOn w:val="Normal"/>
    <w:next w:val="Normal"/>
    <w:link w:val="Heading3Char"/>
    <w:uiPriority w:val="9"/>
    <w:semiHidden/>
    <w:unhideWhenUsed/>
    <w:qFormat/>
    <w:rsid w:val="00243D12"/>
    <w:pPr>
      <w:keepNext/>
      <w:keepLines/>
      <w:spacing w:before="40" w:after="0"/>
      <w:outlineLvl w:val="2"/>
    </w:pPr>
    <w:rPr>
      <w:rFonts w:asciiTheme="majorHAnsi" w:eastAsiaTheme="majorEastAsia" w:hAnsiTheme="majorHAnsi" w:cstheme="majorBidi"/>
      <w:color w:val="526041" w:themeColor="accent1" w:themeShade="7F"/>
      <w:sz w:val="24"/>
      <w:szCs w:val="24"/>
    </w:rPr>
  </w:style>
  <w:style w:type="paragraph" w:styleId="Heading4">
    <w:name w:val="heading 4"/>
    <w:basedOn w:val="Normal"/>
    <w:next w:val="Normal"/>
    <w:link w:val="Heading4Char"/>
    <w:uiPriority w:val="9"/>
    <w:semiHidden/>
    <w:unhideWhenUsed/>
    <w:rsid w:val="00E60A93"/>
    <w:pPr>
      <w:keepNext/>
      <w:keepLines/>
      <w:spacing w:before="40" w:after="0"/>
      <w:outlineLvl w:val="3"/>
    </w:pPr>
    <w:rPr>
      <w:rFonts w:asciiTheme="majorHAnsi" w:eastAsiaTheme="majorEastAsia" w:hAnsiTheme="majorHAnsi" w:cstheme="majorBidi"/>
      <w:i/>
      <w:iCs/>
      <w:color w:val="536142" w:themeColor="accent1" w:themeShade="80"/>
    </w:rPr>
  </w:style>
  <w:style w:type="paragraph" w:styleId="Heading5">
    <w:name w:val="heading 5"/>
    <w:basedOn w:val="Normal"/>
    <w:next w:val="Normal"/>
    <w:link w:val="Heading5Char"/>
    <w:uiPriority w:val="9"/>
    <w:semiHidden/>
    <w:unhideWhenUsed/>
    <w:qFormat/>
    <w:rsid w:val="002D3701"/>
    <w:pPr>
      <w:keepNext/>
      <w:keepLines/>
      <w:spacing w:before="40" w:after="80"/>
      <w:outlineLvl w:val="4"/>
    </w:pPr>
    <w:rPr>
      <w:rFonts w:asciiTheme="majorHAnsi" w:eastAsiaTheme="majorEastAsia" w:hAnsiTheme="majorHAnsi" w:cstheme="majorBidi"/>
      <w:color w:val="444D26" w:themeColor="text2"/>
    </w:rPr>
  </w:style>
  <w:style w:type="paragraph" w:styleId="Heading6">
    <w:name w:val="heading 6"/>
    <w:basedOn w:val="Normal"/>
    <w:next w:val="Normal"/>
    <w:link w:val="Heading6Char"/>
    <w:uiPriority w:val="9"/>
    <w:semiHidden/>
    <w:unhideWhenUsed/>
    <w:qFormat/>
    <w:rsid w:val="002A3FCB"/>
    <w:pPr>
      <w:keepNext/>
      <w:keepLines/>
      <w:spacing w:before="40" w:after="0"/>
      <w:outlineLvl w:val="5"/>
    </w:pPr>
    <w:rPr>
      <w:rFonts w:asciiTheme="majorHAnsi" w:eastAsiaTheme="majorEastAsia" w:hAnsiTheme="majorHAnsi" w:cstheme="majorBidi"/>
      <w:color w:val="526041" w:themeColor="accent1" w:themeShade="7F"/>
    </w:rPr>
  </w:style>
  <w:style w:type="paragraph" w:styleId="Heading7">
    <w:name w:val="heading 7"/>
    <w:basedOn w:val="Normal"/>
    <w:next w:val="Normal"/>
    <w:link w:val="Heading7Char"/>
    <w:uiPriority w:val="9"/>
    <w:semiHidden/>
    <w:unhideWhenUsed/>
    <w:qFormat/>
    <w:rsid w:val="002A3FCB"/>
    <w:pPr>
      <w:keepNext/>
      <w:keepLines/>
      <w:spacing w:before="40" w:after="0"/>
      <w:outlineLvl w:val="6"/>
    </w:pPr>
    <w:rPr>
      <w:rFonts w:asciiTheme="majorHAnsi" w:eastAsiaTheme="majorEastAsia" w:hAnsiTheme="majorHAnsi" w:cstheme="majorBidi"/>
      <w:i/>
      <w:iCs/>
      <w:color w:val="526041" w:themeColor="accent1" w:themeShade="7F"/>
    </w:rPr>
  </w:style>
  <w:style w:type="paragraph" w:styleId="Heading8">
    <w:name w:val="heading 8"/>
    <w:basedOn w:val="Normal"/>
    <w:next w:val="Normal"/>
    <w:link w:val="Heading8Char"/>
    <w:uiPriority w:val="9"/>
    <w:semiHidden/>
    <w:unhideWhenUsed/>
    <w:qFormat/>
    <w:rsid w:val="002A3FCB"/>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2A3FCB"/>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iPriority w:val="6"/>
    <w:unhideWhenUsed/>
    <w:qFormat/>
    <w:rsid w:val="00883FFD"/>
    <w:rPr>
      <w:i/>
      <w:iCs/>
      <w:color w:val="935309" w:themeColor="accent2" w:themeShade="80"/>
    </w:rPr>
  </w:style>
  <w:style w:type="paragraph" w:styleId="Footer">
    <w:name w:val="footer"/>
    <w:basedOn w:val="Normal"/>
    <w:link w:val="FooterChar"/>
    <w:uiPriority w:val="99"/>
    <w:unhideWhenUsed/>
    <w:rsid w:val="007173EB"/>
    <w:pPr>
      <w:spacing w:before="0" w:after="0"/>
      <w:jc w:val="right"/>
    </w:pPr>
  </w:style>
  <w:style w:type="character" w:customStyle="1" w:styleId="FooterChar">
    <w:name w:val="Footer Char"/>
    <w:basedOn w:val="DefaultParagraphFont"/>
    <w:link w:val="Footer"/>
    <w:uiPriority w:val="99"/>
    <w:rsid w:val="007173EB"/>
    <w:rPr>
      <w:szCs w:val="21"/>
    </w:rPr>
  </w:style>
  <w:style w:type="paragraph" w:styleId="Title">
    <w:name w:val="Title"/>
    <w:basedOn w:val="Normal"/>
    <w:uiPriority w:val="1"/>
    <w:qFormat/>
    <w:rsid w:val="00435446"/>
    <w:pPr>
      <w:jc w:val="right"/>
    </w:pPr>
    <w:rPr>
      <w:rFonts w:asciiTheme="majorHAnsi" w:eastAsiaTheme="majorEastAsia" w:hAnsiTheme="majorHAnsi" w:cstheme="majorBidi"/>
      <w:b/>
      <w:bCs/>
      <w:caps/>
      <w:sz w:val="72"/>
      <w:szCs w:val="72"/>
      <w14:textOutline w14:w="9525" w14:cap="rnd" w14:cmpd="sng" w14:algn="ctr">
        <w14:solidFill>
          <w14:schemeClr w14:val="accent1">
            <w14:lumMod w14:val="50000"/>
          </w14:schemeClr>
        </w14:solidFill>
        <w14:prstDash w14:val="solid"/>
        <w14:bevel/>
      </w14:textOutline>
      <w14:textFill>
        <w14:gradFill>
          <w14:gsLst>
            <w14:gs w14:pos="0">
              <w14:schemeClr w14:val="tx2">
                <w14:lumMod w14:val="50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iPriority w:val="10"/>
    <w:unhideWhenUsed/>
    <w:qFormat/>
    <w:pPr>
      <w:numPr>
        <w:numId w:val="18"/>
      </w:numPr>
      <w:contextualSpacing/>
    </w:pPr>
  </w:style>
  <w:style w:type="paragraph" w:styleId="Subtitle">
    <w:name w:val="Subtitle"/>
    <w:basedOn w:val="Normal"/>
    <w:uiPriority w:val="2"/>
    <w:qFormat/>
    <w:pPr>
      <w:spacing w:after="120"/>
      <w:jc w:val="right"/>
    </w:pPr>
    <w:rPr>
      <w:rFonts w:asciiTheme="majorHAnsi" w:eastAsiaTheme="majorEastAsia" w:hAnsiTheme="majorHAnsi" w:cstheme="majorBidi"/>
      <w:color w:val="444D26" w:themeColor="text2"/>
      <w:sz w:val="32"/>
      <w:szCs w:val="32"/>
    </w:rPr>
  </w:style>
  <w:style w:type="character" w:customStyle="1" w:styleId="Heading4Char">
    <w:name w:val="Heading 4 Char"/>
    <w:basedOn w:val="DefaultParagraphFont"/>
    <w:link w:val="Heading4"/>
    <w:uiPriority w:val="9"/>
    <w:semiHidden/>
    <w:rsid w:val="00E60A93"/>
    <w:rPr>
      <w:rFonts w:asciiTheme="majorHAnsi" w:eastAsiaTheme="majorEastAsia" w:hAnsiTheme="majorHAnsi" w:cstheme="majorBidi"/>
      <w:i/>
      <w:iCs/>
      <w:color w:val="536142" w:themeColor="accent1" w:themeShade="80"/>
      <w:sz w:val="21"/>
      <w:szCs w:val="21"/>
    </w:rPr>
  </w:style>
  <w:style w:type="paragraph" w:styleId="Header">
    <w:name w:val="header"/>
    <w:basedOn w:val="Normal"/>
    <w:link w:val="HeaderChar"/>
    <w:uiPriority w:val="99"/>
    <w:unhideWhenUsed/>
    <w:rsid w:val="007173EB"/>
    <w:pPr>
      <w:spacing w:before="0" w:after="0"/>
    </w:pPr>
  </w:style>
  <w:style w:type="character" w:customStyle="1" w:styleId="HeaderChar">
    <w:name w:val="Header Char"/>
    <w:basedOn w:val="DefaultParagraphFont"/>
    <w:link w:val="Header"/>
    <w:uiPriority w:val="99"/>
    <w:rsid w:val="007173EB"/>
    <w:rPr>
      <w:szCs w:val="21"/>
    </w:rPr>
  </w:style>
  <w:style w:type="paragraph" w:styleId="BalloonText">
    <w:name w:val="Balloon Text"/>
    <w:basedOn w:val="Normal"/>
    <w:link w:val="BalloonTextChar"/>
    <w:uiPriority w:val="99"/>
    <w:semiHidden/>
    <w:unhideWhenUsed/>
    <w:rsid w:val="002A3FCB"/>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A3FCB"/>
    <w:rPr>
      <w:rFonts w:ascii="Segoe UI" w:hAnsi="Segoe UI" w:cs="Segoe UI"/>
      <w:szCs w:val="18"/>
    </w:rPr>
  </w:style>
  <w:style w:type="paragraph" w:styleId="Bibliography">
    <w:name w:val="Bibliography"/>
    <w:basedOn w:val="Normal"/>
    <w:next w:val="Normal"/>
    <w:uiPriority w:val="37"/>
    <w:semiHidden/>
    <w:unhideWhenUsed/>
    <w:rsid w:val="002A3FCB"/>
  </w:style>
  <w:style w:type="paragraph" w:styleId="BlockText">
    <w:name w:val="Block Text"/>
    <w:basedOn w:val="Normal"/>
    <w:uiPriority w:val="99"/>
    <w:semiHidden/>
    <w:unhideWhenUsed/>
    <w:rsid w:val="002D3701"/>
    <w:pPr>
      <w:pBdr>
        <w:top w:val="single" w:sz="2" w:space="10" w:color="536142" w:themeColor="accent1" w:themeShade="80" w:shadow="1"/>
        <w:left w:val="single" w:sz="2" w:space="10" w:color="536142" w:themeColor="accent1" w:themeShade="80" w:shadow="1"/>
        <w:bottom w:val="single" w:sz="2" w:space="10" w:color="536142" w:themeColor="accent1" w:themeShade="80" w:shadow="1"/>
        <w:right w:val="single" w:sz="2" w:space="10" w:color="536142" w:themeColor="accent1" w:themeShade="80" w:shadow="1"/>
      </w:pBdr>
      <w:ind w:left="1152" w:right="1152"/>
    </w:pPr>
    <w:rPr>
      <w:i/>
      <w:iCs/>
      <w:color w:val="536142" w:themeColor="accent1" w:themeShade="80"/>
    </w:rPr>
  </w:style>
  <w:style w:type="paragraph" w:styleId="BodyText">
    <w:name w:val="Body Text"/>
    <w:basedOn w:val="Normal"/>
    <w:link w:val="BodyTextChar"/>
    <w:uiPriority w:val="99"/>
    <w:semiHidden/>
    <w:unhideWhenUsed/>
    <w:rsid w:val="002A3FCB"/>
    <w:pPr>
      <w:spacing w:after="120"/>
    </w:pPr>
  </w:style>
  <w:style w:type="character" w:customStyle="1" w:styleId="BodyTextChar">
    <w:name w:val="Body Text Char"/>
    <w:basedOn w:val="DefaultParagraphFont"/>
    <w:link w:val="BodyText"/>
    <w:uiPriority w:val="99"/>
    <w:semiHidden/>
    <w:rsid w:val="002A3FCB"/>
    <w:rPr>
      <w:szCs w:val="21"/>
    </w:rPr>
  </w:style>
  <w:style w:type="paragraph" w:styleId="BodyText2">
    <w:name w:val="Body Text 2"/>
    <w:basedOn w:val="Normal"/>
    <w:link w:val="BodyText2Char"/>
    <w:uiPriority w:val="99"/>
    <w:semiHidden/>
    <w:unhideWhenUsed/>
    <w:rsid w:val="002A3FCB"/>
    <w:pPr>
      <w:spacing w:after="120" w:line="480" w:lineRule="auto"/>
    </w:pPr>
  </w:style>
  <w:style w:type="character" w:customStyle="1" w:styleId="BodyText2Char">
    <w:name w:val="Body Text 2 Char"/>
    <w:basedOn w:val="DefaultParagraphFont"/>
    <w:link w:val="BodyText2"/>
    <w:uiPriority w:val="99"/>
    <w:semiHidden/>
    <w:rsid w:val="002A3FCB"/>
    <w:rPr>
      <w:szCs w:val="21"/>
    </w:rPr>
  </w:style>
  <w:style w:type="paragraph" w:styleId="BodyText3">
    <w:name w:val="Body Text 3"/>
    <w:basedOn w:val="Normal"/>
    <w:link w:val="BodyText3Char"/>
    <w:uiPriority w:val="99"/>
    <w:semiHidden/>
    <w:unhideWhenUsed/>
    <w:rsid w:val="002A3FCB"/>
    <w:pPr>
      <w:spacing w:after="120"/>
    </w:pPr>
    <w:rPr>
      <w:szCs w:val="16"/>
    </w:rPr>
  </w:style>
  <w:style w:type="character" w:customStyle="1" w:styleId="BodyText3Char">
    <w:name w:val="Body Text 3 Char"/>
    <w:basedOn w:val="DefaultParagraphFont"/>
    <w:link w:val="BodyText3"/>
    <w:uiPriority w:val="99"/>
    <w:semiHidden/>
    <w:rsid w:val="002A3FCB"/>
    <w:rPr>
      <w:szCs w:val="16"/>
    </w:rPr>
  </w:style>
  <w:style w:type="paragraph" w:styleId="BodyTextFirstIndent">
    <w:name w:val="Body Text First Indent"/>
    <w:basedOn w:val="BodyText"/>
    <w:link w:val="BodyTextFirstIndentChar"/>
    <w:uiPriority w:val="99"/>
    <w:semiHidden/>
    <w:unhideWhenUsed/>
    <w:rsid w:val="002A3FCB"/>
    <w:pPr>
      <w:spacing w:after="100"/>
      <w:ind w:firstLine="360"/>
    </w:pPr>
  </w:style>
  <w:style w:type="character" w:customStyle="1" w:styleId="BodyTextFirstIndentChar">
    <w:name w:val="Body Text First Indent Char"/>
    <w:basedOn w:val="BodyTextChar"/>
    <w:link w:val="BodyTextFirstIndent"/>
    <w:uiPriority w:val="99"/>
    <w:semiHidden/>
    <w:rsid w:val="002A3FCB"/>
    <w:rPr>
      <w:szCs w:val="21"/>
    </w:rPr>
  </w:style>
  <w:style w:type="paragraph" w:styleId="BodyTextIndent">
    <w:name w:val="Body Text Indent"/>
    <w:basedOn w:val="Normal"/>
    <w:link w:val="BodyTextIndentChar"/>
    <w:uiPriority w:val="99"/>
    <w:semiHidden/>
    <w:unhideWhenUsed/>
    <w:rsid w:val="002A3FCB"/>
    <w:pPr>
      <w:spacing w:after="120"/>
      <w:ind w:left="360"/>
    </w:pPr>
  </w:style>
  <w:style w:type="character" w:customStyle="1" w:styleId="BodyTextIndentChar">
    <w:name w:val="Body Text Indent Char"/>
    <w:basedOn w:val="DefaultParagraphFont"/>
    <w:link w:val="BodyTextIndent"/>
    <w:uiPriority w:val="99"/>
    <w:semiHidden/>
    <w:rsid w:val="002A3FCB"/>
    <w:rPr>
      <w:szCs w:val="21"/>
    </w:rPr>
  </w:style>
  <w:style w:type="paragraph" w:styleId="BodyTextFirstIndent2">
    <w:name w:val="Body Text First Indent 2"/>
    <w:basedOn w:val="BodyTextIndent"/>
    <w:link w:val="BodyTextFirstIndent2Char"/>
    <w:uiPriority w:val="99"/>
    <w:semiHidden/>
    <w:unhideWhenUsed/>
    <w:rsid w:val="002A3FCB"/>
    <w:pPr>
      <w:spacing w:after="100"/>
      <w:ind w:firstLine="360"/>
    </w:pPr>
  </w:style>
  <w:style w:type="character" w:customStyle="1" w:styleId="BodyTextFirstIndent2Char">
    <w:name w:val="Body Text First Indent 2 Char"/>
    <w:basedOn w:val="BodyTextIndentChar"/>
    <w:link w:val="BodyTextFirstIndent2"/>
    <w:uiPriority w:val="99"/>
    <w:semiHidden/>
    <w:rsid w:val="002A3FCB"/>
    <w:rPr>
      <w:szCs w:val="21"/>
    </w:rPr>
  </w:style>
  <w:style w:type="paragraph" w:styleId="BodyTextIndent2">
    <w:name w:val="Body Text Indent 2"/>
    <w:basedOn w:val="Normal"/>
    <w:link w:val="BodyTextIndent2Char"/>
    <w:uiPriority w:val="99"/>
    <w:semiHidden/>
    <w:unhideWhenUsed/>
    <w:rsid w:val="002A3FCB"/>
    <w:pPr>
      <w:spacing w:after="120" w:line="480" w:lineRule="auto"/>
      <w:ind w:left="360"/>
    </w:pPr>
  </w:style>
  <w:style w:type="character" w:customStyle="1" w:styleId="BodyTextIndent2Char">
    <w:name w:val="Body Text Indent 2 Char"/>
    <w:basedOn w:val="DefaultParagraphFont"/>
    <w:link w:val="BodyTextIndent2"/>
    <w:uiPriority w:val="99"/>
    <w:semiHidden/>
    <w:rsid w:val="002A3FCB"/>
    <w:rPr>
      <w:szCs w:val="21"/>
    </w:rPr>
  </w:style>
  <w:style w:type="paragraph" w:styleId="BodyTextIndent3">
    <w:name w:val="Body Text Indent 3"/>
    <w:basedOn w:val="Normal"/>
    <w:link w:val="BodyTextIndent3Char"/>
    <w:uiPriority w:val="99"/>
    <w:semiHidden/>
    <w:unhideWhenUsed/>
    <w:rsid w:val="002A3FCB"/>
    <w:pPr>
      <w:spacing w:after="120"/>
      <w:ind w:left="360"/>
    </w:pPr>
    <w:rPr>
      <w:szCs w:val="16"/>
    </w:rPr>
  </w:style>
  <w:style w:type="character" w:customStyle="1" w:styleId="BodyTextIndent3Char">
    <w:name w:val="Body Text Indent 3 Char"/>
    <w:basedOn w:val="DefaultParagraphFont"/>
    <w:link w:val="BodyTextIndent3"/>
    <w:uiPriority w:val="99"/>
    <w:semiHidden/>
    <w:rsid w:val="002A3FCB"/>
    <w:rPr>
      <w:szCs w:val="16"/>
    </w:rPr>
  </w:style>
  <w:style w:type="character" w:styleId="BookTitle">
    <w:name w:val="Book Title"/>
    <w:basedOn w:val="DefaultParagraphFont"/>
    <w:uiPriority w:val="33"/>
    <w:semiHidden/>
    <w:unhideWhenUsed/>
    <w:qFormat/>
    <w:rsid w:val="002D3701"/>
    <w:rPr>
      <w:b/>
      <w:bCs/>
      <w:i/>
      <w:iCs/>
      <w:spacing w:val="0"/>
    </w:rPr>
  </w:style>
  <w:style w:type="paragraph" w:styleId="Caption">
    <w:name w:val="caption"/>
    <w:basedOn w:val="Normal"/>
    <w:next w:val="Normal"/>
    <w:uiPriority w:val="35"/>
    <w:semiHidden/>
    <w:unhideWhenUsed/>
    <w:qFormat/>
    <w:rsid w:val="002A3FCB"/>
    <w:pPr>
      <w:spacing w:before="0" w:after="200"/>
    </w:pPr>
    <w:rPr>
      <w:i/>
      <w:iCs/>
      <w:color w:val="444D26" w:themeColor="text2"/>
      <w:szCs w:val="18"/>
    </w:rPr>
  </w:style>
  <w:style w:type="paragraph" w:styleId="Closing">
    <w:name w:val="Closing"/>
    <w:basedOn w:val="Normal"/>
    <w:link w:val="ClosingChar"/>
    <w:uiPriority w:val="99"/>
    <w:semiHidden/>
    <w:unhideWhenUsed/>
    <w:rsid w:val="002A3FCB"/>
    <w:pPr>
      <w:spacing w:before="0" w:after="0"/>
      <w:ind w:left="4320"/>
    </w:pPr>
  </w:style>
  <w:style w:type="character" w:customStyle="1" w:styleId="ClosingChar">
    <w:name w:val="Closing Char"/>
    <w:basedOn w:val="DefaultParagraphFont"/>
    <w:link w:val="Closing"/>
    <w:uiPriority w:val="99"/>
    <w:semiHidden/>
    <w:rsid w:val="002A3FCB"/>
    <w:rPr>
      <w:szCs w:val="21"/>
    </w:rPr>
  </w:style>
  <w:style w:type="table" w:styleId="ColorfulGrid">
    <w:name w:val="Colorful Grid"/>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CF0E9" w:themeFill="accent1" w:themeFillTint="33"/>
    </w:tcPr>
    <w:tblStylePr w:type="firstRow">
      <w:rPr>
        <w:b/>
        <w:bCs/>
      </w:rPr>
      <w:tblPr/>
      <w:tcPr>
        <w:shd w:val="clear" w:color="auto" w:fill="DAE1D3" w:themeFill="accent1" w:themeFillTint="66"/>
      </w:tcPr>
    </w:tblStylePr>
    <w:tblStylePr w:type="lastRow">
      <w:rPr>
        <w:b/>
        <w:bCs/>
        <w:color w:val="000000" w:themeColor="text1"/>
      </w:rPr>
      <w:tblPr/>
      <w:tcPr>
        <w:shd w:val="clear" w:color="auto" w:fill="DAE1D3" w:themeFill="accent1" w:themeFillTint="66"/>
      </w:tcPr>
    </w:tblStylePr>
    <w:tblStylePr w:type="firstCol">
      <w:rPr>
        <w:color w:val="FFFFFF" w:themeColor="background1"/>
      </w:rPr>
      <w:tblPr/>
      <w:tcPr>
        <w:shd w:val="clear" w:color="auto" w:fill="7C9163" w:themeFill="accent1" w:themeFillShade="BF"/>
      </w:tcPr>
    </w:tblStylePr>
    <w:tblStylePr w:type="lastCol">
      <w:rPr>
        <w:color w:val="FFFFFF" w:themeColor="background1"/>
      </w:rPr>
      <w:tblPr/>
      <w:tcPr>
        <w:shd w:val="clear" w:color="auto" w:fill="7C9163" w:themeFill="accent1" w:themeFillShade="BF"/>
      </w:tc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ColorfulGrid-Accent2">
    <w:name w:val="Colorful Grid Accent 2"/>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CECDA" w:themeFill="accent2" w:themeFillTint="33"/>
    </w:tcPr>
    <w:tblStylePr w:type="firstRow">
      <w:rPr>
        <w:b/>
        <w:bCs/>
      </w:rPr>
      <w:tblPr/>
      <w:tcPr>
        <w:shd w:val="clear" w:color="auto" w:fill="FADAB5" w:themeFill="accent2" w:themeFillTint="66"/>
      </w:tcPr>
    </w:tblStylePr>
    <w:tblStylePr w:type="lastRow">
      <w:rPr>
        <w:b/>
        <w:bCs/>
        <w:color w:val="000000" w:themeColor="text1"/>
      </w:rPr>
      <w:tblPr/>
      <w:tcPr>
        <w:shd w:val="clear" w:color="auto" w:fill="FADAB5" w:themeFill="accent2" w:themeFillTint="66"/>
      </w:tcPr>
    </w:tblStylePr>
    <w:tblStylePr w:type="firstCol">
      <w:rPr>
        <w:color w:val="FFFFFF" w:themeColor="background1"/>
      </w:rPr>
      <w:tblPr/>
      <w:tcPr>
        <w:shd w:val="clear" w:color="auto" w:fill="DC7D0E" w:themeFill="accent2" w:themeFillShade="BF"/>
      </w:tcPr>
    </w:tblStylePr>
    <w:tblStylePr w:type="lastCol">
      <w:rPr>
        <w:color w:val="FFFFFF" w:themeColor="background1"/>
      </w:rPr>
      <w:tblPr/>
      <w:tcPr>
        <w:shd w:val="clear" w:color="auto" w:fill="DC7D0E" w:themeFill="accent2" w:themeFillShade="BF"/>
      </w:tc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ColorfulGrid-Accent3">
    <w:name w:val="Colorful Grid Accent 3"/>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AF1D4" w:themeFill="accent3" w:themeFillTint="33"/>
    </w:tcPr>
    <w:tblStylePr w:type="firstRow">
      <w:rPr>
        <w:b/>
        <w:bCs/>
      </w:rPr>
      <w:tblPr/>
      <w:tcPr>
        <w:shd w:val="clear" w:color="auto" w:fill="F5E4A9" w:themeFill="accent3" w:themeFillTint="66"/>
      </w:tcPr>
    </w:tblStylePr>
    <w:tblStylePr w:type="lastRow">
      <w:rPr>
        <w:b/>
        <w:bCs/>
        <w:color w:val="000000" w:themeColor="text1"/>
      </w:rPr>
      <w:tblPr/>
      <w:tcPr>
        <w:shd w:val="clear" w:color="auto" w:fill="F5E4A9" w:themeFill="accent3" w:themeFillTint="66"/>
      </w:tcPr>
    </w:tblStylePr>
    <w:tblStylePr w:type="firstCol">
      <w:rPr>
        <w:color w:val="FFFFFF" w:themeColor="background1"/>
      </w:rPr>
      <w:tblPr/>
      <w:tcPr>
        <w:shd w:val="clear" w:color="auto" w:fill="B79214" w:themeFill="accent3" w:themeFillShade="BF"/>
      </w:tcPr>
    </w:tblStylePr>
    <w:tblStylePr w:type="lastCol">
      <w:rPr>
        <w:color w:val="FFFFFF" w:themeColor="background1"/>
      </w:rPr>
      <w:tblPr/>
      <w:tcPr>
        <w:shd w:val="clear" w:color="auto" w:fill="B79214" w:themeFill="accent3" w:themeFillShade="BF"/>
      </w:tc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ColorfulGrid-Accent4">
    <w:name w:val="Colorful Grid Accent 4"/>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5E9ED" w:themeFill="accent4" w:themeFillTint="33"/>
    </w:tcPr>
    <w:tblStylePr w:type="firstRow">
      <w:rPr>
        <w:b/>
        <w:bCs/>
      </w:rPr>
      <w:tblPr/>
      <w:tcPr>
        <w:shd w:val="clear" w:color="auto" w:fill="ECD3DB" w:themeFill="accent4" w:themeFillTint="66"/>
      </w:tcPr>
    </w:tblStylePr>
    <w:tblStylePr w:type="lastRow">
      <w:rPr>
        <w:b/>
        <w:bCs/>
        <w:color w:val="000000" w:themeColor="text1"/>
      </w:rPr>
      <w:tblPr/>
      <w:tcPr>
        <w:shd w:val="clear" w:color="auto" w:fill="ECD3DB" w:themeFill="accent4" w:themeFillTint="66"/>
      </w:tcPr>
    </w:tblStylePr>
    <w:tblStylePr w:type="firstCol">
      <w:rPr>
        <w:color w:val="FFFFFF" w:themeColor="background1"/>
      </w:rPr>
      <w:tblPr/>
      <w:tcPr>
        <w:shd w:val="clear" w:color="auto" w:fill="B55374" w:themeFill="accent4" w:themeFillShade="BF"/>
      </w:tcPr>
    </w:tblStylePr>
    <w:tblStylePr w:type="lastCol">
      <w:rPr>
        <w:color w:val="FFFFFF" w:themeColor="background1"/>
      </w:rPr>
      <w:tblPr/>
      <w:tcPr>
        <w:shd w:val="clear" w:color="auto" w:fill="B55374" w:themeFill="accent4" w:themeFillShade="BF"/>
      </w:tc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ColorfulGrid-Accent5">
    <w:name w:val="Colorful Grid Accent 5"/>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BE6F2" w:themeFill="accent5" w:themeFillTint="33"/>
    </w:tcPr>
    <w:tblStylePr w:type="firstRow">
      <w:rPr>
        <w:b/>
        <w:bCs/>
      </w:rPr>
      <w:tblPr/>
      <w:tcPr>
        <w:shd w:val="clear" w:color="auto" w:fill="D7CEE5" w:themeFill="accent5" w:themeFillTint="66"/>
      </w:tcPr>
    </w:tblStylePr>
    <w:tblStylePr w:type="lastRow">
      <w:rPr>
        <w:b/>
        <w:bCs/>
        <w:color w:val="000000" w:themeColor="text1"/>
      </w:rPr>
      <w:tblPr/>
      <w:tcPr>
        <w:shd w:val="clear" w:color="auto" w:fill="D7CEE5" w:themeFill="accent5" w:themeFillTint="66"/>
      </w:tcPr>
    </w:tblStylePr>
    <w:tblStylePr w:type="firstCol">
      <w:rPr>
        <w:color w:val="FFFFFF" w:themeColor="background1"/>
      </w:rPr>
      <w:tblPr/>
      <w:tcPr>
        <w:shd w:val="clear" w:color="auto" w:fill="7153A0" w:themeFill="accent5" w:themeFillShade="BF"/>
      </w:tcPr>
    </w:tblStylePr>
    <w:tblStylePr w:type="lastCol">
      <w:rPr>
        <w:color w:val="FFFFFF" w:themeColor="background1"/>
      </w:rPr>
      <w:tblPr/>
      <w:tcPr>
        <w:shd w:val="clear" w:color="auto" w:fill="7153A0" w:themeFill="accent5" w:themeFillShade="BF"/>
      </w:tc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ColorfulGrid-Accent6">
    <w:name w:val="Colorful Grid Accent 6"/>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5EBF2" w:themeFill="accent6" w:themeFillTint="33"/>
    </w:tcPr>
    <w:tblStylePr w:type="firstRow">
      <w:rPr>
        <w:b/>
        <w:bCs/>
      </w:rPr>
      <w:tblPr/>
      <w:tcPr>
        <w:shd w:val="clear" w:color="auto" w:fill="CCD8E6" w:themeFill="accent6" w:themeFillTint="66"/>
      </w:tcPr>
    </w:tblStylePr>
    <w:tblStylePr w:type="lastRow">
      <w:rPr>
        <w:b/>
        <w:bCs/>
        <w:color w:val="000000" w:themeColor="text1"/>
      </w:rPr>
      <w:tblPr/>
      <w:tcPr>
        <w:shd w:val="clear" w:color="auto" w:fill="CCD8E6" w:themeFill="accent6" w:themeFillTint="66"/>
      </w:tcPr>
    </w:tblStylePr>
    <w:tblStylePr w:type="firstCol">
      <w:rPr>
        <w:color w:val="FFFFFF" w:themeColor="background1"/>
      </w:rPr>
      <w:tblPr/>
      <w:tcPr>
        <w:shd w:val="clear" w:color="auto" w:fill="4E74A2" w:themeFill="accent6" w:themeFillShade="BF"/>
      </w:tcPr>
    </w:tblStylePr>
    <w:tblStylePr w:type="lastCol">
      <w:rPr>
        <w:color w:val="FFFFFF" w:themeColor="background1"/>
      </w:rPr>
      <w:tblPr/>
      <w:tcPr>
        <w:shd w:val="clear" w:color="auto" w:fill="4E74A2" w:themeFill="accent6" w:themeFillShade="BF"/>
      </w:tc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ColorfulList">
    <w:name w:val="Colorful List"/>
    <w:basedOn w:val="TableNormal"/>
    <w:uiPriority w:val="72"/>
    <w:semiHidden/>
    <w:unhideWhenUsed/>
    <w:rsid w:val="002A3FCB"/>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3FCB"/>
    <w:pPr>
      <w:spacing w:before="0" w:after="0"/>
    </w:pPr>
    <w:rPr>
      <w:color w:val="000000" w:themeColor="text1"/>
    </w:rPr>
    <w:tblPr>
      <w:tblStyleRowBandSize w:val="1"/>
      <w:tblStyleColBandSize w:val="1"/>
    </w:tblPr>
    <w:tcPr>
      <w:shd w:val="clear" w:color="auto" w:fill="F6F7F4" w:themeFill="accen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CE4" w:themeFill="accent1" w:themeFillTint="3F"/>
      </w:tcPr>
    </w:tblStylePr>
    <w:tblStylePr w:type="band1Horz">
      <w:tblPr/>
      <w:tcPr>
        <w:shd w:val="clear" w:color="auto" w:fill="ECF0E9" w:themeFill="accent1" w:themeFillTint="33"/>
      </w:tcPr>
    </w:tblStylePr>
  </w:style>
  <w:style w:type="table" w:styleId="ColorfulList-Accent2">
    <w:name w:val="Colorful List Accent 2"/>
    <w:basedOn w:val="TableNormal"/>
    <w:uiPriority w:val="72"/>
    <w:semiHidden/>
    <w:unhideWhenUsed/>
    <w:rsid w:val="002A3FCB"/>
    <w:pPr>
      <w:spacing w:before="0" w:after="0"/>
    </w:pPr>
    <w:rPr>
      <w:color w:val="000000" w:themeColor="text1"/>
    </w:rPr>
    <w:tblPr>
      <w:tblStyleRowBandSize w:val="1"/>
      <w:tblStyleColBandSize w:val="1"/>
    </w:tblPr>
    <w:tcPr>
      <w:shd w:val="clear" w:color="auto" w:fill="FDF5EC" w:themeFill="accent2"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8D1" w:themeFill="accent2" w:themeFillTint="3F"/>
      </w:tcPr>
    </w:tblStylePr>
    <w:tblStylePr w:type="band1Horz">
      <w:tblPr/>
      <w:tcPr>
        <w:shd w:val="clear" w:color="auto" w:fill="FCECDA" w:themeFill="accent2" w:themeFillTint="33"/>
      </w:tcPr>
    </w:tblStylePr>
  </w:style>
  <w:style w:type="table" w:styleId="ColorfulList-Accent3">
    <w:name w:val="Colorful List Accent 3"/>
    <w:basedOn w:val="TableNormal"/>
    <w:uiPriority w:val="72"/>
    <w:semiHidden/>
    <w:unhideWhenUsed/>
    <w:rsid w:val="002A3FCB"/>
    <w:pPr>
      <w:spacing w:before="0" w:after="0"/>
    </w:pPr>
    <w:rPr>
      <w:color w:val="000000" w:themeColor="text1"/>
    </w:rPr>
    <w:tblPr>
      <w:tblStyleRowBandSize w:val="1"/>
      <w:tblStyleColBandSize w:val="1"/>
    </w:tblPr>
    <w:tcPr>
      <w:shd w:val="clear" w:color="auto" w:fill="FCF8EA" w:themeFill="accent3" w:themeFillTint="19"/>
    </w:tcPr>
    <w:tblStylePr w:type="firstRow">
      <w:rPr>
        <w:b/>
        <w:bCs/>
        <w:color w:val="FFFFFF" w:themeColor="background1"/>
      </w:rPr>
      <w:tblPr/>
      <w:tcPr>
        <w:tcBorders>
          <w:bottom w:val="single" w:sz="12" w:space="0" w:color="FFFFFF" w:themeColor="background1"/>
        </w:tcBorders>
        <w:shd w:val="clear" w:color="auto" w:fill="BA607E" w:themeFill="accent4" w:themeFillShade="CC"/>
      </w:tcPr>
    </w:tblStylePr>
    <w:tblStylePr w:type="lastRow">
      <w:rPr>
        <w:b/>
        <w:bCs/>
        <w:color w:val="BA607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EC9" w:themeFill="accent3" w:themeFillTint="3F"/>
      </w:tcPr>
    </w:tblStylePr>
    <w:tblStylePr w:type="band1Horz">
      <w:tblPr/>
      <w:tcPr>
        <w:shd w:val="clear" w:color="auto" w:fill="FAF1D4" w:themeFill="accent3" w:themeFillTint="33"/>
      </w:tcPr>
    </w:tblStylePr>
  </w:style>
  <w:style w:type="table" w:styleId="ColorfulList-Accent4">
    <w:name w:val="Colorful List Accent 4"/>
    <w:basedOn w:val="TableNormal"/>
    <w:uiPriority w:val="72"/>
    <w:semiHidden/>
    <w:unhideWhenUsed/>
    <w:rsid w:val="002A3FCB"/>
    <w:pPr>
      <w:spacing w:before="0" w:after="0"/>
    </w:pPr>
    <w:rPr>
      <w:color w:val="000000" w:themeColor="text1"/>
    </w:rPr>
    <w:tblPr>
      <w:tblStyleRowBandSize w:val="1"/>
      <w:tblStyleColBandSize w:val="1"/>
    </w:tblPr>
    <w:tcPr>
      <w:shd w:val="clear" w:color="auto" w:fill="FAF4F6" w:themeFill="accent4" w:themeFillTint="19"/>
    </w:tcPr>
    <w:tblStylePr w:type="firstRow">
      <w:rPr>
        <w:b/>
        <w:bCs/>
        <w:color w:val="FFFFFF" w:themeColor="background1"/>
      </w:rPr>
      <w:tblPr/>
      <w:tcPr>
        <w:tcBorders>
          <w:bottom w:val="single" w:sz="12" w:space="0" w:color="FFFFFF" w:themeColor="background1"/>
        </w:tcBorders>
        <w:shd w:val="clear" w:color="auto" w:fill="C39B16" w:themeFill="accent3" w:themeFillShade="CC"/>
      </w:tcPr>
    </w:tblStylePr>
    <w:tblStylePr w:type="lastRow">
      <w:rPr>
        <w:b/>
        <w:bCs/>
        <w:color w:val="C39B1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E3E9" w:themeFill="accent4" w:themeFillTint="3F"/>
      </w:tcPr>
    </w:tblStylePr>
    <w:tblStylePr w:type="band1Horz">
      <w:tblPr/>
      <w:tcPr>
        <w:shd w:val="clear" w:color="auto" w:fill="F5E9ED" w:themeFill="accent4" w:themeFillTint="33"/>
      </w:tcPr>
    </w:tblStylePr>
  </w:style>
  <w:style w:type="table" w:styleId="ColorfulList-Accent5">
    <w:name w:val="Colorful List Accent 5"/>
    <w:basedOn w:val="TableNormal"/>
    <w:uiPriority w:val="72"/>
    <w:semiHidden/>
    <w:unhideWhenUsed/>
    <w:rsid w:val="002A3FCB"/>
    <w:pPr>
      <w:spacing w:before="0" w:after="0"/>
    </w:pPr>
    <w:rPr>
      <w:color w:val="000000" w:themeColor="text1"/>
    </w:rPr>
    <w:tblPr>
      <w:tblStyleRowBandSize w:val="1"/>
      <w:tblStyleColBandSize w:val="1"/>
    </w:tblPr>
    <w:tcPr>
      <w:shd w:val="clear" w:color="auto" w:fill="F5F2F8" w:themeFill="accent5" w:themeFillTint="19"/>
    </w:tcPr>
    <w:tblStylePr w:type="firstRow">
      <w:rPr>
        <w:b/>
        <w:bCs/>
        <w:color w:val="FFFFFF" w:themeColor="background1"/>
      </w:rPr>
      <w:tblPr/>
      <w:tcPr>
        <w:tcBorders>
          <w:bottom w:val="single" w:sz="12" w:space="0" w:color="FFFFFF" w:themeColor="background1"/>
        </w:tcBorders>
        <w:shd w:val="clear" w:color="auto" w:fill="547CAD" w:themeFill="accent6" w:themeFillShade="CC"/>
      </w:tcPr>
    </w:tblStylePr>
    <w:tblStylePr w:type="lastRow">
      <w:rPr>
        <w:b/>
        <w:bCs/>
        <w:color w:val="547CA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0EF" w:themeFill="accent5" w:themeFillTint="3F"/>
      </w:tcPr>
    </w:tblStylePr>
    <w:tblStylePr w:type="band1Horz">
      <w:tblPr/>
      <w:tcPr>
        <w:shd w:val="clear" w:color="auto" w:fill="EBE6F2" w:themeFill="accent5" w:themeFillTint="33"/>
      </w:tcPr>
    </w:tblStylePr>
  </w:style>
  <w:style w:type="table" w:styleId="ColorfulList-Accent6">
    <w:name w:val="Colorful List Accent 6"/>
    <w:basedOn w:val="TableNormal"/>
    <w:uiPriority w:val="72"/>
    <w:semiHidden/>
    <w:unhideWhenUsed/>
    <w:rsid w:val="002A3FCB"/>
    <w:pPr>
      <w:spacing w:before="0" w:after="0"/>
    </w:pPr>
    <w:rPr>
      <w:color w:val="000000" w:themeColor="text1"/>
    </w:rPr>
    <w:tblPr>
      <w:tblStyleRowBandSize w:val="1"/>
      <w:tblStyleColBandSize w:val="1"/>
    </w:tblPr>
    <w:tcPr>
      <w:shd w:val="clear" w:color="auto" w:fill="F2F5F9" w:themeFill="accent6" w:themeFillTint="19"/>
    </w:tcPr>
    <w:tblStylePr w:type="firstRow">
      <w:rPr>
        <w:b/>
        <w:bCs/>
        <w:color w:val="FFFFFF" w:themeColor="background1"/>
      </w:rPr>
      <w:tblPr/>
      <w:tcPr>
        <w:tcBorders>
          <w:bottom w:val="single" w:sz="12" w:space="0" w:color="FFFFFF" w:themeColor="background1"/>
        </w:tcBorders>
        <w:shd w:val="clear" w:color="auto" w:fill="795AA9" w:themeFill="accent5" w:themeFillShade="CC"/>
      </w:tcPr>
    </w:tblStylePr>
    <w:tblStylePr w:type="lastRow">
      <w:rPr>
        <w:b/>
        <w:bCs/>
        <w:color w:val="795AA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6F0" w:themeFill="accent6" w:themeFillTint="3F"/>
      </w:tcPr>
    </w:tblStylePr>
    <w:tblStylePr w:type="band1Horz">
      <w:tblPr/>
      <w:tcPr>
        <w:shd w:val="clear" w:color="auto" w:fill="E5EBF2" w:themeFill="accent6" w:themeFillTint="33"/>
      </w:tcPr>
    </w:tblStylePr>
  </w:style>
  <w:style w:type="table" w:styleId="ColorfulShading">
    <w:name w:val="Colorful Shading"/>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F3A4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F3A447" w:themeColor="accent2"/>
        <w:left w:val="single" w:sz="4" w:space="0" w:color="A5B592" w:themeColor="accent1"/>
        <w:bottom w:val="single" w:sz="4" w:space="0" w:color="A5B592" w:themeColor="accent1"/>
        <w:right w:val="single" w:sz="4" w:space="0" w:color="A5B592" w:themeColor="accent1"/>
        <w:insideH w:val="single" w:sz="4" w:space="0" w:color="FFFFFF" w:themeColor="background1"/>
        <w:insideV w:val="single" w:sz="4" w:space="0" w:color="FFFFFF" w:themeColor="background1"/>
      </w:tblBorders>
    </w:tblPr>
    <w:tcPr>
      <w:shd w:val="clear" w:color="auto" w:fill="F6F7F4" w:themeFill="accen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744F" w:themeFill="accent1" w:themeFillShade="99"/>
      </w:tcPr>
    </w:tblStylePr>
    <w:tblStylePr w:type="firstCol">
      <w:rPr>
        <w:color w:val="FFFFFF" w:themeColor="background1"/>
      </w:rPr>
      <w:tblPr/>
      <w:tcPr>
        <w:tcBorders>
          <w:top w:val="nil"/>
          <w:left w:val="nil"/>
          <w:bottom w:val="nil"/>
          <w:right w:val="nil"/>
          <w:insideH w:val="single" w:sz="4" w:space="0" w:color="63744F" w:themeColor="accent1" w:themeShade="99"/>
          <w:insideV w:val="nil"/>
        </w:tcBorders>
        <w:shd w:val="clear" w:color="auto" w:fill="6374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3744F" w:themeFill="accent1" w:themeFillShade="99"/>
      </w:tcPr>
    </w:tblStylePr>
    <w:tblStylePr w:type="band1Vert">
      <w:tblPr/>
      <w:tcPr>
        <w:shd w:val="clear" w:color="auto" w:fill="DAE1D3" w:themeFill="accent1" w:themeFillTint="66"/>
      </w:tcPr>
    </w:tblStylePr>
    <w:tblStylePr w:type="band1Horz">
      <w:tblPr/>
      <w:tcPr>
        <w:shd w:val="clear" w:color="auto" w:fill="D2DAC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F3A447" w:themeColor="accent2"/>
        <w:left w:val="single" w:sz="4" w:space="0" w:color="F3A447" w:themeColor="accent2"/>
        <w:bottom w:val="single" w:sz="4" w:space="0" w:color="F3A447" w:themeColor="accent2"/>
        <w:right w:val="single" w:sz="4" w:space="0" w:color="F3A447" w:themeColor="accent2"/>
        <w:insideH w:val="single" w:sz="4" w:space="0" w:color="FFFFFF" w:themeColor="background1"/>
        <w:insideV w:val="single" w:sz="4" w:space="0" w:color="FFFFFF" w:themeColor="background1"/>
      </w:tblBorders>
    </w:tblPr>
    <w:tcPr>
      <w:shd w:val="clear" w:color="auto" w:fill="FDF5EC" w:themeFill="accent2"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640B" w:themeFill="accent2" w:themeFillShade="99"/>
      </w:tcPr>
    </w:tblStylePr>
    <w:tblStylePr w:type="firstCol">
      <w:rPr>
        <w:color w:val="FFFFFF" w:themeColor="background1"/>
      </w:rPr>
      <w:tblPr/>
      <w:tcPr>
        <w:tcBorders>
          <w:top w:val="nil"/>
          <w:left w:val="nil"/>
          <w:bottom w:val="nil"/>
          <w:right w:val="nil"/>
          <w:insideH w:val="single" w:sz="4" w:space="0" w:color="B0640B" w:themeColor="accent2" w:themeShade="99"/>
          <w:insideV w:val="nil"/>
        </w:tcBorders>
        <w:shd w:val="clear" w:color="auto" w:fill="B0640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0640B" w:themeFill="accent2" w:themeFillShade="99"/>
      </w:tcPr>
    </w:tblStylePr>
    <w:tblStylePr w:type="band1Vert">
      <w:tblPr/>
      <w:tcPr>
        <w:shd w:val="clear" w:color="auto" w:fill="FADAB5" w:themeFill="accent2" w:themeFillTint="66"/>
      </w:tcPr>
    </w:tblStylePr>
    <w:tblStylePr w:type="band1Horz">
      <w:tblPr/>
      <w:tcPr>
        <w:shd w:val="clear" w:color="auto" w:fill="F9D1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D092A7" w:themeColor="accent4"/>
        <w:left w:val="single" w:sz="4" w:space="0" w:color="E7BC29" w:themeColor="accent3"/>
        <w:bottom w:val="single" w:sz="4" w:space="0" w:color="E7BC29" w:themeColor="accent3"/>
        <w:right w:val="single" w:sz="4" w:space="0" w:color="E7BC29" w:themeColor="accent3"/>
        <w:insideH w:val="single" w:sz="4" w:space="0" w:color="FFFFFF" w:themeColor="background1"/>
        <w:insideV w:val="single" w:sz="4" w:space="0" w:color="FFFFFF" w:themeColor="background1"/>
      </w:tblBorders>
    </w:tblPr>
    <w:tcPr>
      <w:shd w:val="clear" w:color="auto" w:fill="FCF8EA" w:themeFill="accent3" w:themeFillTint="19"/>
    </w:tcPr>
    <w:tblStylePr w:type="firstRow">
      <w:rPr>
        <w:b/>
        <w:bCs/>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7410" w:themeFill="accent3" w:themeFillShade="99"/>
      </w:tcPr>
    </w:tblStylePr>
    <w:tblStylePr w:type="firstCol">
      <w:rPr>
        <w:color w:val="FFFFFF" w:themeColor="background1"/>
      </w:rPr>
      <w:tblPr/>
      <w:tcPr>
        <w:tcBorders>
          <w:top w:val="nil"/>
          <w:left w:val="nil"/>
          <w:bottom w:val="nil"/>
          <w:right w:val="nil"/>
          <w:insideH w:val="single" w:sz="4" w:space="0" w:color="927410" w:themeColor="accent3" w:themeShade="99"/>
          <w:insideV w:val="nil"/>
        </w:tcBorders>
        <w:shd w:val="clear" w:color="auto" w:fill="92741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27410" w:themeFill="accent3" w:themeFillShade="99"/>
      </w:tcPr>
    </w:tblStylePr>
    <w:tblStylePr w:type="band1Vert">
      <w:tblPr/>
      <w:tcPr>
        <w:shd w:val="clear" w:color="auto" w:fill="F5E4A9" w:themeFill="accent3" w:themeFillTint="66"/>
      </w:tcPr>
    </w:tblStylePr>
    <w:tblStylePr w:type="band1Horz">
      <w:tblPr/>
      <w:tcPr>
        <w:shd w:val="clear" w:color="auto" w:fill="F3DD94" w:themeFill="accent3" w:themeFillTint="7F"/>
      </w:tcPr>
    </w:tblStylePr>
  </w:style>
  <w:style w:type="table" w:styleId="ColorfulShading-Accent4">
    <w:name w:val="Colorful Shading Accent 4"/>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E7BC29" w:themeColor="accent3"/>
        <w:left w:val="single" w:sz="4" w:space="0" w:color="D092A7" w:themeColor="accent4"/>
        <w:bottom w:val="single" w:sz="4" w:space="0" w:color="D092A7" w:themeColor="accent4"/>
        <w:right w:val="single" w:sz="4" w:space="0" w:color="D092A7" w:themeColor="accent4"/>
        <w:insideH w:val="single" w:sz="4" w:space="0" w:color="FFFFFF" w:themeColor="background1"/>
        <w:insideV w:val="single" w:sz="4" w:space="0" w:color="FFFFFF" w:themeColor="background1"/>
      </w:tblBorders>
    </w:tblPr>
    <w:tcPr>
      <w:shd w:val="clear" w:color="auto" w:fill="FAF4F6" w:themeFill="accent4" w:themeFillTint="19"/>
    </w:tcPr>
    <w:tblStylePr w:type="firstRow">
      <w:rPr>
        <w:b/>
        <w:bCs/>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4405C" w:themeFill="accent4" w:themeFillShade="99"/>
      </w:tcPr>
    </w:tblStylePr>
    <w:tblStylePr w:type="firstCol">
      <w:rPr>
        <w:color w:val="FFFFFF" w:themeColor="background1"/>
      </w:rPr>
      <w:tblPr/>
      <w:tcPr>
        <w:tcBorders>
          <w:top w:val="nil"/>
          <w:left w:val="nil"/>
          <w:bottom w:val="nil"/>
          <w:right w:val="nil"/>
          <w:insideH w:val="single" w:sz="4" w:space="0" w:color="94405C" w:themeColor="accent4" w:themeShade="99"/>
          <w:insideV w:val="nil"/>
        </w:tcBorders>
        <w:shd w:val="clear" w:color="auto" w:fill="94405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4405C" w:themeFill="accent4" w:themeFillShade="99"/>
      </w:tcPr>
    </w:tblStylePr>
    <w:tblStylePr w:type="band1Vert">
      <w:tblPr/>
      <w:tcPr>
        <w:shd w:val="clear" w:color="auto" w:fill="ECD3DB" w:themeFill="accent4" w:themeFillTint="66"/>
      </w:tcPr>
    </w:tblStylePr>
    <w:tblStylePr w:type="band1Horz">
      <w:tblPr/>
      <w:tcPr>
        <w:shd w:val="clear" w:color="auto" w:fill="E7C8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809EC2" w:themeColor="accent6"/>
        <w:left w:val="single" w:sz="4" w:space="0" w:color="9C85C0" w:themeColor="accent5"/>
        <w:bottom w:val="single" w:sz="4" w:space="0" w:color="9C85C0" w:themeColor="accent5"/>
        <w:right w:val="single" w:sz="4" w:space="0" w:color="9C85C0" w:themeColor="accent5"/>
        <w:insideH w:val="single" w:sz="4" w:space="0" w:color="FFFFFF" w:themeColor="background1"/>
        <w:insideV w:val="single" w:sz="4" w:space="0" w:color="FFFFFF" w:themeColor="background1"/>
      </w:tblBorders>
    </w:tblPr>
    <w:tcPr>
      <w:shd w:val="clear" w:color="auto" w:fill="F5F2F8" w:themeFill="accent5" w:themeFillTint="19"/>
    </w:tcPr>
    <w:tblStylePr w:type="firstRow">
      <w:rPr>
        <w:b/>
        <w:bCs/>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4280" w:themeFill="accent5" w:themeFillShade="99"/>
      </w:tcPr>
    </w:tblStylePr>
    <w:tblStylePr w:type="firstCol">
      <w:rPr>
        <w:color w:val="FFFFFF" w:themeColor="background1"/>
      </w:rPr>
      <w:tblPr/>
      <w:tcPr>
        <w:tcBorders>
          <w:top w:val="nil"/>
          <w:left w:val="nil"/>
          <w:bottom w:val="nil"/>
          <w:right w:val="nil"/>
          <w:insideH w:val="single" w:sz="4" w:space="0" w:color="5A4280" w:themeColor="accent5" w:themeShade="99"/>
          <w:insideV w:val="nil"/>
        </w:tcBorders>
        <w:shd w:val="clear" w:color="auto" w:fill="5A428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4280" w:themeFill="accent5" w:themeFillShade="99"/>
      </w:tcPr>
    </w:tblStylePr>
    <w:tblStylePr w:type="band1Vert">
      <w:tblPr/>
      <w:tcPr>
        <w:shd w:val="clear" w:color="auto" w:fill="D7CEE5" w:themeFill="accent5" w:themeFillTint="66"/>
      </w:tcPr>
    </w:tblStylePr>
    <w:tblStylePr w:type="band1Horz">
      <w:tblPr/>
      <w:tcPr>
        <w:shd w:val="clear" w:color="auto" w:fill="CDC2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9C85C0" w:themeColor="accent5"/>
        <w:left w:val="single" w:sz="4" w:space="0" w:color="809EC2" w:themeColor="accent6"/>
        <w:bottom w:val="single" w:sz="4" w:space="0" w:color="809EC2" w:themeColor="accent6"/>
        <w:right w:val="single" w:sz="4" w:space="0" w:color="809EC2" w:themeColor="accent6"/>
        <w:insideH w:val="single" w:sz="4" w:space="0" w:color="FFFFFF" w:themeColor="background1"/>
        <w:insideV w:val="single" w:sz="4" w:space="0" w:color="FFFFFF" w:themeColor="background1"/>
      </w:tblBorders>
    </w:tblPr>
    <w:tcPr>
      <w:shd w:val="clear" w:color="auto" w:fill="F2F5F9" w:themeFill="accent6" w:themeFillTint="19"/>
    </w:tcPr>
    <w:tblStylePr w:type="firstRow">
      <w:rPr>
        <w:b/>
        <w:bCs/>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5D82" w:themeFill="accent6" w:themeFillShade="99"/>
      </w:tcPr>
    </w:tblStylePr>
    <w:tblStylePr w:type="firstCol">
      <w:rPr>
        <w:color w:val="FFFFFF" w:themeColor="background1"/>
      </w:rPr>
      <w:tblPr/>
      <w:tcPr>
        <w:tcBorders>
          <w:top w:val="nil"/>
          <w:left w:val="nil"/>
          <w:bottom w:val="nil"/>
          <w:right w:val="nil"/>
          <w:insideH w:val="single" w:sz="4" w:space="0" w:color="3E5D82" w:themeColor="accent6" w:themeShade="99"/>
          <w:insideV w:val="nil"/>
        </w:tcBorders>
        <w:shd w:val="clear" w:color="auto" w:fill="3E5D8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5D82" w:themeFill="accent6" w:themeFillShade="99"/>
      </w:tcPr>
    </w:tblStylePr>
    <w:tblStylePr w:type="band1Vert">
      <w:tblPr/>
      <w:tcPr>
        <w:shd w:val="clear" w:color="auto" w:fill="CCD8E6" w:themeFill="accent6" w:themeFillTint="66"/>
      </w:tcPr>
    </w:tblStylePr>
    <w:tblStylePr w:type="band1Horz">
      <w:tblPr/>
      <w:tcPr>
        <w:shd w:val="clear" w:color="auto" w:fill="BFCEE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A3FCB"/>
    <w:rPr>
      <w:sz w:val="22"/>
      <w:szCs w:val="16"/>
    </w:rPr>
  </w:style>
  <w:style w:type="paragraph" w:styleId="CommentText">
    <w:name w:val="annotation text"/>
    <w:basedOn w:val="Normal"/>
    <w:link w:val="CommentTextChar"/>
    <w:uiPriority w:val="99"/>
    <w:semiHidden/>
    <w:unhideWhenUsed/>
    <w:rsid w:val="002A3FCB"/>
    <w:rPr>
      <w:szCs w:val="20"/>
    </w:rPr>
  </w:style>
  <w:style w:type="character" w:customStyle="1" w:styleId="CommentTextChar">
    <w:name w:val="Comment Text Char"/>
    <w:basedOn w:val="DefaultParagraphFont"/>
    <w:link w:val="CommentText"/>
    <w:uiPriority w:val="99"/>
    <w:semiHidden/>
    <w:rsid w:val="002A3FCB"/>
    <w:rPr>
      <w:szCs w:val="20"/>
    </w:rPr>
  </w:style>
  <w:style w:type="paragraph" w:styleId="CommentSubject">
    <w:name w:val="annotation subject"/>
    <w:basedOn w:val="CommentText"/>
    <w:next w:val="CommentText"/>
    <w:link w:val="CommentSubjectChar"/>
    <w:uiPriority w:val="99"/>
    <w:semiHidden/>
    <w:unhideWhenUsed/>
    <w:rsid w:val="002A3FCB"/>
    <w:rPr>
      <w:b/>
      <w:bCs/>
    </w:rPr>
  </w:style>
  <w:style w:type="character" w:customStyle="1" w:styleId="CommentSubjectChar">
    <w:name w:val="Comment Subject Char"/>
    <w:basedOn w:val="CommentTextChar"/>
    <w:link w:val="CommentSubject"/>
    <w:uiPriority w:val="99"/>
    <w:semiHidden/>
    <w:rsid w:val="002A3FCB"/>
    <w:rPr>
      <w:b/>
      <w:bCs/>
      <w:szCs w:val="20"/>
    </w:rPr>
  </w:style>
  <w:style w:type="table" w:styleId="DarkList">
    <w:name w:val="Dark List"/>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A5B5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604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C91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C9163" w:themeFill="accent1" w:themeFillShade="BF"/>
      </w:tcPr>
    </w:tblStylePr>
    <w:tblStylePr w:type="band1Vert">
      <w:tblPr/>
      <w:tcPr>
        <w:tcBorders>
          <w:top w:val="nil"/>
          <w:left w:val="nil"/>
          <w:bottom w:val="nil"/>
          <w:right w:val="nil"/>
          <w:insideH w:val="nil"/>
          <w:insideV w:val="nil"/>
        </w:tcBorders>
        <w:shd w:val="clear" w:color="auto" w:fill="7C9163" w:themeFill="accent1" w:themeFillShade="BF"/>
      </w:tcPr>
    </w:tblStylePr>
    <w:tblStylePr w:type="band1Horz">
      <w:tblPr/>
      <w:tcPr>
        <w:tcBorders>
          <w:top w:val="nil"/>
          <w:left w:val="nil"/>
          <w:bottom w:val="nil"/>
          <w:right w:val="nil"/>
          <w:insideH w:val="nil"/>
          <w:insideV w:val="nil"/>
        </w:tcBorders>
        <w:shd w:val="clear" w:color="auto" w:fill="7C9163" w:themeFill="accent1" w:themeFillShade="BF"/>
      </w:tcPr>
    </w:tblStylePr>
  </w:style>
  <w:style w:type="table" w:styleId="DarkList-Accent2">
    <w:name w:val="Dark List Accent 2"/>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F3A44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530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C7D0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C7D0E" w:themeFill="accent2" w:themeFillShade="BF"/>
      </w:tcPr>
    </w:tblStylePr>
    <w:tblStylePr w:type="band1Vert">
      <w:tblPr/>
      <w:tcPr>
        <w:tcBorders>
          <w:top w:val="nil"/>
          <w:left w:val="nil"/>
          <w:bottom w:val="nil"/>
          <w:right w:val="nil"/>
          <w:insideH w:val="nil"/>
          <w:insideV w:val="nil"/>
        </w:tcBorders>
        <w:shd w:val="clear" w:color="auto" w:fill="DC7D0E" w:themeFill="accent2" w:themeFillShade="BF"/>
      </w:tcPr>
    </w:tblStylePr>
    <w:tblStylePr w:type="band1Horz">
      <w:tblPr/>
      <w:tcPr>
        <w:tcBorders>
          <w:top w:val="nil"/>
          <w:left w:val="nil"/>
          <w:bottom w:val="nil"/>
          <w:right w:val="nil"/>
          <w:insideH w:val="nil"/>
          <w:insideV w:val="nil"/>
        </w:tcBorders>
        <w:shd w:val="clear" w:color="auto" w:fill="DC7D0E" w:themeFill="accent2" w:themeFillShade="BF"/>
      </w:tcPr>
    </w:tblStylePr>
  </w:style>
  <w:style w:type="table" w:styleId="DarkList-Accent3">
    <w:name w:val="Dark List Accent 3"/>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E7BC2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610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7921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79214" w:themeFill="accent3" w:themeFillShade="BF"/>
      </w:tcPr>
    </w:tblStylePr>
    <w:tblStylePr w:type="band1Vert">
      <w:tblPr/>
      <w:tcPr>
        <w:tcBorders>
          <w:top w:val="nil"/>
          <w:left w:val="nil"/>
          <w:bottom w:val="nil"/>
          <w:right w:val="nil"/>
          <w:insideH w:val="nil"/>
          <w:insideV w:val="nil"/>
        </w:tcBorders>
        <w:shd w:val="clear" w:color="auto" w:fill="B79214" w:themeFill="accent3" w:themeFillShade="BF"/>
      </w:tcPr>
    </w:tblStylePr>
    <w:tblStylePr w:type="band1Horz">
      <w:tblPr/>
      <w:tcPr>
        <w:tcBorders>
          <w:top w:val="nil"/>
          <w:left w:val="nil"/>
          <w:bottom w:val="nil"/>
          <w:right w:val="nil"/>
          <w:insideH w:val="nil"/>
          <w:insideV w:val="nil"/>
        </w:tcBorders>
        <w:shd w:val="clear" w:color="auto" w:fill="B79214" w:themeFill="accent3" w:themeFillShade="BF"/>
      </w:tcPr>
    </w:tblStylePr>
  </w:style>
  <w:style w:type="table" w:styleId="DarkList-Accent4">
    <w:name w:val="Dark List Accent 4"/>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D092A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354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5537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55374" w:themeFill="accent4" w:themeFillShade="BF"/>
      </w:tcPr>
    </w:tblStylePr>
    <w:tblStylePr w:type="band1Vert">
      <w:tblPr/>
      <w:tcPr>
        <w:tcBorders>
          <w:top w:val="nil"/>
          <w:left w:val="nil"/>
          <w:bottom w:val="nil"/>
          <w:right w:val="nil"/>
          <w:insideH w:val="nil"/>
          <w:insideV w:val="nil"/>
        </w:tcBorders>
        <w:shd w:val="clear" w:color="auto" w:fill="B55374" w:themeFill="accent4" w:themeFillShade="BF"/>
      </w:tcPr>
    </w:tblStylePr>
    <w:tblStylePr w:type="band1Horz">
      <w:tblPr/>
      <w:tcPr>
        <w:tcBorders>
          <w:top w:val="nil"/>
          <w:left w:val="nil"/>
          <w:bottom w:val="nil"/>
          <w:right w:val="nil"/>
          <w:insideH w:val="nil"/>
          <w:insideV w:val="nil"/>
        </w:tcBorders>
        <w:shd w:val="clear" w:color="auto" w:fill="B55374" w:themeFill="accent4" w:themeFillShade="BF"/>
      </w:tcPr>
    </w:tblStylePr>
  </w:style>
  <w:style w:type="table" w:styleId="DarkList-Accent5">
    <w:name w:val="Dark List Accent 5"/>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9C85C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376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153A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153A0" w:themeFill="accent5" w:themeFillShade="BF"/>
      </w:tcPr>
    </w:tblStylePr>
    <w:tblStylePr w:type="band1Vert">
      <w:tblPr/>
      <w:tcPr>
        <w:tcBorders>
          <w:top w:val="nil"/>
          <w:left w:val="nil"/>
          <w:bottom w:val="nil"/>
          <w:right w:val="nil"/>
          <w:insideH w:val="nil"/>
          <w:insideV w:val="nil"/>
        </w:tcBorders>
        <w:shd w:val="clear" w:color="auto" w:fill="7153A0" w:themeFill="accent5" w:themeFillShade="BF"/>
      </w:tcPr>
    </w:tblStylePr>
    <w:tblStylePr w:type="band1Horz">
      <w:tblPr/>
      <w:tcPr>
        <w:tcBorders>
          <w:top w:val="nil"/>
          <w:left w:val="nil"/>
          <w:bottom w:val="nil"/>
          <w:right w:val="nil"/>
          <w:insideH w:val="nil"/>
          <w:insideV w:val="nil"/>
        </w:tcBorders>
        <w:shd w:val="clear" w:color="auto" w:fill="7153A0" w:themeFill="accent5" w:themeFillShade="BF"/>
      </w:tcPr>
    </w:tblStylePr>
  </w:style>
  <w:style w:type="table" w:styleId="DarkList-Accent6">
    <w:name w:val="Dark List Accent 6"/>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809EC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4D6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74A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74A2" w:themeFill="accent6" w:themeFillShade="BF"/>
      </w:tcPr>
    </w:tblStylePr>
    <w:tblStylePr w:type="band1Vert">
      <w:tblPr/>
      <w:tcPr>
        <w:tcBorders>
          <w:top w:val="nil"/>
          <w:left w:val="nil"/>
          <w:bottom w:val="nil"/>
          <w:right w:val="nil"/>
          <w:insideH w:val="nil"/>
          <w:insideV w:val="nil"/>
        </w:tcBorders>
        <w:shd w:val="clear" w:color="auto" w:fill="4E74A2" w:themeFill="accent6" w:themeFillShade="BF"/>
      </w:tcPr>
    </w:tblStylePr>
    <w:tblStylePr w:type="band1Horz">
      <w:tblPr/>
      <w:tcPr>
        <w:tcBorders>
          <w:top w:val="nil"/>
          <w:left w:val="nil"/>
          <w:bottom w:val="nil"/>
          <w:right w:val="nil"/>
          <w:insideH w:val="nil"/>
          <w:insideV w:val="nil"/>
        </w:tcBorders>
        <w:shd w:val="clear" w:color="auto" w:fill="4E74A2" w:themeFill="accent6" w:themeFillShade="BF"/>
      </w:tcPr>
    </w:tblStylePr>
  </w:style>
  <w:style w:type="paragraph" w:styleId="Date">
    <w:name w:val="Date"/>
    <w:basedOn w:val="Normal"/>
    <w:link w:val="DateChar"/>
    <w:uiPriority w:val="3"/>
    <w:rsid w:val="00774146"/>
    <w:pPr>
      <w:pBdr>
        <w:top w:val="single" w:sz="4" w:space="1" w:color="444D26" w:themeColor="text2"/>
      </w:pBdr>
      <w:contextualSpacing/>
      <w:jc w:val="right"/>
    </w:pPr>
  </w:style>
  <w:style w:type="character" w:customStyle="1" w:styleId="DateChar">
    <w:name w:val="Date Char"/>
    <w:basedOn w:val="DefaultParagraphFont"/>
    <w:link w:val="Date"/>
    <w:uiPriority w:val="3"/>
    <w:rsid w:val="00774146"/>
    <w:rPr>
      <w:szCs w:val="21"/>
    </w:rPr>
  </w:style>
  <w:style w:type="paragraph" w:styleId="DocumentMap">
    <w:name w:val="Document Map"/>
    <w:basedOn w:val="Normal"/>
    <w:link w:val="DocumentMapChar"/>
    <w:uiPriority w:val="99"/>
    <w:semiHidden/>
    <w:unhideWhenUsed/>
    <w:rsid w:val="002A3FCB"/>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2A3FCB"/>
    <w:rPr>
      <w:rFonts w:ascii="Segoe UI" w:hAnsi="Segoe UI" w:cs="Segoe UI"/>
      <w:szCs w:val="16"/>
    </w:rPr>
  </w:style>
  <w:style w:type="paragraph" w:styleId="E-mailSignature">
    <w:name w:val="E-mail Signature"/>
    <w:basedOn w:val="Normal"/>
    <w:link w:val="E-mailSignatureChar"/>
    <w:uiPriority w:val="99"/>
    <w:semiHidden/>
    <w:unhideWhenUsed/>
    <w:rsid w:val="002A3FCB"/>
    <w:pPr>
      <w:spacing w:before="0" w:after="0"/>
    </w:pPr>
  </w:style>
  <w:style w:type="character" w:customStyle="1" w:styleId="E-mailSignatureChar">
    <w:name w:val="E-mail Signature Char"/>
    <w:basedOn w:val="DefaultParagraphFont"/>
    <w:link w:val="E-mailSignature"/>
    <w:uiPriority w:val="99"/>
    <w:semiHidden/>
    <w:rsid w:val="002A3FCB"/>
    <w:rPr>
      <w:szCs w:val="21"/>
    </w:rPr>
  </w:style>
  <w:style w:type="character" w:styleId="Emphasis">
    <w:name w:val="Emphasis"/>
    <w:basedOn w:val="DefaultParagraphFont"/>
    <w:uiPriority w:val="20"/>
    <w:semiHidden/>
    <w:unhideWhenUsed/>
    <w:qFormat/>
    <w:rsid w:val="002A3FCB"/>
    <w:rPr>
      <w:i/>
      <w:iCs/>
    </w:rPr>
  </w:style>
  <w:style w:type="character" w:styleId="EndnoteReference">
    <w:name w:val="endnote reference"/>
    <w:basedOn w:val="DefaultParagraphFont"/>
    <w:uiPriority w:val="99"/>
    <w:semiHidden/>
    <w:unhideWhenUsed/>
    <w:rsid w:val="002A3FCB"/>
    <w:rPr>
      <w:vertAlign w:val="superscript"/>
    </w:rPr>
  </w:style>
  <w:style w:type="paragraph" w:styleId="EndnoteText">
    <w:name w:val="endnote text"/>
    <w:basedOn w:val="Normal"/>
    <w:link w:val="EndnoteTextChar"/>
    <w:uiPriority w:val="99"/>
    <w:semiHidden/>
    <w:unhideWhenUsed/>
    <w:rsid w:val="002A3FCB"/>
    <w:pPr>
      <w:spacing w:before="0" w:after="0"/>
    </w:pPr>
    <w:rPr>
      <w:szCs w:val="20"/>
    </w:rPr>
  </w:style>
  <w:style w:type="character" w:customStyle="1" w:styleId="EndnoteTextChar">
    <w:name w:val="Endnote Text Char"/>
    <w:basedOn w:val="DefaultParagraphFont"/>
    <w:link w:val="EndnoteText"/>
    <w:uiPriority w:val="99"/>
    <w:semiHidden/>
    <w:rsid w:val="002A3FCB"/>
    <w:rPr>
      <w:szCs w:val="20"/>
    </w:rPr>
  </w:style>
  <w:style w:type="paragraph" w:styleId="EnvelopeAddress">
    <w:name w:val="envelope address"/>
    <w:basedOn w:val="Normal"/>
    <w:uiPriority w:val="99"/>
    <w:semiHidden/>
    <w:unhideWhenUsed/>
    <w:rsid w:val="002A3FCB"/>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3FCB"/>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A3FCB"/>
    <w:rPr>
      <w:color w:val="7F6F6F" w:themeColor="followedHyperlink"/>
      <w:u w:val="single"/>
    </w:rPr>
  </w:style>
  <w:style w:type="character" w:styleId="FootnoteReference">
    <w:name w:val="footnote reference"/>
    <w:basedOn w:val="DefaultParagraphFont"/>
    <w:uiPriority w:val="99"/>
    <w:semiHidden/>
    <w:unhideWhenUsed/>
    <w:rsid w:val="002A3FCB"/>
    <w:rPr>
      <w:vertAlign w:val="superscript"/>
    </w:rPr>
  </w:style>
  <w:style w:type="paragraph" w:styleId="FootnoteText">
    <w:name w:val="footnote text"/>
    <w:basedOn w:val="Normal"/>
    <w:link w:val="FootnoteTextChar"/>
    <w:uiPriority w:val="99"/>
    <w:semiHidden/>
    <w:unhideWhenUsed/>
    <w:rsid w:val="002A3FCB"/>
    <w:pPr>
      <w:spacing w:before="0" w:after="0"/>
    </w:pPr>
    <w:rPr>
      <w:szCs w:val="20"/>
    </w:rPr>
  </w:style>
  <w:style w:type="character" w:customStyle="1" w:styleId="FootnoteTextChar">
    <w:name w:val="Footnote Text Char"/>
    <w:basedOn w:val="DefaultParagraphFont"/>
    <w:link w:val="FootnoteText"/>
    <w:uiPriority w:val="99"/>
    <w:semiHidden/>
    <w:rsid w:val="002A3FCB"/>
    <w:rPr>
      <w:szCs w:val="20"/>
    </w:rPr>
  </w:style>
  <w:style w:type="table" w:styleId="GridTable1Light">
    <w:name w:val="Grid Table 1 Light"/>
    <w:basedOn w:val="TableNormal"/>
    <w:uiPriority w:val="46"/>
    <w:rsid w:val="002A3FC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3FCB"/>
    <w:pPr>
      <w:spacing w:after="0"/>
    </w:pPr>
    <w:tblPr>
      <w:tblStyleRowBandSize w:val="1"/>
      <w:tblStyleColBandSize w:val="1"/>
      <w:tblBorders>
        <w:top w:val="single" w:sz="4" w:space="0" w:color="DAE1D3" w:themeColor="accent1" w:themeTint="66"/>
        <w:left w:val="single" w:sz="4" w:space="0" w:color="DAE1D3" w:themeColor="accent1" w:themeTint="66"/>
        <w:bottom w:val="single" w:sz="4" w:space="0" w:color="DAE1D3" w:themeColor="accent1" w:themeTint="66"/>
        <w:right w:val="single" w:sz="4" w:space="0" w:color="DAE1D3" w:themeColor="accent1" w:themeTint="66"/>
        <w:insideH w:val="single" w:sz="4" w:space="0" w:color="DAE1D3" w:themeColor="accent1" w:themeTint="66"/>
        <w:insideV w:val="single" w:sz="4" w:space="0" w:color="DAE1D3" w:themeColor="accent1" w:themeTint="66"/>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2" w:space="0" w:color="C8D2B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3FCB"/>
    <w:pPr>
      <w:spacing w:after="0"/>
    </w:pPr>
    <w:tblPr>
      <w:tblStyleRowBandSize w:val="1"/>
      <w:tblStyleColBandSize w:val="1"/>
      <w:tblBorders>
        <w:top w:val="single" w:sz="4" w:space="0" w:color="FADAB5" w:themeColor="accent2" w:themeTint="66"/>
        <w:left w:val="single" w:sz="4" w:space="0" w:color="FADAB5" w:themeColor="accent2" w:themeTint="66"/>
        <w:bottom w:val="single" w:sz="4" w:space="0" w:color="FADAB5" w:themeColor="accent2" w:themeTint="66"/>
        <w:right w:val="single" w:sz="4" w:space="0" w:color="FADAB5" w:themeColor="accent2" w:themeTint="66"/>
        <w:insideH w:val="single" w:sz="4" w:space="0" w:color="FADAB5" w:themeColor="accent2" w:themeTint="66"/>
        <w:insideV w:val="single" w:sz="4" w:space="0" w:color="FADAB5" w:themeColor="accent2" w:themeTint="66"/>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2" w:space="0" w:color="F7C89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3FCB"/>
    <w:pPr>
      <w:spacing w:after="0"/>
    </w:pPr>
    <w:tblPr>
      <w:tblStyleRowBandSize w:val="1"/>
      <w:tblStyleColBandSize w:val="1"/>
      <w:tblBorders>
        <w:top w:val="single" w:sz="4" w:space="0" w:color="F5E4A9" w:themeColor="accent3" w:themeTint="66"/>
        <w:left w:val="single" w:sz="4" w:space="0" w:color="F5E4A9" w:themeColor="accent3" w:themeTint="66"/>
        <w:bottom w:val="single" w:sz="4" w:space="0" w:color="F5E4A9" w:themeColor="accent3" w:themeTint="66"/>
        <w:right w:val="single" w:sz="4" w:space="0" w:color="F5E4A9" w:themeColor="accent3" w:themeTint="66"/>
        <w:insideH w:val="single" w:sz="4" w:space="0" w:color="F5E4A9" w:themeColor="accent3" w:themeTint="66"/>
        <w:insideV w:val="single" w:sz="4" w:space="0" w:color="F5E4A9" w:themeColor="accent3" w:themeTint="66"/>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2" w:space="0" w:color="F0D67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3FCB"/>
    <w:pPr>
      <w:spacing w:after="0"/>
    </w:pPr>
    <w:tblPr>
      <w:tblStyleRowBandSize w:val="1"/>
      <w:tblStyleColBandSize w:val="1"/>
      <w:tblBorders>
        <w:top w:val="single" w:sz="4" w:space="0" w:color="ECD3DB" w:themeColor="accent4" w:themeTint="66"/>
        <w:left w:val="single" w:sz="4" w:space="0" w:color="ECD3DB" w:themeColor="accent4" w:themeTint="66"/>
        <w:bottom w:val="single" w:sz="4" w:space="0" w:color="ECD3DB" w:themeColor="accent4" w:themeTint="66"/>
        <w:right w:val="single" w:sz="4" w:space="0" w:color="ECD3DB" w:themeColor="accent4" w:themeTint="66"/>
        <w:insideH w:val="single" w:sz="4" w:space="0" w:color="ECD3DB" w:themeColor="accent4" w:themeTint="66"/>
        <w:insideV w:val="single" w:sz="4" w:space="0" w:color="ECD3DB" w:themeColor="accent4" w:themeTint="66"/>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2" w:space="0" w:color="E2BDC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3FCB"/>
    <w:pPr>
      <w:spacing w:after="0"/>
    </w:pPr>
    <w:tblPr>
      <w:tblStyleRowBandSize w:val="1"/>
      <w:tblStyleColBandSize w:val="1"/>
      <w:tblBorders>
        <w:top w:val="single" w:sz="4" w:space="0" w:color="D7CEE5" w:themeColor="accent5" w:themeTint="66"/>
        <w:left w:val="single" w:sz="4" w:space="0" w:color="D7CEE5" w:themeColor="accent5" w:themeTint="66"/>
        <w:bottom w:val="single" w:sz="4" w:space="0" w:color="D7CEE5" w:themeColor="accent5" w:themeTint="66"/>
        <w:right w:val="single" w:sz="4" w:space="0" w:color="D7CEE5" w:themeColor="accent5" w:themeTint="66"/>
        <w:insideH w:val="single" w:sz="4" w:space="0" w:color="D7CEE5" w:themeColor="accent5" w:themeTint="66"/>
        <w:insideV w:val="single" w:sz="4" w:space="0" w:color="D7CEE5" w:themeColor="accent5" w:themeTint="66"/>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2" w:space="0" w:color="C3B5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3FCB"/>
    <w:pPr>
      <w:spacing w:after="0"/>
    </w:pPr>
    <w:tblPr>
      <w:tblStyleRowBandSize w:val="1"/>
      <w:tblStyleColBandSize w:val="1"/>
      <w:tblBorders>
        <w:top w:val="single" w:sz="4" w:space="0" w:color="CCD8E6" w:themeColor="accent6" w:themeTint="66"/>
        <w:left w:val="single" w:sz="4" w:space="0" w:color="CCD8E6" w:themeColor="accent6" w:themeTint="66"/>
        <w:bottom w:val="single" w:sz="4" w:space="0" w:color="CCD8E6" w:themeColor="accent6" w:themeTint="66"/>
        <w:right w:val="single" w:sz="4" w:space="0" w:color="CCD8E6" w:themeColor="accent6" w:themeTint="66"/>
        <w:insideH w:val="single" w:sz="4" w:space="0" w:color="CCD8E6" w:themeColor="accent6" w:themeTint="66"/>
        <w:insideV w:val="single" w:sz="4" w:space="0" w:color="CCD8E6" w:themeColor="accent6" w:themeTint="66"/>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2" w:space="0" w:color="B2C4D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3FC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3FCB"/>
    <w:pPr>
      <w:spacing w:after="0"/>
    </w:pPr>
    <w:tblPr>
      <w:tblStyleRowBandSize w:val="1"/>
      <w:tblStyleColBandSize w:val="1"/>
      <w:tblBorders>
        <w:top w:val="single" w:sz="2" w:space="0" w:color="C8D2BD" w:themeColor="accent1" w:themeTint="99"/>
        <w:bottom w:val="single" w:sz="2" w:space="0" w:color="C8D2BD" w:themeColor="accent1" w:themeTint="99"/>
        <w:insideH w:val="single" w:sz="2" w:space="0" w:color="C8D2BD" w:themeColor="accent1" w:themeTint="99"/>
        <w:insideV w:val="single" w:sz="2" w:space="0" w:color="C8D2BD" w:themeColor="accent1" w:themeTint="99"/>
      </w:tblBorders>
    </w:tblPr>
    <w:tblStylePr w:type="firstRow">
      <w:rPr>
        <w:b/>
        <w:bCs/>
      </w:rPr>
      <w:tblPr/>
      <w:tcPr>
        <w:tcBorders>
          <w:top w:val="nil"/>
          <w:bottom w:val="single" w:sz="12" w:space="0" w:color="C8D2BD" w:themeColor="accent1" w:themeTint="99"/>
          <w:insideH w:val="nil"/>
          <w:insideV w:val="nil"/>
        </w:tcBorders>
        <w:shd w:val="clear" w:color="auto" w:fill="FFFFFF" w:themeFill="background1"/>
      </w:tcPr>
    </w:tblStylePr>
    <w:tblStylePr w:type="lastRow">
      <w:rPr>
        <w:b/>
        <w:bCs/>
      </w:rPr>
      <w:tblPr/>
      <w:tcPr>
        <w:tcBorders>
          <w:top w:val="double" w:sz="2" w:space="0" w:color="C8D2B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2-Accent2">
    <w:name w:val="Grid Table 2 Accent 2"/>
    <w:basedOn w:val="TableNormal"/>
    <w:uiPriority w:val="47"/>
    <w:rsid w:val="002A3FCB"/>
    <w:pPr>
      <w:spacing w:after="0"/>
    </w:pPr>
    <w:tblPr>
      <w:tblStyleRowBandSize w:val="1"/>
      <w:tblStyleColBandSize w:val="1"/>
      <w:tblBorders>
        <w:top w:val="single" w:sz="2" w:space="0" w:color="F7C890" w:themeColor="accent2" w:themeTint="99"/>
        <w:bottom w:val="single" w:sz="2" w:space="0" w:color="F7C890" w:themeColor="accent2" w:themeTint="99"/>
        <w:insideH w:val="single" w:sz="2" w:space="0" w:color="F7C890" w:themeColor="accent2" w:themeTint="99"/>
        <w:insideV w:val="single" w:sz="2" w:space="0" w:color="F7C890" w:themeColor="accent2" w:themeTint="99"/>
      </w:tblBorders>
    </w:tblPr>
    <w:tblStylePr w:type="firstRow">
      <w:rPr>
        <w:b/>
        <w:bCs/>
      </w:rPr>
      <w:tblPr/>
      <w:tcPr>
        <w:tcBorders>
          <w:top w:val="nil"/>
          <w:bottom w:val="single" w:sz="12" w:space="0" w:color="F7C890" w:themeColor="accent2" w:themeTint="99"/>
          <w:insideH w:val="nil"/>
          <w:insideV w:val="nil"/>
        </w:tcBorders>
        <w:shd w:val="clear" w:color="auto" w:fill="FFFFFF" w:themeFill="background1"/>
      </w:tcPr>
    </w:tblStylePr>
    <w:tblStylePr w:type="lastRow">
      <w:rPr>
        <w:b/>
        <w:bCs/>
      </w:rPr>
      <w:tblPr/>
      <w:tcPr>
        <w:tcBorders>
          <w:top w:val="double" w:sz="2" w:space="0" w:color="F7C8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2-Accent3">
    <w:name w:val="Grid Table 2 Accent 3"/>
    <w:basedOn w:val="TableNormal"/>
    <w:uiPriority w:val="47"/>
    <w:rsid w:val="002A3FCB"/>
    <w:pPr>
      <w:spacing w:after="0"/>
    </w:pPr>
    <w:tblPr>
      <w:tblStyleRowBandSize w:val="1"/>
      <w:tblStyleColBandSize w:val="1"/>
      <w:tblBorders>
        <w:top w:val="single" w:sz="2" w:space="0" w:color="F0D67E" w:themeColor="accent3" w:themeTint="99"/>
        <w:bottom w:val="single" w:sz="2" w:space="0" w:color="F0D67E" w:themeColor="accent3" w:themeTint="99"/>
        <w:insideH w:val="single" w:sz="2" w:space="0" w:color="F0D67E" w:themeColor="accent3" w:themeTint="99"/>
        <w:insideV w:val="single" w:sz="2" w:space="0" w:color="F0D67E" w:themeColor="accent3" w:themeTint="99"/>
      </w:tblBorders>
    </w:tblPr>
    <w:tblStylePr w:type="firstRow">
      <w:rPr>
        <w:b/>
        <w:bCs/>
      </w:rPr>
      <w:tblPr/>
      <w:tcPr>
        <w:tcBorders>
          <w:top w:val="nil"/>
          <w:bottom w:val="single" w:sz="12" w:space="0" w:color="F0D67E" w:themeColor="accent3" w:themeTint="99"/>
          <w:insideH w:val="nil"/>
          <w:insideV w:val="nil"/>
        </w:tcBorders>
        <w:shd w:val="clear" w:color="auto" w:fill="FFFFFF" w:themeFill="background1"/>
      </w:tcPr>
    </w:tblStylePr>
    <w:tblStylePr w:type="lastRow">
      <w:rPr>
        <w:b/>
        <w:bCs/>
      </w:rPr>
      <w:tblPr/>
      <w:tcPr>
        <w:tcBorders>
          <w:top w:val="double" w:sz="2" w:space="0" w:color="F0D67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2-Accent4">
    <w:name w:val="Grid Table 2 Accent 4"/>
    <w:basedOn w:val="TableNormal"/>
    <w:uiPriority w:val="47"/>
    <w:rsid w:val="002A3FCB"/>
    <w:pPr>
      <w:spacing w:after="0"/>
    </w:pPr>
    <w:tblPr>
      <w:tblStyleRowBandSize w:val="1"/>
      <w:tblStyleColBandSize w:val="1"/>
      <w:tblBorders>
        <w:top w:val="single" w:sz="2" w:space="0" w:color="E2BDCA" w:themeColor="accent4" w:themeTint="99"/>
        <w:bottom w:val="single" w:sz="2" w:space="0" w:color="E2BDCA" w:themeColor="accent4" w:themeTint="99"/>
        <w:insideH w:val="single" w:sz="2" w:space="0" w:color="E2BDCA" w:themeColor="accent4" w:themeTint="99"/>
        <w:insideV w:val="single" w:sz="2" w:space="0" w:color="E2BDCA" w:themeColor="accent4" w:themeTint="99"/>
      </w:tblBorders>
    </w:tblPr>
    <w:tblStylePr w:type="firstRow">
      <w:rPr>
        <w:b/>
        <w:bCs/>
      </w:rPr>
      <w:tblPr/>
      <w:tcPr>
        <w:tcBorders>
          <w:top w:val="nil"/>
          <w:bottom w:val="single" w:sz="12" w:space="0" w:color="E2BDCA" w:themeColor="accent4" w:themeTint="99"/>
          <w:insideH w:val="nil"/>
          <w:insideV w:val="nil"/>
        </w:tcBorders>
        <w:shd w:val="clear" w:color="auto" w:fill="FFFFFF" w:themeFill="background1"/>
      </w:tcPr>
    </w:tblStylePr>
    <w:tblStylePr w:type="lastRow">
      <w:rPr>
        <w:b/>
        <w:bCs/>
      </w:rPr>
      <w:tblPr/>
      <w:tcPr>
        <w:tcBorders>
          <w:top w:val="double" w:sz="2" w:space="0" w:color="E2BDC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2-Accent5">
    <w:name w:val="Grid Table 2 Accent 5"/>
    <w:basedOn w:val="TableNormal"/>
    <w:uiPriority w:val="47"/>
    <w:rsid w:val="002A3FCB"/>
    <w:pPr>
      <w:spacing w:after="0"/>
    </w:pPr>
    <w:tblPr>
      <w:tblStyleRowBandSize w:val="1"/>
      <w:tblStyleColBandSize w:val="1"/>
      <w:tblBorders>
        <w:top w:val="single" w:sz="2" w:space="0" w:color="C3B5D9" w:themeColor="accent5" w:themeTint="99"/>
        <w:bottom w:val="single" w:sz="2" w:space="0" w:color="C3B5D9" w:themeColor="accent5" w:themeTint="99"/>
        <w:insideH w:val="single" w:sz="2" w:space="0" w:color="C3B5D9" w:themeColor="accent5" w:themeTint="99"/>
        <w:insideV w:val="single" w:sz="2" w:space="0" w:color="C3B5D9" w:themeColor="accent5" w:themeTint="99"/>
      </w:tblBorders>
    </w:tblPr>
    <w:tblStylePr w:type="firstRow">
      <w:rPr>
        <w:b/>
        <w:bCs/>
      </w:rPr>
      <w:tblPr/>
      <w:tcPr>
        <w:tcBorders>
          <w:top w:val="nil"/>
          <w:bottom w:val="single" w:sz="12" w:space="0" w:color="C3B5D9" w:themeColor="accent5" w:themeTint="99"/>
          <w:insideH w:val="nil"/>
          <w:insideV w:val="nil"/>
        </w:tcBorders>
        <w:shd w:val="clear" w:color="auto" w:fill="FFFFFF" w:themeFill="background1"/>
      </w:tcPr>
    </w:tblStylePr>
    <w:tblStylePr w:type="lastRow">
      <w:rPr>
        <w:b/>
        <w:bCs/>
      </w:rPr>
      <w:tblPr/>
      <w:tcPr>
        <w:tcBorders>
          <w:top w:val="double" w:sz="2" w:space="0" w:color="C3B5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2-Accent6">
    <w:name w:val="Grid Table 2 Accent 6"/>
    <w:basedOn w:val="TableNormal"/>
    <w:uiPriority w:val="47"/>
    <w:rsid w:val="002A3FCB"/>
    <w:pPr>
      <w:spacing w:after="0"/>
    </w:pPr>
    <w:tblPr>
      <w:tblStyleRowBandSize w:val="1"/>
      <w:tblStyleColBandSize w:val="1"/>
      <w:tblBorders>
        <w:top w:val="single" w:sz="2" w:space="0" w:color="B2C4DA" w:themeColor="accent6" w:themeTint="99"/>
        <w:bottom w:val="single" w:sz="2" w:space="0" w:color="B2C4DA" w:themeColor="accent6" w:themeTint="99"/>
        <w:insideH w:val="single" w:sz="2" w:space="0" w:color="B2C4DA" w:themeColor="accent6" w:themeTint="99"/>
        <w:insideV w:val="single" w:sz="2" w:space="0" w:color="B2C4DA" w:themeColor="accent6" w:themeTint="99"/>
      </w:tblBorders>
    </w:tblPr>
    <w:tblStylePr w:type="firstRow">
      <w:rPr>
        <w:b/>
        <w:bCs/>
      </w:rPr>
      <w:tblPr/>
      <w:tcPr>
        <w:tcBorders>
          <w:top w:val="nil"/>
          <w:bottom w:val="single" w:sz="12" w:space="0" w:color="B2C4DA" w:themeColor="accent6" w:themeTint="99"/>
          <w:insideH w:val="nil"/>
          <w:insideV w:val="nil"/>
        </w:tcBorders>
        <w:shd w:val="clear" w:color="auto" w:fill="FFFFFF" w:themeFill="background1"/>
      </w:tcPr>
    </w:tblStylePr>
    <w:tblStylePr w:type="lastRow">
      <w:rPr>
        <w:b/>
        <w:bCs/>
      </w:rPr>
      <w:tblPr/>
      <w:tcPr>
        <w:tcBorders>
          <w:top w:val="double" w:sz="2" w:space="0" w:color="B2C4D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3">
    <w:name w:val="Grid Table 3"/>
    <w:basedOn w:val="TableNormal"/>
    <w:uiPriority w:val="48"/>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3FCB"/>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3-Accent2">
    <w:name w:val="Grid Table 3 Accent 2"/>
    <w:basedOn w:val="TableNormal"/>
    <w:uiPriority w:val="48"/>
    <w:rsid w:val="002A3FCB"/>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3-Accent3">
    <w:name w:val="Grid Table 3 Accent 3"/>
    <w:basedOn w:val="TableNormal"/>
    <w:uiPriority w:val="48"/>
    <w:rsid w:val="002A3FCB"/>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3-Accent4">
    <w:name w:val="Grid Table 3 Accent 4"/>
    <w:basedOn w:val="TableNormal"/>
    <w:uiPriority w:val="48"/>
    <w:rsid w:val="002A3FCB"/>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3-Accent5">
    <w:name w:val="Grid Table 3 Accent 5"/>
    <w:basedOn w:val="TableNormal"/>
    <w:uiPriority w:val="48"/>
    <w:rsid w:val="002A3FCB"/>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3-Accent6">
    <w:name w:val="Grid Table 3 Accent 6"/>
    <w:basedOn w:val="TableNormal"/>
    <w:uiPriority w:val="48"/>
    <w:rsid w:val="002A3FCB"/>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table" w:styleId="GridTable4">
    <w:name w:val="Grid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3FCB"/>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insideV w:val="nil"/>
        </w:tcBorders>
        <w:shd w:val="clear" w:color="auto" w:fill="A5B592" w:themeFill="accent1"/>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4-Accent2">
    <w:name w:val="Grid Table 4 Accent 2"/>
    <w:basedOn w:val="TableNormal"/>
    <w:uiPriority w:val="49"/>
    <w:rsid w:val="002A3FCB"/>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insideV w:val="nil"/>
        </w:tcBorders>
        <w:shd w:val="clear" w:color="auto" w:fill="F3A447" w:themeFill="accent2"/>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4-Accent3">
    <w:name w:val="Grid Table 4 Accent 3"/>
    <w:basedOn w:val="TableNormal"/>
    <w:uiPriority w:val="49"/>
    <w:rsid w:val="002A3FCB"/>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insideV w:val="nil"/>
        </w:tcBorders>
        <w:shd w:val="clear" w:color="auto" w:fill="E7BC29" w:themeFill="accent3"/>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4-Accent4">
    <w:name w:val="Grid Table 4 Accent 4"/>
    <w:basedOn w:val="TableNormal"/>
    <w:uiPriority w:val="49"/>
    <w:rsid w:val="002A3FCB"/>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insideV w:val="nil"/>
        </w:tcBorders>
        <w:shd w:val="clear" w:color="auto" w:fill="D092A7" w:themeFill="accent4"/>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4-Accent5">
    <w:name w:val="Grid Table 4 Accent 5"/>
    <w:basedOn w:val="TableNormal"/>
    <w:uiPriority w:val="49"/>
    <w:rsid w:val="002A3FCB"/>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insideV w:val="nil"/>
        </w:tcBorders>
        <w:shd w:val="clear" w:color="auto" w:fill="9C85C0" w:themeFill="accent5"/>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4-Accent6">
    <w:name w:val="Grid Table 4 Accent 6"/>
    <w:basedOn w:val="TableNormal"/>
    <w:uiPriority w:val="49"/>
    <w:rsid w:val="002A3FCB"/>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insideV w:val="nil"/>
        </w:tcBorders>
        <w:shd w:val="clear" w:color="auto" w:fill="809EC2" w:themeFill="accent6"/>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5Dark">
    <w:name w:val="Grid Table 5 Dark"/>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0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B5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B5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B5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B592" w:themeFill="accent1"/>
      </w:tcPr>
    </w:tblStylePr>
    <w:tblStylePr w:type="band1Vert">
      <w:tblPr/>
      <w:tcPr>
        <w:shd w:val="clear" w:color="auto" w:fill="DAE1D3" w:themeFill="accent1" w:themeFillTint="66"/>
      </w:tcPr>
    </w:tblStylePr>
    <w:tblStylePr w:type="band1Horz">
      <w:tblPr/>
      <w:tcPr>
        <w:shd w:val="clear" w:color="auto" w:fill="DAE1D3" w:themeFill="accent1" w:themeFillTint="66"/>
      </w:tcPr>
    </w:tblStylePr>
  </w:style>
  <w:style w:type="table" w:styleId="GridTable5Dark-Accent2">
    <w:name w:val="Grid Table 5 Dark Accent 2"/>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C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A4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A4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A4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A447" w:themeFill="accent2"/>
      </w:tcPr>
    </w:tblStylePr>
    <w:tblStylePr w:type="band1Vert">
      <w:tblPr/>
      <w:tcPr>
        <w:shd w:val="clear" w:color="auto" w:fill="FADAB5" w:themeFill="accent2" w:themeFillTint="66"/>
      </w:tcPr>
    </w:tblStylePr>
    <w:tblStylePr w:type="band1Horz">
      <w:tblPr/>
      <w:tcPr>
        <w:shd w:val="clear" w:color="auto" w:fill="FADAB5" w:themeFill="accent2" w:themeFillTint="66"/>
      </w:tcPr>
    </w:tblStylePr>
  </w:style>
  <w:style w:type="table" w:styleId="GridTable5Dark-Accent3">
    <w:name w:val="Grid Table 5 Dark Accent 3"/>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BC2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BC2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BC2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BC29" w:themeFill="accent3"/>
      </w:tcPr>
    </w:tblStylePr>
    <w:tblStylePr w:type="band1Vert">
      <w:tblPr/>
      <w:tcPr>
        <w:shd w:val="clear" w:color="auto" w:fill="F5E4A9" w:themeFill="accent3" w:themeFillTint="66"/>
      </w:tcPr>
    </w:tblStylePr>
    <w:tblStylePr w:type="band1Horz">
      <w:tblPr/>
      <w:tcPr>
        <w:shd w:val="clear" w:color="auto" w:fill="F5E4A9" w:themeFill="accent3" w:themeFillTint="66"/>
      </w:tcPr>
    </w:tblStylePr>
  </w:style>
  <w:style w:type="table" w:styleId="GridTable5Dark-Accent4">
    <w:name w:val="Grid Table 5 Dark Accent 4"/>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9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92A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92A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92A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92A7" w:themeFill="accent4"/>
      </w:tcPr>
    </w:tblStylePr>
    <w:tblStylePr w:type="band1Vert">
      <w:tblPr/>
      <w:tcPr>
        <w:shd w:val="clear" w:color="auto" w:fill="ECD3DB" w:themeFill="accent4" w:themeFillTint="66"/>
      </w:tcPr>
    </w:tblStylePr>
    <w:tblStylePr w:type="band1Horz">
      <w:tblPr/>
      <w:tcPr>
        <w:shd w:val="clear" w:color="auto" w:fill="ECD3DB" w:themeFill="accent4" w:themeFillTint="66"/>
      </w:tcPr>
    </w:tblStylePr>
  </w:style>
  <w:style w:type="table" w:styleId="GridTable5Dark-Accent5">
    <w:name w:val="Grid Table 5 Dark Accent 5"/>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6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85C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85C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85C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85C0" w:themeFill="accent5"/>
      </w:tcPr>
    </w:tblStylePr>
    <w:tblStylePr w:type="band1Vert">
      <w:tblPr/>
      <w:tcPr>
        <w:shd w:val="clear" w:color="auto" w:fill="D7CEE5" w:themeFill="accent5" w:themeFillTint="66"/>
      </w:tcPr>
    </w:tblStylePr>
    <w:tblStylePr w:type="band1Horz">
      <w:tblPr/>
      <w:tcPr>
        <w:shd w:val="clear" w:color="auto" w:fill="D7CEE5" w:themeFill="accent5" w:themeFillTint="66"/>
      </w:tcPr>
    </w:tblStylePr>
  </w:style>
  <w:style w:type="table" w:styleId="GridTable5Dark-Accent6">
    <w:name w:val="Grid Table 5 Dark Accent 6"/>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B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9EC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9EC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9EC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9EC2" w:themeFill="accent6"/>
      </w:tcPr>
    </w:tblStylePr>
    <w:tblStylePr w:type="band1Vert">
      <w:tblPr/>
      <w:tcPr>
        <w:shd w:val="clear" w:color="auto" w:fill="CCD8E6" w:themeFill="accent6" w:themeFillTint="66"/>
      </w:tcPr>
    </w:tblStylePr>
    <w:tblStylePr w:type="band1Horz">
      <w:tblPr/>
      <w:tcPr>
        <w:shd w:val="clear" w:color="auto" w:fill="CCD8E6" w:themeFill="accent6" w:themeFillTint="66"/>
      </w:tcPr>
    </w:tblStylePr>
  </w:style>
  <w:style w:type="table" w:styleId="GridTable6Colorful">
    <w:name w:val="Grid Table 6 Colorful"/>
    <w:basedOn w:val="TableNormal"/>
    <w:uiPriority w:val="51"/>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3FCB"/>
    <w:pPr>
      <w:spacing w:after="0"/>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6Colorful-Accent2">
    <w:name w:val="Grid Table 6 Colorful Accent 2"/>
    <w:basedOn w:val="TableNormal"/>
    <w:uiPriority w:val="51"/>
    <w:rsid w:val="002A3FCB"/>
    <w:pPr>
      <w:spacing w:after="0"/>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6Colorful-Accent3">
    <w:name w:val="Grid Table 6 Colorful Accent 3"/>
    <w:basedOn w:val="TableNormal"/>
    <w:uiPriority w:val="51"/>
    <w:rsid w:val="002A3FCB"/>
    <w:pPr>
      <w:spacing w:after="0"/>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6Colorful-Accent4">
    <w:name w:val="Grid Table 6 Colorful Accent 4"/>
    <w:basedOn w:val="TableNormal"/>
    <w:uiPriority w:val="51"/>
    <w:rsid w:val="002A3FCB"/>
    <w:pPr>
      <w:spacing w:after="0"/>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6Colorful-Accent5">
    <w:name w:val="Grid Table 6 Colorful Accent 5"/>
    <w:basedOn w:val="TableNormal"/>
    <w:uiPriority w:val="51"/>
    <w:rsid w:val="002A3FCB"/>
    <w:pPr>
      <w:spacing w:after="0"/>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6Colorful-Accent6">
    <w:name w:val="Grid Table 6 Colorful Accent 6"/>
    <w:basedOn w:val="TableNormal"/>
    <w:uiPriority w:val="51"/>
    <w:rsid w:val="002A3FCB"/>
    <w:pPr>
      <w:spacing w:after="0"/>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7Colorful">
    <w:name w:val="Grid Table 7 Colorful"/>
    <w:basedOn w:val="TableNormal"/>
    <w:uiPriority w:val="52"/>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3FCB"/>
    <w:pPr>
      <w:spacing w:after="0"/>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7Colorful-Accent2">
    <w:name w:val="Grid Table 7 Colorful Accent 2"/>
    <w:basedOn w:val="TableNormal"/>
    <w:uiPriority w:val="52"/>
    <w:rsid w:val="002A3FCB"/>
    <w:pPr>
      <w:spacing w:after="0"/>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7Colorful-Accent3">
    <w:name w:val="Grid Table 7 Colorful Accent 3"/>
    <w:basedOn w:val="TableNormal"/>
    <w:uiPriority w:val="52"/>
    <w:rsid w:val="002A3FCB"/>
    <w:pPr>
      <w:spacing w:after="0"/>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7Colorful-Accent4">
    <w:name w:val="Grid Table 7 Colorful Accent 4"/>
    <w:basedOn w:val="TableNormal"/>
    <w:uiPriority w:val="52"/>
    <w:rsid w:val="002A3FCB"/>
    <w:pPr>
      <w:spacing w:after="0"/>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7Colorful-Accent5">
    <w:name w:val="Grid Table 7 Colorful Accent 5"/>
    <w:basedOn w:val="TableNormal"/>
    <w:uiPriority w:val="52"/>
    <w:rsid w:val="002A3FCB"/>
    <w:pPr>
      <w:spacing w:after="0"/>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7Colorful-Accent6">
    <w:name w:val="Grid Table 7 Colorful Accent 6"/>
    <w:basedOn w:val="TableNormal"/>
    <w:uiPriority w:val="52"/>
    <w:rsid w:val="002A3FCB"/>
    <w:pPr>
      <w:spacing w:after="0"/>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character" w:customStyle="1" w:styleId="Heading5Char">
    <w:name w:val="Heading 5 Char"/>
    <w:basedOn w:val="DefaultParagraphFont"/>
    <w:link w:val="Heading5"/>
    <w:uiPriority w:val="9"/>
    <w:semiHidden/>
    <w:rsid w:val="002D3701"/>
    <w:rPr>
      <w:rFonts w:asciiTheme="majorHAnsi" w:eastAsiaTheme="majorEastAsia" w:hAnsiTheme="majorHAnsi" w:cstheme="majorBidi"/>
      <w:color w:val="444D26" w:themeColor="text2"/>
      <w:szCs w:val="21"/>
    </w:rPr>
  </w:style>
  <w:style w:type="character" w:customStyle="1" w:styleId="Heading6Char">
    <w:name w:val="Heading 6 Char"/>
    <w:basedOn w:val="DefaultParagraphFont"/>
    <w:link w:val="Heading6"/>
    <w:uiPriority w:val="9"/>
    <w:semiHidden/>
    <w:rsid w:val="002A3FCB"/>
    <w:rPr>
      <w:rFonts w:asciiTheme="majorHAnsi" w:eastAsiaTheme="majorEastAsia" w:hAnsiTheme="majorHAnsi" w:cstheme="majorBidi"/>
      <w:color w:val="526041" w:themeColor="accent1" w:themeShade="7F"/>
      <w:szCs w:val="21"/>
    </w:rPr>
  </w:style>
  <w:style w:type="character" w:customStyle="1" w:styleId="Heading7Char">
    <w:name w:val="Heading 7 Char"/>
    <w:basedOn w:val="DefaultParagraphFont"/>
    <w:link w:val="Heading7"/>
    <w:uiPriority w:val="9"/>
    <w:semiHidden/>
    <w:rsid w:val="002A3FCB"/>
    <w:rPr>
      <w:rFonts w:asciiTheme="majorHAnsi" w:eastAsiaTheme="majorEastAsia" w:hAnsiTheme="majorHAnsi" w:cstheme="majorBidi"/>
      <w:i/>
      <w:iCs/>
      <w:color w:val="526041" w:themeColor="accent1" w:themeShade="7F"/>
      <w:szCs w:val="21"/>
    </w:rPr>
  </w:style>
  <w:style w:type="character" w:customStyle="1" w:styleId="Heading8Char">
    <w:name w:val="Heading 8 Char"/>
    <w:basedOn w:val="DefaultParagraphFont"/>
    <w:link w:val="Heading8"/>
    <w:uiPriority w:val="9"/>
    <w:semiHidden/>
    <w:rsid w:val="002A3FC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A3FC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2A3FCB"/>
  </w:style>
  <w:style w:type="paragraph" w:styleId="HTMLAddress">
    <w:name w:val="HTML Address"/>
    <w:basedOn w:val="Normal"/>
    <w:link w:val="HTMLAddressChar"/>
    <w:uiPriority w:val="99"/>
    <w:semiHidden/>
    <w:unhideWhenUsed/>
    <w:rsid w:val="002A3FCB"/>
    <w:pPr>
      <w:spacing w:before="0" w:after="0"/>
    </w:pPr>
    <w:rPr>
      <w:i/>
      <w:iCs/>
    </w:rPr>
  </w:style>
  <w:style w:type="character" w:customStyle="1" w:styleId="HTMLAddressChar">
    <w:name w:val="HTML Address Char"/>
    <w:basedOn w:val="DefaultParagraphFont"/>
    <w:link w:val="HTMLAddress"/>
    <w:uiPriority w:val="99"/>
    <w:semiHidden/>
    <w:rsid w:val="002A3FCB"/>
    <w:rPr>
      <w:i/>
      <w:iCs/>
      <w:szCs w:val="21"/>
    </w:rPr>
  </w:style>
  <w:style w:type="character" w:styleId="HTMLCite">
    <w:name w:val="HTML Cite"/>
    <w:basedOn w:val="DefaultParagraphFont"/>
    <w:uiPriority w:val="99"/>
    <w:semiHidden/>
    <w:unhideWhenUsed/>
    <w:rsid w:val="002A3FCB"/>
    <w:rPr>
      <w:i/>
      <w:iCs/>
    </w:rPr>
  </w:style>
  <w:style w:type="character" w:styleId="HTMLCode">
    <w:name w:val="HTML Code"/>
    <w:basedOn w:val="DefaultParagraphFont"/>
    <w:uiPriority w:val="99"/>
    <w:semiHidden/>
    <w:unhideWhenUsed/>
    <w:rsid w:val="002A3FCB"/>
    <w:rPr>
      <w:rFonts w:ascii="Consolas" w:hAnsi="Consolas"/>
      <w:sz w:val="22"/>
      <w:szCs w:val="20"/>
    </w:rPr>
  </w:style>
  <w:style w:type="character" w:styleId="HTMLDefinition">
    <w:name w:val="HTML Definition"/>
    <w:basedOn w:val="DefaultParagraphFont"/>
    <w:uiPriority w:val="99"/>
    <w:semiHidden/>
    <w:unhideWhenUsed/>
    <w:rsid w:val="002A3FCB"/>
    <w:rPr>
      <w:i/>
      <w:iCs/>
    </w:rPr>
  </w:style>
  <w:style w:type="character" w:styleId="HTMLKeyboard">
    <w:name w:val="HTML Keyboard"/>
    <w:basedOn w:val="DefaultParagraphFont"/>
    <w:uiPriority w:val="99"/>
    <w:semiHidden/>
    <w:unhideWhenUsed/>
    <w:rsid w:val="002A3FCB"/>
    <w:rPr>
      <w:rFonts w:ascii="Consolas" w:hAnsi="Consolas"/>
      <w:sz w:val="22"/>
      <w:szCs w:val="20"/>
    </w:rPr>
  </w:style>
  <w:style w:type="paragraph" w:styleId="HTMLPreformatted">
    <w:name w:val="HTML Preformatted"/>
    <w:basedOn w:val="Normal"/>
    <w:link w:val="HTMLPreformattedChar"/>
    <w:uiPriority w:val="99"/>
    <w:semiHidden/>
    <w:unhideWhenUsed/>
    <w:rsid w:val="002A3FCB"/>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A3FCB"/>
    <w:rPr>
      <w:rFonts w:ascii="Consolas" w:hAnsi="Consolas"/>
      <w:szCs w:val="20"/>
    </w:rPr>
  </w:style>
  <w:style w:type="character" w:styleId="HTMLSample">
    <w:name w:val="HTML Sample"/>
    <w:basedOn w:val="DefaultParagraphFont"/>
    <w:uiPriority w:val="99"/>
    <w:semiHidden/>
    <w:unhideWhenUsed/>
    <w:rsid w:val="002A3FCB"/>
    <w:rPr>
      <w:rFonts w:ascii="Consolas" w:hAnsi="Consolas"/>
      <w:sz w:val="24"/>
      <w:szCs w:val="24"/>
    </w:rPr>
  </w:style>
  <w:style w:type="character" w:styleId="HTMLTypewriter">
    <w:name w:val="HTML Typewriter"/>
    <w:basedOn w:val="DefaultParagraphFont"/>
    <w:uiPriority w:val="99"/>
    <w:semiHidden/>
    <w:unhideWhenUsed/>
    <w:rsid w:val="002A3FCB"/>
    <w:rPr>
      <w:rFonts w:ascii="Consolas" w:hAnsi="Consolas"/>
      <w:sz w:val="22"/>
      <w:szCs w:val="20"/>
    </w:rPr>
  </w:style>
  <w:style w:type="character" w:styleId="HTMLVariable">
    <w:name w:val="HTML Variable"/>
    <w:basedOn w:val="DefaultParagraphFont"/>
    <w:uiPriority w:val="99"/>
    <w:semiHidden/>
    <w:unhideWhenUsed/>
    <w:rsid w:val="002A3FCB"/>
    <w:rPr>
      <w:i/>
      <w:iCs/>
    </w:rPr>
  </w:style>
  <w:style w:type="character" w:styleId="Hyperlink">
    <w:name w:val="Hyperlink"/>
    <w:basedOn w:val="DefaultParagraphFont"/>
    <w:uiPriority w:val="99"/>
    <w:unhideWhenUsed/>
    <w:rsid w:val="002A3FCB"/>
    <w:rPr>
      <w:color w:val="8E58B6" w:themeColor="hyperlink"/>
      <w:u w:val="single"/>
    </w:rPr>
  </w:style>
  <w:style w:type="paragraph" w:styleId="Index1">
    <w:name w:val="index 1"/>
    <w:basedOn w:val="Normal"/>
    <w:next w:val="Normal"/>
    <w:autoRedefine/>
    <w:uiPriority w:val="99"/>
    <w:semiHidden/>
    <w:unhideWhenUsed/>
    <w:rsid w:val="002A3FCB"/>
    <w:pPr>
      <w:spacing w:before="0" w:after="0"/>
      <w:ind w:left="220" w:hanging="220"/>
    </w:pPr>
  </w:style>
  <w:style w:type="paragraph" w:styleId="Index2">
    <w:name w:val="index 2"/>
    <w:basedOn w:val="Normal"/>
    <w:next w:val="Normal"/>
    <w:autoRedefine/>
    <w:uiPriority w:val="99"/>
    <w:semiHidden/>
    <w:unhideWhenUsed/>
    <w:rsid w:val="002A3FCB"/>
    <w:pPr>
      <w:spacing w:before="0" w:after="0"/>
      <w:ind w:left="440" w:hanging="220"/>
    </w:pPr>
  </w:style>
  <w:style w:type="paragraph" w:styleId="Index3">
    <w:name w:val="index 3"/>
    <w:basedOn w:val="Normal"/>
    <w:next w:val="Normal"/>
    <w:autoRedefine/>
    <w:uiPriority w:val="99"/>
    <w:semiHidden/>
    <w:unhideWhenUsed/>
    <w:rsid w:val="002A3FCB"/>
    <w:pPr>
      <w:spacing w:before="0" w:after="0"/>
      <w:ind w:left="660" w:hanging="220"/>
    </w:pPr>
  </w:style>
  <w:style w:type="paragraph" w:styleId="Index4">
    <w:name w:val="index 4"/>
    <w:basedOn w:val="Normal"/>
    <w:next w:val="Normal"/>
    <w:autoRedefine/>
    <w:uiPriority w:val="99"/>
    <w:semiHidden/>
    <w:unhideWhenUsed/>
    <w:rsid w:val="002A3FCB"/>
    <w:pPr>
      <w:spacing w:before="0" w:after="0"/>
      <w:ind w:left="880" w:hanging="220"/>
    </w:pPr>
  </w:style>
  <w:style w:type="paragraph" w:styleId="Index5">
    <w:name w:val="index 5"/>
    <w:basedOn w:val="Normal"/>
    <w:next w:val="Normal"/>
    <w:autoRedefine/>
    <w:uiPriority w:val="99"/>
    <w:semiHidden/>
    <w:unhideWhenUsed/>
    <w:rsid w:val="002A3FCB"/>
    <w:pPr>
      <w:spacing w:before="0" w:after="0"/>
      <w:ind w:left="1100" w:hanging="220"/>
    </w:pPr>
  </w:style>
  <w:style w:type="paragraph" w:styleId="Index6">
    <w:name w:val="index 6"/>
    <w:basedOn w:val="Normal"/>
    <w:next w:val="Normal"/>
    <w:autoRedefine/>
    <w:uiPriority w:val="99"/>
    <w:semiHidden/>
    <w:unhideWhenUsed/>
    <w:rsid w:val="002A3FCB"/>
    <w:pPr>
      <w:spacing w:before="0" w:after="0"/>
      <w:ind w:left="1320" w:hanging="220"/>
    </w:pPr>
  </w:style>
  <w:style w:type="paragraph" w:styleId="Index7">
    <w:name w:val="index 7"/>
    <w:basedOn w:val="Normal"/>
    <w:next w:val="Normal"/>
    <w:autoRedefine/>
    <w:uiPriority w:val="99"/>
    <w:semiHidden/>
    <w:unhideWhenUsed/>
    <w:rsid w:val="002A3FCB"/>
    <w:pPr>
      <w:spacing w:before="0" w:after="0"/>
      <w:ind w:left="1540" w:hanging="220"/>
    </w:pPr>
  </w:style>
  <w:style w:type="paragraph" w:styleId="Index8">
    <w:name w:val="index 8"/>
    <w:basedOn w:val="Normal"/>
    <w:next w:val="Normal"/>
    <w:autoRedefine/>
    <w:uiPriority w:val="99"/>
    <w:semiHidden/>
    <w:unhideWhenUsed/>
    <w:rsid w:val="002A3FCB"/>
    <w:pPr>
      <w:spacing w:before="0" w:after="0"/>
      <w:ind w:left="1760" w:hanging="220"/>
    </w:pPr>
  </w:style>
  <w:style w:type="paragraph" w:styleId="Index9">
    <w:name w:val="index 9"/>
    <w:basedOn w:val="Normal"/>
    <w:next w:val="Normal"/>
    <w:autoRedefine/>
    <w:uiPriority w:val="99"/>
    <w:semiHidden/>
    <w:unhideWhenUsed/>
    <w:rsid w:val="002A3FCB"/>
    <w:pPr>
      <w:spacing w:before="0" w:after="0"/>
      <w:ind w:left="1980" w:hanging="220"/>
    </w:pPr>
  </w:style>
  <w:style w:type="paragraph" w:styleId="IndexHeading">
    <w:name w:val="index heading"/>
    <w:basedOn w:val="Normal"/>
    <w:next w:val="Index1"/>
    <w:uiPriority w:val="99"/>
    <w:semiHidden/>
    <w:unhideWhenUsed/>
    <w:rsid w:val="002A3FC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2D3701"/>
    <w:pPr>
      <w:pBdr>
        <w:top w:val="single" w:sz="4" w:space="10" w:color="536142" w:themeColor="accent1" w:themeShade="80"/>
        <w:bottom w:val="single" w:sz="4" w:space="10" w:color="536142" w:themeColor="accent1" w:themeShade="80"/>
      </w:pBdr>
      <w:spacing w:before="360" w:after="360"/>
      <w:jc w:val="center"/>
    </w:pPr>
    <w:rPr>
      <w:i/>
      <w:iCs/>
      <w:color w:val="536142" w:themeColor="accent1" w:themeShade="80"/>
    </w:rPr>
  </w:style>
  <w:style w:type="character" w:customStyle="1" w:styleId="IntenseQuoteChar">
    <w:name w:val="Intense Quote Char"/>
    <w:basedOn w:val="DefaultParagraphFont"/>
    <w:link w:val="IntenseQuote"/>
    <w:uiPriority w:val="30"/>
    <w:semiHidden/>
    <w:rsid w:val="002D3701"/>
    <w:rPr>
      <w:i/>
      <w:iCs/>
      <w:color w:val="536142" w:themeColor="accent1" w:themeShade="80"/>
      <w:szCs w:val="21"/>
    </w:rPr>
  </w:style>
  <w:style w:type="character" w:styleId="IntenseReference">
    <w:name w:val="Intense Reference"/>
    <w:basedOn w:val="DefaultParagraphFont"/>
    <w:uiPriority w:val="32"/>
    <w:semiHidden/>
    <w:unhideWhenUsed/>
    <w:qFormat/>
    <w:rsid w:val="002D3701"/>
    <w:rPr>
      <w:b/>
      <w:bCs/>
      <w:caps w:val="0"/>
      <w:smallCaps/>
      <w:color w:val="536142" w:themeColor="accent1" w:themeShade="80"/>
      <w:spacing w:val="0"/>
    </w:rPr>
  </w:style>
  <w:style w:type="table" w:styleId="LightGrid">
    <w:name w:val="Light Grid"/>
    <w:basedOn w:val="TableNormal"/>
    <w:uiPriority w:val="62"/>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3FCB"/>
    <w:pPr>
      <w:spacing w:before="0" w:after="0"/>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18" w:space="0" w:color="A5B592" w:themeColor="accent1"/>
          <w:right w:val="single" w:sz="8" w:space="0" w:color="A5B592" w:themeColor="accent1"/>
          <w:insideH w:val="nil"/>
          <w:insideV w:val="single" w:sz="8" w:space="0" w:color="A5B5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insideH w:val="nil"/>
          <w:insideV w:val="single" w:sz="8" w:space="0" w:color="A5B5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shd w:val="clear" w:color="auto" w:fill="E8ECE4" w:themeFill="accent1" w:themeFillTint="3F"/>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shd w:val="clear" w:color="auto" w:fill="E8ECE4" w:themeFill="accent1" w:themeFillTint="3F"/>
      </w:tcPr>
    </w:tblStylePr>
    <w:tblStylePr w:type="band2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tcPr>
    </w:tblStylePr>
  </w:style>
  <w:style w:type="table" w:styleId="LightGrid-Accent2">
    <w:name w:val="Light Grid Accent 2"/>
    <w:basedOn w:val="TableNormal"/>
    <w:uiPriority w:val="62"/>
    <w:semiHidden/>
    <w:unhideWhenUsed/>
    <w:rsid w:val="002A3FCB"/>
    <w:pPr>
      <w:spacing w:before="0" w:after="0"/>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18" w:space="0" w:color="F3A447" w:themeColor="accent2"/>
          <w:right w:val="single" w:sz="8" w:space="0" w:color="F3A447" w:themeColor="accent2"/>
          <w:insideH w:val="nil"/>
          <w:insideV w:val="single" w:sz="8" w:space="0" w:color="F3A4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insideH w:val="nil"/>
          <w:insideV w:val="single" w:sz="8" w:space="0" w:color="F3A4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shd w:val="clear" w:color="auto" w:fill="FCE8D1" w:themeFill="accent2" w:themeFillTint="3F"/>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shd w:val="clear" w:color="auto" w:fill="FCE8D1" w:themeFill="accent2" w:themeFillTint="3F"/>
      </w:tcPr>
    </w:tblStylePr>
    <w:tblStylePr w:type="band2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tcPr>
    </w:tblStylePr>
  </w:style>
  <w:style w:type="table" w:styleId="LightGrid-Accent3">
    <w:name w:val="Light Grid Accent 3"/>
    <w:basedOn w:val="TableNormal"/>
    <w:uiPriority w:val="62"/>
    <w:semiHidden/>
    <w:unhideWhenUsed/>
    <w:rsid w:val="002A3FCB"/>
    <w:pPr>
      <w:spacing w:before="0" w:after="0"/>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18" w:space="0" w:color="E7BC29" w:themeColor="accent3"/>
          <w:right w:val="single" w:sz="8" w:space="0" w:color="E7BC29" w:themeColor="accent3"/>
          <w:insideH w:val="nil"/>
          <w:insideV w:val="single" w:sz="8" w:space="0" w:color="E7BC2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insideH w:val="nil"/>
          <w:insideV w:val="single" w:sz="8" w:space="0" w:color="E7BC2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shd w:val="clear" w:color="auto" w:fill="F9EEC9" w:themeFill="accent3" w:themeFillTint="3F"/>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shd w:val="clear" w:color="auto" w:fill="F9EEC9" w:themeFill="accent3" w:themeFillTint="3F"/>
      </w:tcPr>
    </w:tblStylePr>
    <w:tblStylePr w:type="band2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tcPr>
    </w:tblStylePr>
  </w:style>
  <w:style w:type="table" w:styleId="LightGrid-Accent4">
    <w:name w:val="Light Grid Accent 4"/>
    <w:basedOn w:val="TableNormal"/>
    <w:uiPriority w:val="62"/>
    <w:semiHidden/>
    <w:unhideWhenUsed/>
    <w:rsid w:val="002A3FCB"/>
    <w:pPr>
      <w:spacing w:before="0" w:after="0"/>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18" w:space="0" w:color="D092A7" w:themeColor="accent4"/>
          <w:right w:val="single" w:sz="8" w:space="0" w:color="D092A7" w:themeColor="accent4"/>
          <w:insideH w:val="nil"/>
          <w:insideV w:val="single" w:sz="8" w:space="0" w:color="D092A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insideH w:val="nil"/>
          <w:insideV w:val="single" w:sz="8" w:space="0" w:color="D092A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shd w:val="clear" w:color="auto" w:fill="F3E3E9" w:themeFill="accent4" w:themeFillTint="3F"/>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shd w:val="clear" w:color="auto" w:fill="F3E3E9" w:themeFill="accent4" w:themeFillTint="3F"/>
      </w:tcPr>
    </w:tblStylePr>
    <w:tblStylePr w:type="band2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tcPr>
    </w:tblStylePr>
  </w:style>
  <w:style w:type="table" w:styleId="LightGrid-Accent5">
    <w:name w:val="Light Grid Accent 5"/>
    <w:basedOn w:val="TableNormal"/>
    <w:uiPriority w:val="62"/>
    <w:semiHidden/>
    <w:unhideWhenUsed/>
    <w:rsid w:val="002A3FCB"/>
    <w:pPr>
      <w:spacing w:before="0" w:after="0"/>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18" w:space="0" w:color="9C85C0" w:themeColor="accent5"/>
          <w:right w:val="single" w:sz="8" w:space="0" w:color="9C85C0" w:themeColor="accent5"/>
          <w:insideH w:val="nil"/>
          <w:insideV w:val="single" w:sz="8" w:space="0" w:color="9C85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insideH w:val="nil"/>
          <w:insideV w:val="single" w:sz="8" w:space="0" w:color="9C85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shd w:val="clear" w:color="auto" w:fill="E6E0EF" w:themeFill="accent5" w:themeFillTint="3F"/>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shd w:val="clear" w:color="auto" w:fill="E6E0EF" w:themeFill="accent5" w:themeFillTint="3F"/>
      </w:tcPr>
    </w:tblStylePr>
    <w:tblStylePr w:type="band2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tcPr>
    </w:tblStylePr>
  </w:style>
  <w:style w:type="table" w:styleId="LightGrid-Accent6">
    <w:name w:val="Light Grid Accent 6"/>
    <w:basedOn w:val="TableNormal"/>
    <w:uiPriority w:val="62"/>
    <w:semiHidden/>
    <w:unhideWhenUsed/>
    <w:rsid w:val="002A3FCB"/>
    <w:pPr>
      <w:spacing w:before="0" w:after="0"/>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18" w:space="0" w:color="809EC2" w:themeColor="accent6"/>
          <w:right w:val="single" w:sz="8" w:space="0" w:color="809EC2" w:themeColor="accent6"/>
          <w:insideH w:val="nil"/>
          <w:insideV w:val="single" w:sz="8" w:space="0" w:color="809EC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insideH w:val="nil"/>
          <w:insideV w:val="single" w:sz="8" w:space="0" w:color="809EC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shd w:val="clear" w:color="auto" w:fill="DFE6F0" w:themeFill="accent6" w:themeFillTint="3F"/>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shd w:val="clear" w:color="auto" w:fill="DFE6F0" w:themeFill="accent6" w:themeFillTint="3F"/>
      </w:tcPr>
    </w:tblStylePr>
    <w:tblStylePr w:type="band2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tcPr>
    </w:tblStylePr>
  </w:style>
  <w:style w:type="table" w:styleId="LightList">
    <w:name w:val="Light List"/>
    <w:basedOn w:val="TableNormal"/>
    <w:uiPriority w:val="61"/>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3FCB"/>
    <w:pPr>
      <w:spacing w:before="0" w:after="0"/>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pPr>
        <w:spacing w:before="0" w:after="0" w:line="240" w:lineRule="auto"/>
      </w:pPr>
      <w:rPr>
        <w:b/>
        <w:bCs/>
        <w:color w:val="FFFFFF" w:themeColor="background1"/>
      </w:rPr>
      <w:tblPr/>
      <w:tcPr>
        <w:shd w:val="clear" w:color="auto" w:fill="A5B592" w:themeFill="accent1"/>
      </w:tcPr>
    </w:tblStylePr>
    <w:tblStylePr w:type="lastRow">
      <w:pPr>
        <w:spacing w:before="0" w:after="0" w:line="240" w:lineRule="auto"/>
      </w:pPr>
      <w:rPr>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tcBorders>
      </w:tcPr>
    </w:tblStylePr>
    <w:tblStylePr w:type="firstCol">
      <w:rPr>
        <w:b/>
        <w:bCs/>
      </w:rPr>
    </w:tblStylePr>
    <w:tblStylePr w:type="lastCol">
      <w:rPr>
        <w:b/>
        <w:bCs/>
      </w:r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style>
  <w:style w:type="table" w:styleId="LightList-Accent2">
    <w:name w:val="Light List Accent 2"/>
    <w:basedOn w:val="TableNormal"/>
    <w:uiPriority w:val="61"/>
    <w:semiHidden/>
    <w:unhideWhenUsed/>
    <w:rsid w:val="002A3FCB"/>
    <w:pPr>
      <w:spacing w:before="0" w:after="0"/>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pPr>
        <w:spacing w:before="0" w:after="0" w:line="240" w:lineRule="auto"/>
      </w:pPr>
      <w:rPr>
        <w:b/>
        <w:bCs/>
        <w:color w:val="FFFFFF" w:themeColor="background1"/>
      </w:rPr>
      <w:tblPr/>
      <w:tcPr>
        <w:shd w:val="clear" w:color="auto" w:fill="F3A447" w:themeFill="accent2"/>
      </w:tcPr>
    </w:tblStylePr>
    <w:tblStylePr w:type="lastRow">
      <w:pPr>
        <w:spacing w:before="0" w:after="0" w:line="240" w:lineRule="auto"/>
      </w:pPr>
      <w:rPr>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tcBorders>
      </w:tcPr>
    </w:tblStylePr>
    <w:tblStylePr w:type="firstCol">
      <w:rPr>
        <w:b/>
        <w:bCs/>
      </w:rPr>
    </w:tblStylePr>
    <w:tblStylePr w:type="lastCol">
      <w:rPr>
        <w:b/>
        <w:bCs/>
      </w:r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style>
  <w:style w:type="table" w:styleId="LightList-Accent3">
    <w:name w:val="Light List Accent 3"/>
    <w:basedOn w:val="TableNormal"/>
    <w:uiPriority w:val="61"/>
    <w:semiHidden/>
    <w:unhideWhenUsed/>
    <w:rsid w:val="002A3FCB"/>
    <w:pPr>
      <w:spacing w:before="0" w:after="0"/>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pPr>
        <w:spacing w:before="0" w:after="0" w:line="240" w:lineRule="auto"/>
      </w:pPr>
      <w:rPr>
        <w:b/>
        <w:bCs/>
        <w:color w:val="FFFFFF" w:themeColor="background1"/>
      </w:rPr>
      <w:tblPr/>
      <w:tcPr>
        <w:shd w:val="clear" w:color="auto" w:fill="E7BC29" w:themeFill="accent3"/>
      </w:tcPr>
    </w:tblStylePr>
    <w:tblStylePr w:type="lastRow">
      <w:pPr>
        <w:spacing w:before="0" w:after="0" w:line="240" w:lineRule="auto"/>
      </w:pPr>
      <w:rPr>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tcBorders>
      </w:tcPr>
    </w:tblStylePr>
    <w:tblStylePr w:type="firstCol">
      <w:rPr>
        <w:b/>
        <w:bCs/>
      </w:rPr>
    </w:tblStylePr>
    <w:tblStylePr w:type="lastCol">
      <w:rPr>
        <w:b/>
        <w:bCs/>
      </w:r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style>
  <w:style w:type="table" w:styleId="LightList-Accent4">
    <w:name w:val="Light List Accent 4"/>
    <w:basedOn w:val="TableNormal"/>
    <w:uiPriority w:val="61"/>
    <w:semiHidden/>
    <w:unhideWhenUsed/>
    <w:rsid w:val="002A3FCB"/>
    <w:pPr>
      <w:spacing w:before="0" w:after="0"/>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pPr>
        <w:spacing w:before="0" w:after="0" w:line="240" w:lineRule="auto"/>
      </w:pPr>
      <w:rPr>
        <w:b/>
        <w:bCs/>
        <w:color w:val="FFFFFF" w:themeColor="background1"/>
      </w:rPr>
      <w:tblPr/>
      <w:tcPr>
        <w:shd w:val="clear" w:color="auto" w:fill="D092A7" w:themeFill="accent4"/>
      </w:tcPr>
    </w:tblStylePr>
    <w:tblStylePr w:type="lastRow">
      <w:pPr>
        <w:spacing w:before="0" w:after="0" w:line="240" w:lineRule="auto"/>
      </w:pPr>
      <w:rPr>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tcBorders>
      </w:tcPr>
    </w:tblStylePr>
    <w:tblStylePr w:type="firstCol">
      <w:rPr>
        <w:b/>
        <w:bCs/>
      </w:rPr>
    </w:tblStylePr>
    <w:tblStylePr w:type="lastCol">
      <w:rPr>
        <w:b/>
        <w:bCs/>
      </w:r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style>
  <w:style w:type="table" w:styleId="LightList-Accent5">
    <w:name w:val="Light List Accent 5"/>
    <w:basedOn w:val="TableNormal"/>
    <w:uiPriority w:val="61"/>
    <w:semiHidden/>
    <w:unhideWhenUsed/>
    <w:rsid w:val="002A3FCB"/>
    <w:pPr>
      <w:spacing w:before="0" w:after="0"/>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pPr>
        <w:spacing w:before="0" w:after="0" w:line="240" w:lineRule="auto"/>
      </w:pPr>
      <w:rPr>
        <w:b/>
        <w:bCs/>
        <w:color w:val="FFFFFF" w:themeColor="background1"/>
      </w:rPr>
      <w:tblPr/>
      <w:tcPr>
        <w:shd w:val="clear" w:color="auto" w:fill="9C85C0" w:themeFill="accent5"/>
      </w:tcPr>
    </w:tblStylePr>
    <w:tblStylePr w:type="lastRow">
      <w:pPr>
        <w:spacing w:before="0" w:after="0" w:line="240" w:lineRule="auto"/>
      </w:pPr>
      <w:rPr>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tcBorders>
      </w:tcPr>
    </w:tblStylePr>
    <w:tblStylePr w:type="firstCol">
      <w:rPr>
        <w:b/>
        <w:bCs/>
      </w:rPr>
    </w:tblStylePr>
    <w:tblStylePr w:type="lastCol">
      <w:rPr>
        <w:b/>
        <w:bCs/>
      </w:r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style>
  <w:style w:type="table" w:styleId="LightList-Accent6">
    <w:name w:val="Light List Accent 6"/>
    <w:basedOn w:val="TableNormal"/>
    <w:uiPriority w:val="61"/>
    <w:semiHidden/>
    <w:unhideWhenUsed/>
    <w:rsid w:val="002A3FCB"/>
    <w:pPr>
      <w:spacing w:before="0" w:after="0"/>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pPr>
        <w:spacing w:before="0" w:after="0" w:line="240" w:lineRule="auto"/>
      </w:pPr>
      <w:rPr>
        <w:b/>
        <w:bCs/>
        <w:color w:val="FFFFFF" w:themeColor="background1"/>
      </w:rPr>
      <w:tblPr/>
      <w:tcPr>
        <w:shd w:val="clear" w:color="auto" w:fill="809EC2" w:themeFill="accent6"/>
      </w:tcPr>
    </w:tblStylePr>
    <w:tblStylePr w:type="lastRow">
      <w:pPr>
        <w:spacing w:before="0" w:after="0" w:line="240" w:lineRule="auto"/>
      </w:pPr>
      <w:rPr>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tcBorders>
      </w:tcPr>
    </w:tblStylePr>
    <w:tblStylePr w:type="firstCol">
      <w:rPr>
        <w:b/>
        <w:bCs/>
      </w:rPr>
    </w:tblStylePr>
    <w:tblStylePr w:type="lastCol">
      <w:rPr>
        <w:b/>
        <w:bCs/>
      </w:r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style>
  <w:style w:type="table" w:styleId="LightShading">
    <w:name w:val="Light Shading"/>
    <w:basedOn w:val="TableNormal"/>
    <w:uiPriority w:val="60"/>
    <w:semiHidden/>
    <w:unhideWhenUsed/>
    <w:rsid w:val="002A3FCB"/>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3FCB"/>
    <w:pPr>
      <w:spacing w:before="0" w:after="0"/>
    </w:pPr>
    <w:rPr>
      <w:color w:val="7C9163" w:themeColor="accent1" w:themeShade="BF"/>
    </w:rPr>
    <w:tblPr>
      <w:tblStyleRowBandSize w:val="1"/>
      <w:tblStyleColBandSize w:val="1"/>
      <w:tblBorders>
        <w:top w:val="single" w:sz="8" w:space="0" w:color="A5B592" w:themeColor="accent1"/>
        <w:bottom w:val="single" w:sz="8" w:space="0" w:color="A5B592" w:themeColor="accent1"/>
      </w:tblBorders>
    </w:tblPr>
    <w:tblStylePr w:type="fir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la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left w:val="nil"/>
          <w:right w:val="nil"/>
          <w:insideH w:val="nil"/>
          <w:insideV w:val="nil"/>
        </w:tcBorders>
        <w:shd w:val="clear" w:color="auto" w:fill="E8ECE4" w:themeFill="accent1" w:themeFillTint="3F"/>
      </w:tcPr>
    </w:tblStylePr>
  </w:style>
  <w:style w:type="table" w:styleId="LightShading-Accent2">
    <w:name w:val="Light Shading Accent 2"/>
    <w:basedOn w:val="TableNormal"/>
    <w:uiPriority w:val="60"/>
    <w:semiHidden/>
    <w:unhideWhenUsed/>
    <w:rsid w:val="002A3FCB"/>
    <w:pPr>
      <w:spacing w:before="0" w:after="0"/>
    </w:pPr>
    <w:rPr>
      <w:color w:val="DC7D0E" w:themeColor="accent2" w:themeShade="BF"/>
    </w:rPr>
    <w:tblPr>
      <w:tblStyleRowBandSize w:val="1"/>
      <w:tblStyleColBandSize w:val="1"/>
      <w:tblBorders>
        <w:top w:val="single" w:sz="8" w:space="0" w:color="F3A447" w:themeColor="accent2"/>
        <w:bottom w:val="single" w:sz="8" w:space="0" w:color="F3A447" w:themeColor="accent2"/>
      </w:tblBorders>
    </w:tblPr>
    <w:tblStylePr w:type="fir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la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left w:val="nil"/>
          <w:right w:val="nil"/>
          <w:insideH w:val="nil"/>
          <w:insideV w:val="nil"/>
        </w:tcBorders>
        <w:shd w:val="clear" w:color="auto" w:fill="FCE8D1" w:themeFill="accent2" w:themeFillTint="3F"/>
      </w:tcPr>
    </w:tblStylePr>
  </w:style>
  <w:style w:type="table" w:styleId="LightShading-Accent3">
    <w:name w:val="Light Shading Accent 3"/>
    <w:basedOn w:val="TableNormal"/>
    <w:uiPriority w:val="60"/>
    <w:semiHidden/>
    <w:unhideWhenUsed/>
    <w:rsid w:val="002A3FCB"/>
    <w:pPr>
      <w:spacing w:before="0" w:after="0"/>
    </w:pPr>
    <w:rPr>
      <w:color w:val="B79214" w:themeColor="accent3" w:themeShade="BF"/>
    </w:rPr>
    <w:tblPr>
      <w:tblStyleRowBandSize w:val="1"/>
      <w:tblStyleColBandSize w:val="1"/>
      <w:tblBorders>
        <w:top w:val="single" w:sz="8" w:space="0" w:color="E7BC29" w:themeColor="accent3"/>
        <w:bottom w:val="single" w:sz="8" w:space="0" w:color="E7BC29" w:themeColor="accent3"/>
      </w:tblBorders>
    </w:tblPr>
    <w:tblStylePr w:type="fir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la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left w:val="nil"/>
          <w:right w:val="nil"/>
          <w:insideH w:val="nil"/>
          <w:insideV w:val="nil"/>
        </w:tcBorders>
        <w:shd w:val="clear" w:color="auto" w:fill="F9EEC9" w:themeFill="accent3" w:themeFillTint="3F"/>
      </w:tcPr>
    </w:tblStylePr>
  </w:style>
  <w:style w:type="table" w:styleId="LightShading-Accent4">
    <w:name w:val="Light Shading Accent 4"/>
    <w:basedOn w:val="TableNormal"/>
    <w:uiPriority w:val="60"/>
    <w:semiHidden/>
    <w:unhideWhenUsed/>
    <w:rsid w:val="002A3FCB"/>
    <w:pPr>
      <w:spacing w:before="0" w:after="0"/>
    </w:pPr>
    <w:rPr>
      <w:color w:val="B55374" w:themeColor="accent4" w:themeShade="BF"/>
    </w:rPr>
    <w:tblPr>
      <w:tblStyleRowBandSize w:val="1"/>
      <w:tblStyleColBandSize w:val="1"/>
      <w:tblBorders>
        <w:top w:val="single" w:sz="8" w:space="0" w:color="D092A7" w:themeColor="accent4"/>
        <w:bottom w:val="single" w:sz="8" w:space="0" w:color="D092A7" w:themeColor="accent4"/>
      </w:tblBorders>
    </w:tblPr>
    <w:tblStylePr w:type="fir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la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left w:val="nil"/>
          <w:right w:val="nil"/>
          <w:insideH w:val="nil"/>
          <w:insideV w:val="nil"/>
        </w:tcBorders>
        <w:shd w:val="clear" w:color="auto" w:fill="F3E3E9" w:themeFill="accent4" w:themeFillTint="3F"/>
      </w:tcPr>
    </w:tblStylePr>
  </w:style>
  <w:style w:type="table" w:styleId="LightShading-Accent5">
    <w:name w:val="Light Shading Accent 5"/>
    <w:basedOn w:val="TableNormal"/>
    <w:uiPriority w:val="60"/>
    <w:semiHidden/>
    <w:unhideWhenUsed/>
    <w:rsid w:val="002A3FCB"/>
    <w:pPr>
      <w:spacing w:before="0" w:after="0"/>
    </w:pPr>
    <w:rPr>
      <w:color w:val="7153A0" w:themeColor="accent5" w:themeShade="BF"/>
    </w:rPr>
    <w:tblPr>
      <w:tblStyleRowBandSize w:val="1"/>
      <w:tblStyleColBandSize w:val="1"/>
      <w:tblBorders>
        <w:top w:val="single" w:sz="8" w:space="0" w:color="9C85C0" w:themeColor="accent5"/>
        <w:bottom w:val="single" w:sz="8" w:space="0" w:color="9C85C0" w:themeColor="accent5"/>
      </w:tblBorders>
    </w:tblPr>
    <w:tblStylePr w:type="fir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la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left w:val="nil"/>
          <w:right w:val="nil"/>
          <w:insideH w:val="nil"/>
          <w:insideV w:val="nil"/>
        </w:tcBorders>
        <w:shd w:val="clear" w:color="auto" w:fill="E6E0EF" w:themeFill="accent5" w:themeFillTint="3F"/>
      </w:tcPr>
    </w:tblStylePr>
  </w:style>
  <w:style w:type="table" w:styleId="LightShading-Accent6">
    <w:name w:val="Light Shading Accent 6"/>
    <w:basedOn w:val="TableNormal"/>
    <w:uiPriority w:val="60"/>
    <w:semiHidden/>
    <w:unhideWhenUsed/>
    <w:rsid w:val="002A3FCB"/>
    <w:pPr>
      <w:spacing w:before="0" w:after="0"/>
    </w:pPr>
    <w:rPr>
      <w:color w:val="4E74A2" w:themeColor="accent6" w:themeShade="BF"/>
    </w:rPr>
    <w:tblPr>
      <w:tblStyleRowBandSize w:val="1"/>
      <w:tblStyleColBandSize w:val="1"/>
      <w:tblBorders>
        <w:top w:val="single" w:sz="8" w:space="0" w:color="809EC2" w:themeColor="accent6"/>
        <w:bottom w:val="single" w:sz="8" w:space="0" w:color="809EC2" w:themeColor="accent6"/>
      </w:tblBorders>
    </w:tblPr>
    <w:tblStylePr w:type="fir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la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left w:val="nil"/>
          <w:right w:val="nil"/>
          <w:insideH w:val="nil"/>
          <w:insideV w:val="nil"/>
        </w:tcBorders>
        <w:shd w:val="clear" w:color="auto" w:fill="DFE6F0" w:themeFill="accent6" w:themeFillTint="3F"/>
      </w:tcPr>
    </w:tblStylePr>
  </w:style>
  <w:style w:type="character" w:styleId="LineNumber">
    <w:name w:val="line number"/>
    <w:basedOn w:val="DefaultParagraphFont"/>
    <w:uiPriority w:val="99"/>
    <w:semiHidden/>
    <w:unhideWhenUsed/>
    <w:rsid w:val="002A3FCB"/>
  </w:style>
  <w:style w:type="paragraph" w:styleId="List">
    <w:name w:val="List"/>
    <w:basedOn w:val="Normal"/>
    <w:uiPriority w:val="99"/>
    <w:semiHidden/>
    <w:unhideWhenUsed/>
    <w:rsid w:val="002A3FCB"/>
    <w:pPr>
      <w:ind w:left="360" w:hanging="360"/>
      <w:contextualSpacing/>
    </w:pPr>
  </w:style>
  <w:style w:type="paragraph" w:styleId="List2">
    <w:name w:val="List 2"/>
    <w:basedOn w:val="Normal"/>
    <w:uiPriority w:val="99"/>
    <w:semiHidden/>
    <w:unhideWhenUsed/>
    <w:rsid w:val="002A3FCB"/>
    <w:pPr>
      <w:ind w:left="720" w:hanging="360"/>
      <w:contextualSpacing/>
    </w:pPr>
  </w:style>
  <w:style w:type="paragraph" w:styleId="List3">
    <w:name w:val="List 3"/>
    <w:basedOn w:val="Normal"/>
    <w:uiPriority w:val="99"/>
    <w:semiHidden/>
    <w:unhideWhenUsed/>
    <w:rsid w:val="002A3FCB"/>
    <w:pPr>
      <w:ind w:left="1080" w:hanging="360"/>
      <w:contextualSpacing/>
    </w:pPr>
  </w:style>
  <w:style w:type="paragraph" w:styleId="List4">
    <w:name w:val="List 4"/>
    <w:basedOn w:val="Normal"/>
    <w:uiPriority w:val="99"/>
    <w:semiHidden/>
    <w:unhideWhenUsed/>
    <w:rsid w:val="002A3FCB"/>
    <w:pPr>
      <w:ind w:left="1440" w:hanging="360"/>
      <w:contextualSpacing/>
    </w:pPr>
  </w:style>
  <w:style w:type="paragraph" w:styleId="List5">
    <w:name w:val="List 5"/>
    <w:basedOn w:val="Normal"/>
    <w:uiPriority w:val="99"/>
    <w:semiHidden/>
    <w:unhideWhenUsed/>
    <w:rsid w:val="002A3FCB"/>
    <w:pPr>
      <w:ind w:left="1800" w:hanging="360"/>
      <w:contextualSpacing/>
    </w:pPr>
  </w:style>
  <w:style w:type="paragraph" w:styleId="ListBullet2">
    <w:name w:val="List Bullet 2"/>
    <w:basedOn w:val="Normal"/>
    <w:uiPriority w:val="99"/>
    <w:semiHidden/>
    <w:unhideWhenUsed/>
    <w:rsid w:val="002A3FCB"/>
    <w:pPr>
      <w:numPr>
        <w:numId w:val="7"/>
      </w:numPr>
      <w:contextualSpacing/>
    </w:pPr>
  </w:style>
  <w:style w:type="paragraph" w:styleId="ListBullet3">
    <w:name w:val="List Bullet 3"/>
    <w:basedOn w:val="Normal"/>
    <w:uiPriority w:val="99"/>
    <w:semiHidden/>
    <w:unhideWhenUsed/>
    <w:rsid w:val="002A3FCB"/>
    <w:pPr>
      <w:numPr>
        <w:numId w:val="8"/>
      </w:numPr>
      <w:contextualSpacing/>
    </w:pPr>
  </w:style>
  <w:style w:type="paragraph" w:styleId="ListBullet4">
    <w:name w:val="List Bullet 4"/>
    <w:basedOn w:val="Normal"/>
    <w:uiPriority w:val="99"/>
    <w:semiHidden/>
    <w:unhideWhenUsed/>
    <w:rsid w:val="002A3FCB"/>
    <w:pPr>
      <w:numPr>
        <w:numId w:val="9"/>
      </w:numPr>
      <w:contextualSpacing/>
    </w:pPr>
  </w:style>
  <w:style w:type="paragraph" w:styleId="ListBullet5">
    <w:name w:val="List Bullet 5"/>
    <w:basedOn w:val="Normal"/>
    <w:uiPriority w:val="99"/>
    <w:semiHidden/>
    <w:unhideWhenUsed/>
    <w:rsid w:val="002A3FCB"/>
    <w:pPr>
      <w:numPr>
        <w:numId w:val="10"/>
      </w:numPr>
      <w:contextualSpacing/>
    </w:pPr>
  </w:style>
  <w:style w:type="paragraph" w:styleId="ListContinue">
    <w:name w:val="List Continue"/>
    <w:basedOn w:val="Normal"/>
    <w:uiPriority w:val="99"/>
    <w:semiHidden/>
    <w:unhideWhenUsed/>
    <w:rsid w:val="002A3FCB"/>
    <w:pPr>
      <w:spacing w:after="120"/>
      <w:ind w:left="360"/>
      <w:contextualSpacing/>
    </w:pPr>
  </w:style>
  <w:style w:type="paragraph" w:styleId="ListContinue2">
    <w:name w:val="List Continue 2"/>
    <w:basedOn w:val="Normal"/>
    <w:uiPriority w:val="99"/>
    <w:semiHidden/>
    <w:unhideWhenUsed/>
    <w:rsid w:val="002A3FCB"/>
    <w:pPr>
      <w:spacing w:after="120"/>
      <w:ind w:left="720"/>
      <w:contextualSpacing/>
    </w:pPr>
  </w:style>
  <w:style w:type="paragraph" w:styleId="ListContinue3">
    <w:name w:val="List Continue 3"/>
    <w:basedOn w:val="Normal"/>
    <w:uiPriority w:val="99"/>
    <w:semiHidden/>
    <w:unhideWhenUsed/>
    <w:rsid w:val="002A3FCB"/>
    <w:pPr>
      <w:spacing w:after="120"/>
      <w:ind w:left="1080"/>
      <w:contextualSpacing/>
    </w:pPr>
  </w:style>
  <w:style w:type="paragraph" w:styleId="ListContinue4">
    <w:name w:val="List Continue 4"/>
    <w:basedOn w:val="Normal"/>
    <w:uiPriority w:val="99"/>
    <w:semiHidden/>
    <w:unhideWhenUsed/>
    <w:rsid w:val="002A3FCB"/>
    <w:pPr>
      <w:spacing w:after="120"/>
      <w:ind w:left="1440"/>
      <w:contextualSpacing/>
    </w:pPr>
  </w:style>
  <w:style w:type="paragraph" w:styleId="ListContinue5">
    <w:name w:val="List Continue 5"/>
    <w:basedOn w:val="Normal"/>
    <w:uiPriority w:val="99"/>
    <w:semiHidden/>
    <w:unhideWhenUsed/>
    <w:rsid w:val="002A3FCB"/>
    <w:pPr>
      <w:spacing w:after="120"/>
      <w:ind w:left="1800"/>
      <w:contextualSpacing/>
    </w:pPr>
  </w:style>
  <w:style w:type="paragraph" w:styleId="ListNumber">
    <w:name w:val="List Number"/>
    <w:basedOn w:val="Normal"/>
    <w:uiPriority w:val="11"/>
    <w:qFormat/>
    <w:rsid w:val="00774146"/>
    <w:pPr>
      <w:numPr>
        <w:numId w:val="11"/>
      </w:numPr>
      <w:contextualSpacing/>
    </w:pPr>
  </w:style>
  <w:style w:type="paragraph" w:styleId="ListNumber2">
    <w:name w:val="List Number 2"/>
    <w:basedOn w:val="Normal"/>
    <w:uiPriority w:val="99"/>
    <w:semiHidden/>
    <w:unhideWhenUsed/>
    <w:rsid w:val="002A3FCB"/>
    <w:pPr>
      <w:numPr>
        <w:numId w:val="12"/>
      </w:numPr>
      <w:contextualSpacing/>
    </w:pPr>
  </w:style>
  <w:style w:type="paragraph" w:styleId="ListNumber3">
    <w:name w:val="List Number 3"/>
    <w:basedOn w:val="Normal"/>
    <w:uiPriority w:val="99"/>
    <w:semiHidden/>
    <w:unhideWhenUsed/>
    <w:rsid w:val="002A3FCB"/>
    <w:pPr>
      <w:numPr>
        <w:numId w:val="13"/>
      </w:numPr>
      <w:contextualSpacing/>
    </w:pPr>
  </w:style>
  <w:style w:type="paragraph" w:styleId="ListNumber4">
    <w:name w:val="List Number 4"/>
    <w:basedOn w:val="Normal"/>
    <w:uiPriority w:val="99"/>
    <w:semiHidden/>
    <w:unhideWhenUsed/>
    <w:rsid w:val="002A3FCB"/>
    <w:pPr>
      <w:numPr>
        <w:numId w:val="14"/>
      </w:numPr>
      <w:contextualSpacing/>
    </w:pPr>
  </w:style>
  <w:style w:type="paragraph" w:styleId="ListNumber5">
    <w:name w:val="List Number 5"/>
    <w:basedOn w:val="Normal"/>
    <w:uiPriority w:val="99"/>
    <w:semiHidden/>
    <w:unhideWhenUsed/>
    <w:rsid w:val="002A3FCB"/>
    <w:pPr>
      <w:numPr>
        <w:numId w:val="15"/>
      </w:numPr>
      <w:contextualSpacing/>
    </w:pPr>
  </w:style>
  <w:style w:type="paragraph" w:styleId="ListParagraph">
    <w:name w:val="List Paragraph"/>
    <w:basedOn w:val="Normal"/>
    <w:uiPriority w:val="34"/>
    <w:unhideWhenUsed/>
    <w:qFormat/>
    <w:rsid w:val="002A3FCB"/>
    <w:pPr>
      <w:ind w:left="720"/>
      <w:contextualSpacing/>
    </w:pPr>
  </w:style>
  <w:style w:type="table" w:styleId="ListTable1Light">
    <w:name w:val="List Table 1 Light"/>
    <w:basedOn w:val="TableNormal"/>
    <w:uiPriority w:val="46"/>
    <w:rsid w:val="002A3FC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3FCB"/>
    <w:pPr>
      <w:spacing w:after="0"/>
    </w:pPr>
    <w:tblPr>
      <w:tblStyleRowBandSize w:val="1"/>
      <w:tblStyleColBandSize w:val="1"/>
    </w:tblPr>
    <w:tblStylePr w:type="firstRow">
      <w:rPr>
        <w:b/>
        <w:bCs/>
      </w:rPr>
      <w:tblPr/>
      <w:tcPr>
        <w:tcBorders>
          <w:bottom w:val="single" w:sz="4" w:space="0" w:color="C8D2BD" w:themeColor="accent1" w:themeTint="99"/>
        </w:tcBorders>
      </w:tcPr>
    </w:tblStylePr>
    <w:tblStylePr w:type="lastRow">
      <w:rPr>
        <w:b/>
        <w:bCs/>
      </w:rPr>
      <w:tblPr/>
      <w:tcPr>
        <w:tcBorders>
          <w:top w:val="sing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1Light-Accent2">
    <w:name w:val="List Table 1 Light Accent 2"/>
    <w:basedOn w:val="TableNormal"/>
    <w:uiPriority w:val="46"/>
    <w:rsid w:val="002A3FCB"/>
    <w:pPr>
      <w:spacing w:after="0"/>
    </w:pPr>
    <w:tblPr>
      <w:tblStyleRowBandSize w:val="1"/>
      <w:tblStyleColBandSize w:val="1"/>
    </w:tblPr>
    <w:tblStylePr w:type="firstRow">
      <w:rPr>
        <w:b/>
        <w:bCs/>
      </w:rPr>
      <w:tblPr/>
      <w:tcPr>
        <w:tcBorders>
          <w:bottom w:val="single" w:sz="4" w:space="0" w:color="F7C890" w:themeColor="accent2" w:themeTint="99"/>
        </w:tcBorders>
      </w:tcPr>
    </w:tblStylePr>
    <w:tblStylePr w:type="lastRow">
      <w:rPr>
        <w:b/>
        <w:bCs/>
      </w:rPr>
      <w:tblPr/>
      <w:tcPr>
        <w:tcBorders>
          <w:top w:val="sing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1Light-Accent3">
    <w:name w:val="List Table 1 Light Accent 3"/>
    <w:basedOn w:val="TableNormal"/>
    <w:uiPriority w:val="46"/>
    <w:rsid w:val="002A3FCB"/>
    <w:pPr>
      <w:spacing w:after="0"/>
    </w:pPr>
    <w:tblPr>
      <w:tblStyleRowBandSize w:val="1"/>
      <w:tblStyleColBandSize w:val="1"/>
    </w:tblPr>
    <w:tblStylePr w:type="firstRow">
      <w:rPr>
        <w:b/>
        <w:bCs/>
      </w:rPr>
      <w:tblPr/>
      <w:tcPr>
        <w:tcBorders>
          <w:bottom w:val="single" w:sz="4" w:space="0" w:color="F0D67E" w:themeColor="accent3" w:themeTint="99"/>
        </w:tcBorders>
      </w:tcPr>
    </w:tblStylePr>
    <w:tblStylePr w:type="lastRow">
      <w:rPr>
        <w:b/>
        <w:bCs/>
      </w:rPr>
      <w:tblPr/>
      <w:tcPr>
        <w:tcBorders>
          <w:top w:val="sing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1Light-Accent4">
    <w:name w:val="List Table 1 Light Accent 4"/>
    <w:basedOn w:val="TableNormal"/>
    <w:uiPriority w:val="46"/>
    <w:rsid w:val="002A3FCB"/>
    <w:pPr>
      <w:spacing w:after="0"/>
    </w:pPr>
    <w:tblPr>
      <w:tblStyleRowBandSize w:val="1"/>
      <w:tblStyleColBandSize w:val="1"/>
    </w:tblPr>
    <w:tblStylePr w:type="firstRow">
      <w:rPr>
        <w:b/>
        <w:bCs/>
      </w:rPr>
      <w:tblPr/>
      <w:tcPr>
        <w:tcBorders>
          <w:bottom w:val="single" w:sz="4" w:space="0" w:color="E2BDCA" w:themeColor="accent4" w:themeTint="99"/>
        </w:tcBorders>
      </w:tcPr>
    </w:tblStylePr>
    <w:tblStylePr w:type="lastRow">
      <w:rPr>
        <w:b/>
        <w:bCs/>
      </w:rPr>
      <w:tblPr/>
      <w:tcPr>
        <w:tcBorders>
          <w:top w:val="sing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1Light-Accent5">
    <w:name w:val="List Table 1 Light Accent 5"/>
    <w:basedOn w:val="TableNormal"/>
    <w:uiPriority w:val="46"/>
    <w:rsid w:val="002A3FCB"/>
    <w:pPr>
      <w:spacing w:after="0"/>
    </w:pPr>
    <w:tblPr>
      <w:tblStyleRowBandSize w:val="1"/>
      <w:tblStyleColBandSize w:val="1"/>
    </w:tblPr>
    <w:tblStylePr w:type="firstRow">
      <w:rPr>
        <w:b/>
        <w:bCs/>
      </w:rPr>
      <w:tblPr/>
      <w:tcPr>
        <w:tcBorders>
          <w:bottom w:val="single" w:sz="4" w:space="0" w:color="C3B5D9" w:themeColor="accent5" w:themeTint="99"/>
        </w:tcBorders>
      </w:tcPr>
    </w:tblStylePr>
    <w:tblStylePr w:type="lastRow">
      <w:rPr>
        <w:b/>
        <w:bCs/>
      </w:rPr>
      <w:tblPr/>
      <w:tcPr>
        <w:tcBorders>
          <w:top w:val="sing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1Light-Accent6">
    <w:name w:val="List Table 1 Light Accent 6"/>
    <w:basedOn w:val="TableNormal"/>
    <w:uiPriority w:val="46"/>
    <w:rsid w:val="002A3FCB"/>
    <w:pPr>
      <w:spacing w:after="0"/>
    </w:pPr>
    <w:tblPr>
      <w:tblStyleRowBandSize w:val="1"/>
      <w:tblStyleColBandSize w:val="1"/>
    </w:tblPr>
    <w:tblStylePr w:type="firstRow">
      <w:rPr>
        <w:b/>
        <w:bCs/>
      </w:rPr>
      <w:tblPr/>
      <w:tcPr>
        <w:tcBorders>
          <w:bottom w:val="single" w:sz="4" w:space="0" w:color="B2C4DA" w:themeColor="accent6" w:themeTint="99"/>
        </w:tcBorders>
      </w:tcPr>
    </w:tblStylePr>
    <w:tblStylePr w:type="lastRow">
      <w:rPr>
        <w:b/>
        <w:bCs/>
      </w:rPr>
      <w:tblPr/>
      <w:tcPr>
        <w:tcBorders>
          <w:top w:val="sing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2">
    <w:name w:val="List Table 2"/>
    <w:basedOn w:val="TableNormal"/>
    <w:uiPriority w:val="47"/>
    <w:rsid w:val="002A3FC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3FCB"/>
    <w:pPr>
      <w:spacing w:after="0"/>
    </w:pPr>
    <w:tblPr>
      <w:tblStyleRowBandSize w:val="1"/>
      <w:tblStyleColBandSize w:val="1"/>
      <w:tblBorders>
        <w:top w:val="single" w:sz="4" w:space="0" w:color="C8D2BD" w:themeColor="accent1" w:themeTint="99"/>
        <w:bottom w:val="single" w:sz="4" w:space="0" w:color="C8D2BD" w:themeColor="accent1" w:themeTint="99"/>
        <w:insideH w:val="single" w:sz="4" w:space="0" w:color="C8D2B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2-Accent2">
    <w:name w:val="List Table 2 Accent 2"/>
    <w:basedOn w:val="TableNormal"/>
    <w:uiPriority w:val="47"/>
    <w:rsid w:val="002A3FCB"/>
    <w:pPr>
      <w:spacing w:after="0"/>
    </w:pPr>
    <w:tblPr>
      <w:tblStyleRowBandSize w:val="1"/>
      <w:tblStyleColBandSize w:val="1"/>
      <w:tblBorders>
        <w:top w:val="single" w:sz="4" w:space="0" w:color="F7C890" w:themeColor="accent2" w:themeTint="99"/>
        <w:bottom w:val="single" w:sz="4" w:space="0" w:color="F7C890" w:themeColor="accent2" w:themeTint="99"/>
        <w:insideH w:val="single" w:sz="4" w:space="0" w:color="F7C8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2-Accent3">
    <w:name w:val="List Table 2 Accent 3"/>
    <w:basedOn w:val="TableNormal"/>
    <w:uiPriority w:val="47"/>
    <w:rsid w:val="002A3FCB"/>
    <w:pPr>
      <w:spacing w:after="0"/>
    </w:pPr>
    <w:tblPr>
      <w:tblStyleRowBandSize w:val="1"/>
      <w:tblStyleColBandSize w:val="1"/>
      <w:tblBorders>
        <w:top w:val="single" w:sz="4" w:space="0" w:color="F0D67E" w:themeColor="accent3" w:themeTint="99"/>
        <w:bottom w:val="single" w:sz="4" w:space="0" w:color="F0D67E" w:themeColor="accent3" w:themeTint="99"/>
        <w:insideH w:val="single" w:sz="4" w:space="0" w:color="F0D67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2-Accent4">
    <w:name w:val="List Table 2 Accent 4"/>
    <w:basedOn w:val="TableNormal"/>
    <w:uiPriority w:val="47"/>
    <w:rsid w:val="002A3FCB"/>
    <w:pPr>
      <w:spacing w:after="0"/>
    </w:pPr>
    <w:tblPr>
      <w:tblStyleRowBandSize w:val="1"/>
      <w:tblStyleColBandSize w:val="1"/>
      <w:tblBorders>
        <w:top w:val="single" w:sz="4" w:space="0" w:color="E2BDCA" w:themeColor="accent4" w:themeTint="99"/>
        <w:bottom w:val="single" w:sz="4" w:space="0" w:color="E2BDCA" w:themeColor="accent4" w:themeTint="99"/>
        <w:insideH w:val="single" w:sz="4" w:space="0" w:color="E2BDC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2-Accent5">
    <w:name w:val="List Table 2 Accent 5"/>
    <w:basedOn w:val="TableNormal"/>
    <w:uiPriority w:val="47"/>
    <w:rsid w:val="002A3FCB"/>
    <w:pPr>
      <w:spacing w:after="0"/>
    </w:pPr>
    <w:tblPr>
      <w:tblStyleRowBandSize w:val="1"/>
      <w:tblStyleColBandSize w:val="1"/>
      <w:tblBorders>
        <w:top w:val="single" w:sz="4" w:space="0" w:color="C3B5D9" w:themeColor="accent5" w:themeTint="99"/>
        <w:bottom w:val="single" w:sz="4" w:space="0" w:color="C3B5D9" w:themeColor="accent5" w:themeTint="99"/>
        <w:insideH w:val="single" w:sz="4" w:space="0" w:color="C3B5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2-Accent6">
    <w:name w:val="List Table 2 Accent 6"/>
    <w:basedOn w:val="TableNormal"/>
    <w:uiPriority w:val="47"/>
    <w:rsid w:val="002A3FCB"/>
    <w:pPr>
      <w:spacing w:after="0"/>
    </w:pPr>
    <w:tblPr>
      <w:tblStyleRowBandSize w:val="1"/>
      <w:tblStyleColBandSize w:val="1"/>
      <w:tblBorders>
        <w:top w:val="single" w:sz="4" w:space="0" w:color="B2C4DA" w:themeColor="accent6" w:themeTint="99"/>
        <w:bottom w:val="single" w:sz="4" w:space="0" w:color="B2C4DA" w:themeColor="accent6" w:themeTint="99"/>
        <w:insideH w:val="single" w:sz="4" w:space="0" w:color="B2C4D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3">
    <w:name w:val="List Table 3"/>
    <w:basedOn w:val="TableNormal"/>
    <w:uiPriority w:val="48"/>
    <w:rsid w:val="002A3FC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3FCB"/>
    <w:pPr>
      <w:spacing w:after="0"/>
    </w:pPr>
    <w:tblPr>
      <w:tblStyleRowBandSize w:val="1"/>
      <w:tblStyleColBandSize w:val="1"/>
      <w:tblBorders>
        <w:top w:val="single" w:sz="4" w:space="0" w:color="A5B592" w:themeColor="accent1"/>
        <w:left w:val="single" w:sz="4" w:space="0" w:color="A5B592" w:themeColor="accent1"/>
        <w:bottom w:val="single" w:sz="4" w:space="0" w:color="A5B592" w:themeColor="accent1"/>
        <w:right w:val="single" w:sz="4" w:space="0" w:color="A5B592" w:themeColor="accent1"/>
      </w:tblBorders>
    </w:tblPr>
    <w:tblStylePr w:type="firstRow">
      <w:rPr>
        <w:b/>
        <w:bCs/>
        <w:color w:val="FFFFFF" w:themeColor="background1"/>
      </w:rPr>
      <w:tblPr/>
      <w:tcPr>
        <w:shd w:val="clear" w:color="auto" w:fill="A5B592" w:themeFill="accent1"/>
      </w:tcPr>
    </w:tblStylePr>
    <w:tblStylePr w:type="lastRow">
      <w:rPr>
        <w:b/>
        <w:bCs/>
      </w:rPr>
      <w:tblPr/>
      <w:tcPr>
        <w:tcBorders>
          <w:top w:val="double" w:sz="4" w:space="0" w:color="A5B5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B592" w:themeColor="accent1"/>
          <w:right w:val="single" w:sz="4" w:space="0" w:color="A5B592" w:themeColor="accent1"/>
        </w:tcBorders>
      </w:tcPr>
    </w:tblStylePr>
    <w:tblStylePr w:type="band1Horz">
      <w:tblPr/>
      <w:tcPr>
        <w:tcBorders>
          <w:top w:val="single" w:sz="4" w:space="0" w:color="A5B592" w:themeColor="accent1"/>
          <w:bottom w:val="single" w:sz="4" w:space="0" w:color="A5B5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B592" w:themeColor="accent1"/>
          <w:left w:val="nil"/>
        </w:tcBorders>
      </w:tcPr>
    </w:tblStylePr>
    <w:tblStylePr w:type="swCell">
      <w:tblPr/>
      <w:tcPr>
        <w:tcBorders>
          <w:top w:val="double" w:sz="4" w:space="0" w:color="A5B592" w:themeColor="accent1"/>
          <w:right w:val="nil"/>
        </w:tcBorders>
      </w:tcPr>
    </w:tblStylePr>
  </w:style>
  <w:style w:type="table" w:styleId="ListTable3-Accent2">
    <w:name w:val="List Table 3 Accent 2"/>
    <w:basedOn w:val="TableNormal"/>
    <w:uiPriority w:val="48"/>
    <w:rsid w:val="002A3FCB"/>
    <w:pPr>
      <w:spacing w:after="0"/>
    </w:pPr>
    <w:tblPr>
      <w:tblStyleRowBandSize w:val="1"/>
      <w:tblStyleColBandSize w:val="1"/>
      <w:tblBorders>
        <w:top w:val="single" w:sz="4" w:space="0" w:color="F3A447" w:themeColor="accent2"/>
        <w:left w:val="single" w:sz="4" w:space="0" w:color="F3A447" w:themeColor="accent2"/>
        <w:bottom w:val="single" w:sz="4" w:space="0" w:color="F3A447" w:themeColor="accent2"/>
        <w:right w:val="single" w:sz="4" w:space="0" w:color="F3A447" w:themeColor="accent2"/>
      </w:tblBorders>
    </w:tblPr>
    <w:tblStylePr w:type="firstRow">
      <w:rPr>
        <w:b/>
        <w:bCs/>
        <w:color w:val="FFFFFF" w:themeColor="background1"/>
      </w:rPr>
      <w:tblPr/>
      <w:tcPr>
        <w:shd w:val="clear" w:color="auto" w:fill="F3A447" w:themeFill="accent2"/>
      </w:tcPr>
    </w:tblStylePr>
    <w:tblStylePr w:type="lastRow">
      <w:rPr>
        <w:b/>
        <w:bCs/>
      </w:rPr>
      <w:tblPr/>
      <w:tcPr>
        <w:tcBorders>
          <w:top w:val="double" w:sz="4" w:space="0" w:color="F3A44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A447" w:themeColor="accent2"/>
          <w:right w:val="single" w:sz="4" w:space="0" w:color="F3A447" w:themeColor="accent2"/>
        </w:tcBorders>
      </w:tcPr>
    </w:tblStylePr>
    <w:tblStylePr w:type="band1Horz">
      <w:tblPr/>
      <w:tcPr>
        <w:tcBorders>
          <w:top w:val="single" w:sz="4" w:space="0" w:color="F3A447" w:themeColor="accent2"/>
          <w:bottom w:val="single" w:sz="4" w:space="0" w:color="F3A44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A447" w:themeColor="accent2"/>
          <w:left w:val="nil"/>
        </w:tcBorders>
      </w:tcPr>
    </w:tblStylePr>
    <w:tblStylePr w:type="swCell">
      <w:tblPr/>
      <w:tcPr>
        <w:tcBorders>
          <w:top w:val="double" w:sz="4" w:space="0" w:color="F3A447" w:themeColor="accent2"/>
          <w:right w:val="nil"/>
        </w:tcBorders>
      </w:tcPr>
    </w:tblStylePr>
  </w:style>
  <w:style w:type="table" w:styleId="ListTable3-Accent3">
    <w:name w:val="List Table 3 Accent 3"/>
    <w:basedOn w:val="TableNormal"/>
    <w:uiPriority w:val="48"/>
    <w:rsid w:val="002A3FCB"/>
    <w:pPr>
      <w:spacing w:after="0"/>
    </w:pPr>
    <w:tblPr>
      <w:tblStyleRowBandSize w:val="1"/>
      <w:tblStyleColBandSize w:val="1"/>
      <w:tblBorders>
        <w:top w:val="single" w:sz="4" w:space="0" w:color="E7BC29" w:themeColor="accent3"/>
        <w:left w:val="single" w:sz="4" w:space="0" w:color="E7BC29" w:themeColor="accent3"/>
        <w:bottom w:val="single" w:sz="4" w:space="0" w:color="E7BC29" w:themeColor="accent3"/>
        <w:right w:val="single" w:sz="4" w:space="0" w:color="E7BC29" w:themeColor="accent3"/>
      </w:tblBorders>
    </w:tblPr>
    <w:tblStylePr w:type="firstRow">
      <w:rPr>
        <w:b/>
        <w:bCs/>
        <w:color w:val="FFFFFF" w:themeColor="background1"/>
      </w:rPr>
      <w:tblPr/>
      <w:tcPr>
        <w:shd w:val="clear" w:color="auto" w:fill="E7BC29" w:themeFill="accent3"/>
      </w:tcPr>
    </w:tblStylePr>
    <w:tblStylePr w:type="lastRow">
      <w:rPr>
        <w:b/>
        <w:bCs/>
      </w:rPr>
      <w:tblPr/>
      <w:tcPr>
        <w:tcBorders>
          <w:top w:val="double" w:sz="4" w:space="0" w:color="E7BC2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BC29" w:themeColor="accent3"/>
          <w:right w:val="single" w:sz="4" w:space="0" w:color="E7BC29" w:themeColor="accent3"/>
        </w:tcBorders>
      </w:tcPr>
    </w:tblStylePr>
    <w:tblStylePr w:type="band1Horz">
      <w:tblPr/>
      <w:tcPr>
        <w:tcBorders>
          <w:top w:val="single" w:sz="4" w:space="0" w:color="E7BC29" w:themeColor="accent3"/>
          <w:bottom w:val="single" w:sz="4" w:space="0" w:color="E7BC2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BC29" w:themeColor="accent3"/>
          <w:left w:val="nil"/>
        </w:tcBorders>
      </w:tcPr>
    </w:tblStylePr>
    <w:tblStylePr w:type="swCell">
      <w:tblPr/>
      <w:tcPr>
        <w:tcBorders>
          <w:top w:val="double" w:sz="4" w:space="0" w:color="E7BC29" w:themeColor="accent3"/>
          <w:right w:val="nil"/>
        </w:tcBorders>
      </w:tcPr>
    </w:tblStylePr>
  </w:style>
  <w:style w:type="table" w:styleId="ListTable3-Accent4">
    <w:name w:val="List Table 3 Accent 4"/>
    <w:basedOn w:val="TableNormal"/>
    <w:uiPriority w:val="48"/>
    <w:rsid w:val="002A3FCB"/>
    <w:pPr>
      <w:spacing w:after="0"/>
    </w:pPr>
    <w:tblPr>
      <w:tblStyleRowBandSize w:val="1"/>
      <w:tblStyleColBandSize w:val="1"/>
      <w:tblBorders>
        <w:top w:val="single" w:sz="4" w:space="0" w:color="D092A7" w:themeColor="accent4"/>
        <w:left w:val="single" w:sz="4" w:space="0" w:color="D092A7" w:themeColor="accent4"/>
        <w:bottom w:val="single" w:sz="4" w:space="0" w:color="D092A7" w:themeColor="accent4"/>
        <w:right w:val="single" w:sz="4" w:space="0" w:color="D092A7" w:themeColor="accent4"/>
      </w:tblBorders>
    </w:tblPr>
    <w:tblStylePr w:type="firstRow">
      <w:rPr>
        <w:b/>
        <w:bCs/>
        <w:color w:val="FFFFFF" w:themeColor="background1"/>
      </w:rPr>
      <w:tblPr/>
      <w:tcPr>
        <w:shd w:val="clear" w:color="auto" w:fill="D092A7" w:themeFill="accent4"/>
      </w:tcPr>
    </w:tblStylePr>
    <w:tblStylePr w:type="lastRow">
      <w:rPr>
        <w:b/>
        <w:bCs/>
      </w:rPr>
      <w:tblPr/>
      <w:tcPr>
        <w:tcBorders>
          <w:top w:val="double" w:sz="4" w:space="0" w:color="D092A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92A7" w:themeColor="accent4"/>
          <w:right w:val="single" w:sz="4" w:space="0" w:color="D092A7" w:themeColor="accent4"/>
        </w:tcBorders>
      </w:tcPr>
    </w:tblStylePr>
    <w:tblStylePr w:type="band1Horz">
      <w:tblPr/>
      <w:tcPr>
        <w:tcBorders>
          <w:top w:val="single" w:sz="4" w:space="0" w:color="D092A7" w:themeColor="accent4"/>
          <w:bottom w:val="single" w:sz="4" w:space="0" w:color="D092A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92A7" w:themeColor="accent4"/>
          <w:left w:val="nil"/>
        </w:tcBorders>
      </w:tcPr>
    </w:tblStylePr>
    <w:tblStylePr w:type="swCell">
      <w:tblPr/>
      <w:tcPr>
        <w:tcBorders>
          <w:top w:val="double" w:sz="4" w:space="0" w:color="D092A7" w:themeColor="accent4"/>
          <w:right w:val="nil"/>
        </w:tcBorders>
      </w:tcPr>
    </w:tblStylePr>
  </w:style>
  <w:style w:type="table" w:styleId="ListTable3-Accent5">
    <w:name w:val="List Table 3 Accent 5"/>
    <w:basedOn w:val="TableNormal"/>
    <w:uiPriority w:val="48"/>
    <w:rsid w:val="002A3FCB"/>
    <w:pPr>
      <w:spacing w:after="0"/>
    </w:pPr>
    <w:tblPr>
      <w:tblStyleRowBandSize w:val="1"/>
      <w:tblStyleColBandSize w:val="1"/>
      <w:tblBorders>
        <w:top w:val="single" w:sz="4" w:space="0" w:color="9C85C0" w:themeColor="accent5"/>
        <w:left w:val="single" w:sz="4" w:space="0" w:color="9C85C0" w:themeColor="accent5"/>
        <w:bottom w:val="single" w:sz="4" w:space="0" w:color="9C85C0" w:themeColor="accent5"/>
        <w:right w:val="single" w:sz="4" w:space="0" w:color="9C85C0" w:themeColor="accent5"/>
      </w:tblBorders>
    </w:tblPr>
    <w:tblStylePr w:type="firstRow">
      <w:rPr>
        <w:b/>
        <w:bCs/>
        <w:color w:val="FFFFFF" w:themeColor="background1"/>
      </w:rPr>
      <w:tblPr/>
      <w:tcPr>
        <w:shd w:val="clear" w:color="auto" w:fill="9C85C0" w:themeFill="accent5"/>
      </w:tcPr>
    </w:tblStylePr>
    <w:tblStylePr w:type="lastRow">
      <w:rPr>
        <w:b/>
        <w:bCs/>
      </w:rPr>
      <w:tblPr/>
      <w:tcPr>
        <w:tcBorders>
          <w:top w:val="double" w:sz="4" w:space="0" w:color="9C85C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C85C0" w:themeColor="accent5"/>
          <w:right w:val="single" w:sz="4" w:space="0" w:color="9C85C0" w:themeColor="accent5"/>
        </w:tcBorders>
      </w:tcPr>
    </w:tblStylePr>
    <w:tblStylePr w:type="band1Horz">
      <w:tblPr/>
      <w:tcPr>
        <w:tcBorders>
          <w:top w:val="single" w:sz="4" w:space="0" w:color="9C85C0" w:themeColor="accent5"/>
          <w:bottom w:val="single" w:sz="4" w:space="0" w:color="9C85C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C85C0" w:themeColor="accent5"/>
          <w:left w:val="nil"/>
        </w:tcBorders>
      </w:tcPr>
    </w:tblStylePr>
    <w:tblStylePr w:type="swCell">
      <w:tblPr/>
      <w:tcPr>
        <w:tcBorders>
          <w:top w:val="double" w:sz="4" w:space="0" w:color="9C85C0" w:themeColor="accent5"/>
          <w:right w:val="nil"/>
        </w:tcBorders>
      </w:tcPr>
    </w:tblStylePr>
  </w:style>
  <w:style w:type="table" w:styleId="ListTable3-Accent6">
    <w:name w:val="List Table 3 Accent 6"/>
    <w:basedOn w:val="TableNormal"/>
    <w:uiPriority w:val="48"/>
    <w:rsid w:val="002A3FCB"/>
    <w:pPr>
      <w:spacing w:after="0"/>
    </w:pPr>
    <w:tblPr>
      <w:tblStyleRowBandSize w:val="1"/>
      <w:tblStyleColBandSize w:val="1"/>
      <w:tblBorders>
        <w:top w:val="single" w:sz="4" w:space="0" w:color="809EC2" w:themeColor="accent6"/>
        <w:left w:val="single" w:sz="4" w:space="0" w:color="809EC2" w:themeColor="accent6"/>
        <w:bottom w:val="single" w:sz="4" w:space="0" w:color="809EC2" w:themeColor="accent6"/>
        <w:right w:val="single" w:sz="4" w:space="0" w:color="809EC2" w:themeColor="accent6"/>
      </w:tblBorders>
    </w:tblPr>
    <w:tblStylePr w:type="firstRow">
      <w:rPr>
        <w:b/>
        <w:bCs/>
        <w:color w:val="FFFFFF" w:themeColor="background1"/>
      </w:rPr>
      <w:tblPr/>
      <w:tcPr>
        <w:shd w:val="clear" w:color="auto" w:fill="809EC2" w:themeFill="accent6"/>
      </w:tcPr>
    </w:tblStylePr>
    <w:tblStylePr w:type="lastRow">
      <w:rPr>
        <w:b/>
        <w:bCs/>
      </w:rPr>
      <w:tblPr/>
      <w:tcPr>
        <w:tcBorders>
          <w:top w:val="double" w:sz="4" w:space="0" w:color="809EC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9EC2" w:themeColor="accent6"/>
          <w:right w:val="single" w:sz="4" w:space="0" w:color="809EC2" w:themeColor="accent6"/>
        </w:tcBorders>
      </w:tcPr>
    </w:tblStylePr>
    <w:tblStylePr w:type="band1Horz">
      <w:tblPr/>
      <w:tcPr>
        <w:tcBorders>
          <w:top w:val="single" w:sz="4" w:space="0" w:color="809EC2" w:themeColor="accent6"/>
          <w:bottom w:val="single" w:sz="4" w:space="0" w:color="809EC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9EC2" w:themeColor="accent6"/>
          <w:left w:val="nil"/>
        </w:tcBorders>
      </w:tcPr>
    </w:tblStylePr>
    <w:tblStylePr w:type="swCell">
      <w:tblPr/>
      <w:tcPr>
        <w:tcBorders>
          <w:top w:val="double" w:sz="4" w:space="0" w:color="809EC2" w:themeColor="accent6"/>
          <w:right w:val="nil"/>
        </w:tcBorders>
      </w:tcPr>
    </w:tblStylePr>
  </w:style>
  <w:style w:type="table" w:styleId="ListTable4">
    <w:name w:val="List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3FCB"/>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tcBorders>
        <w:shd w:val="clear" w:color="auto" w:fill="A5B592" w:themeFill="accent1"/>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4-Accent2">
    <w:name w:val="List Table 4 Accent 2"/>
    <w:basedOn w:val="TableNormal"/>
    <w:uiPriority w:val="49"/>
    <w:rsid w:val="002A3FCB"/>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tcBorders>
        <w:shd w:val="clear" w:color="auto" w:fill="F3A447" w:themeFill="accent2"/>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4-Accent3">
    <w:name w:val="List Table 4 Accent 3"/>
    <w:basedOn w:val="TableNormal"/>
    <w:uiPriority w:val="49"/>
    <w:rsid w:val="002A3FCB"/>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tcBorders>
        <w:shd w:val="clear" w:color="auto" w:fill="E7BC29" w:themeFill="accent3"/>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4-Accent4">
    <w:name w:val="List Table 4 Accent 4"/>
    <w:basedOn w:val="TableNormal"/>
    <w:uiPriority w:val="49"/>
    <w:rsid w:val="002A3FCB"/>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tcBorders>
        <w:shd w:val="clear" w:color="auto" w:fill="D092A7" w:themeFill="accent4"/>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4-Accent5">
    <w:name w:val="List Table 4 Accent 5"/>
    <w:basedOn w:val="TableNormal"/>
    <w:uiPriority w:val="49"/>
    <w:rsid w:val="002A3FCB"/>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tcBorders>
        <w:shd w:val="clear" w:color="auto" w:fill="9C85C0" w:themeFill="accent5"/>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4-Accent6">
    <w:name w:val="List Table 4 Accent 6"/>
    <w:basedOn w:val="TableNormal"/>
    <w:uiPriority w:val="49"/>
    <w:rsid w:val="002A3FCB"/>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tcBorders>
        <w:shd w:val="clear" w:color="auto" w:fill="809EC2" w:themeFill="accent6"/>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5Dark">
    <w:name w:val="List Table 5 Dark"/>
    <w:basedOn w:val="TableNormal"/>
    <w:uiPriority w:val="50"/>
    <w:rsid w:val="002A3FC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3FCB"/>
    <w:pPr>
      <w:spacing w:after="0"/>
    </w:pPr>
    <w:rPr>
      <w:color w:val="FFFFFF" w:themeColor="background1"/>
    </w:rPr>
    <w:tblPr>
      <w:tblStyleRowBandSize w:val="1"/>
      <w:tblStyleColBandSize w:val="1"/>
      <w:tblBorders>
        <w:top w:val="single" w:sz="24" w:space="0" w:color="A5B592" w:themeColor="accent1"/>
        <w:left w:val="single" w:sz="24" w:space="0" w:color="A5B592" w:themeColor="accent1"/>
        <w:bottom w:val="single" w:sz="24" w:space="0" w:color="A5B592" w:themeColor="accent1"/>
        <w:right w:val="single" w:sz="24" w:space="0" w:color="A5B592" w:themeColor="accent1"/>
      </w:tblBorders>
    </w:tblPr>
    <w:tcPr>
      <w:shd w:val="clear" w:color="auto" w:fill="A5B5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3FCB"/>
    <w:pPr>
      <w:spacing w:after="0"/>
    </w:pPr>
    <w:rPr>
      <w:color w:val="FFFFFF" w:themeColor="background1"/>
    </w:rPr>
    <w:tblPr>
      <w:tblStyleRowBandSize w:val="1"/>
      <w:tblStyleColBandSize w:val="1"/>
      <w:tblBorders>
        <w:top w:val="single" w:sz="24" w:space="0" w:color="F3A447" w:themeColor="accent2"/>
        <w:left w:val="single" w:sz="24" w:space="0" w:color="F3A447" w:themeColor="accent2"/>
        <w:bottom w:val="single" w:sz="24" w:space="0" w:color="F3A447" w:themeColor="accent2"/>
        <w:right w:val="single" w:sz="24" w:space="0" w:color="F3A447" w:themeColor="accent2"/>
      </w:tblBorders>
    </w:tblPr>
    <w:tcPr>
      <w:shd w:val="clear" w:color="auto" w:fill="F3A44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3FCB"/>
    <w:pPr>
      <w:spacing w:after="0"/>
    </w:pPr>
    <w:rPr>
      <w:color w:val="FFFFFF" w:themeColor="background1"/>
    </w:rPr>
    <w:tblPr>
      <w:tblStyleRowBandSize w:val="1"/>
      <w:tblStyleColBandSize w:val="1"/>
      <w:tblBorders>
        <w:top w:val="single" w:sz="24" w:space="0" w:color="E7BC29" w:themeColor="accent3"/>
        <w:left w:val="single" w:sz="24" w:space="0" w:color="E7BC29" w:themeColor="accent3"/>
        <w:bottom w:val="single" w:sz="24" w:space="0" w:color="E7BC29" w:themeColor="accent3"/>
        <w:right w:val="single" w:sz="24" w:space="0" w:color="E7BC29" w:themeColor="accent3"/>
      </w:tblBorders>
    </w:tblPr>
    <w:tcPr>
      <w:shd w:val="clear" w:color="auto" w:fill="E7BC2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3FCB"/>
    <w:pPr>
      <w:spacing w:after="0"/>
    </w:pPr>
    <w:rPr>
      <w:color w:val="FFFFFF" w:themeColor="background1"/>
    </w:rPr>
    <w:tblPr>
      <w:tblStyleRowBandSize w:val="1"/>
      <w:tblStyleColBandSize w:val="1"/>
      <w:tblBorders>
        <w:top w:val="single" w:sz="24" w:space="0" w:color="D092A7" w:themeColor="accent4"/>
        <w:left w:val="single" w:sz="24" w:space="0" w:color="D092A7" w:themeColor="accent4"/>
        <w:bottom w:val="single" w:sz="24" w:space="0" w:color="D092A7" w:themeColor="accent4"/>
        <w:right w:val="single" w:sz="24" w:space="0" w:color="D092A7" w:themeColor="accent4"/>
      </w:tblBorders>
    </w:tblPr>
    <w:tcPr>
      <w:shd w:val="clear" w:color="auto" w:fill="D092A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3FCB"/>
    <w:pPr>
      <w:spacing w:after="0"/>
    </w:pPr>
    <w:rPr>
      <w:color w:val="FFFFFF" w:themeColor="background1"/>
    </w:rPr>
    <w:tblPr>
      <w:tblStyleRowBandSize w:val="1"/>
      <w:tblStyleColBandSize w:val="1"/>
      <w:tblBorders>
        <w:top w:val="single" w:sz="24" w:space="0" w:color="9C85C0" w:themeColor="accent5"/>
        <w:left w:val="single" w:sz="24" w:space="0" w:color="9C85C0" w:themeColor="accent5"/>
        <w:bottom w:val="single" w:sz="24" w:space="0" w:color="9C85C0" w:themeColor="accent5"/>
        <w:right w:val="single" w:sz="24" w:space="0" w:color="9C85C0" w:themeColor="accent5"/>
      </w:tblBorders>
    </w:tblPr>
    <w:tcPr>
      <w:shd w:val="clear" w:color="auto" w:fill="9C85C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3FCB"/>
    <w:pPr>
      <w:spacing w:after="0"/>
    </w:pPr>
    <w:rPr>
      <w:color w:val="FFFFFF" w:themeColor="background1"/>
    </w:rPr>
    <w:tblPr>
      <w:tblStyleRowBandSize w:val="1"/>
      <w:tblStyleColBandSize w:val="1"/>
      <w:tblBorders>
        <w:top w:val="single" w:sz="24" w:space="0" w:color="809EC2" w:themeColor="accent6"/>
        <w:left w:val="single" w:sz="24" w:space="0" w:color="809EC2" w:themeColor="accent6"/>
        <w:bottom w:val="single" w:sz="24" w:space="0" w:color="809EC2" w:themeColor="accent6"/>
        <w:right w:val="single" w:sz="24" w:space="0" w:color="809EC2" w:themeColor="accent6"/>
      </w:tblBorders>
    </w:tblPr>
    <w:tcPr>
      <w:shd w:val="clear" w:color="auto" w:fill="809EC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2A3FCB"/>
    <w:pPr>
      <w:spacing w:after="0"/>
    </w:pPr>
    <w:rPr>
      <w:color w:val="7C9163" w:themeColor="accent1" w:themeShade="BF"/>
    </w:rPr>
    <w:tblPr>
      <w:tblStyleRowBandSize w:val="1"/>
      <w:tblStyleColBandSize w:val="1"/>
      <w:tblBorders>
        <w:top w:val="single" w:sz="4" w:space="0" w:color="A5B592" w:themeColor="accent1"/>
        <w:bottom w:val="single" w:sz="4" w:space="0" w:color="A5B592" w:themeColor="accent1"/>
      </w:tblBorders>
    </w:tblPr>
    <w:tblStylePr w:type="firstRow">
      <w:rPr>
        <w:b/>
        <w:bCs/>
      </w:rPr>
      <w:tblPr/>
      <w:tcPr>
        <w:tcBorders>
          <w:bottom w:val="single" w:sz="4" w:space="0" w:color="A5B592" w:themeColor="accent1"/>
        </w:tcBorders>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6Colorful-Accent2">
    <w:name w:val="List Table 6 Colorful Accent 2"/>
    <w:basedOn w:val="TableNormal"/>
    <w:uiPriority w:val="51"/>
    <w:rsid w:val="002A3FCB"/>
    <w:pPr>
      <w:spacing w:after="0"/>
    </w:pPr>
    <w:rPr>
      <w:color w:val="DC7D0E" w:themeColor="accent2" w:themeShade="BF"/>
    </w:rPr>
    <w:tblPr>
      <w:tblStyleRowBandSize w:val="1"/>
      <w:tblStyleColBandSize w:val="1"/>
      <w:tblBorders>
        <w:top w:val="single" w:sz="4" w:space="0" w:color="F3A447" w:themeColor="accent2"/>
        <w:bottom w:val="single" w:sz="4" w:space="0" w:color="F3A447" w:themeColor="accent2"/>
      </w:tblBorders>
    </w:tblPr>
    <w:tblStylePr w:type="firstRow">
      <w:rPr>
        <w:b/>
        <w:bCs/>
      </w:rPr>
      <w:tblPr/>
      <w:tcPr>
        <w:tcBorders>
          <w:bottom w:val="single" w:sz="4" w:space="0" w:color="F3A447" w:themeColor="accent2"/>
        </w:tcBorders>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6Colorful-Accent3">
    <w:name w:val="List Table 6 Colorful Accent 3"/>
    <w:basedOn w:val="TableNormal"/>
    <w:uiPriority w:val="51"/>
    <w:rsid w:val="002A3FCB"/>
    <w:pPr>
      <w:spacing w:after="0"/>
    </w:pPr>
    <w:rPr>
      <w:color w:val="B79214" w:themeColor="accent3" w:themeShade="BF"/>
    </w:rPr>
    <w:tblPr>
      <w:tblStyleRowBandSize w:val="1"/>
      <w:tblStyleColBandSize w:val="1"/>
      <w:tblBorders>
        <w:top w:val="single" w:sz="4" w:space="0" w:color="E7BC29" w:themeColor="accent3"/>
        <w:bottom w:val="single" w:sz="4" w:space="0" w:color="E7BC29" w:themeColor="accent3"/>
      </w:tblBorders>
    </w:tblPr>
    <w:tblStylePr w:type="firstRow">
      <w:rPr>
        <w:b/>
        <w:bCs/>
      </w:rPr>
      <w:tblPr/>
      <w:tcPr>
        <w:tcBorders>
          <w:bottom w:val="single" w:sz="4" w:space="0" w:color="E7BC29" w:themeColor="accent3"/>
        </w:tcBorders>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6Colorful-Accent4">
    <w:name w:val="List Table 6 Colorful Accent 4"/>
    <w:basedOn w:val="TableNormal"/>
    <w:uiPriority w:val="51"/>
    <w:rsid w:val="002A3FCB"/>
    <w:pPr>
      <w:spacing w:after="0"/>
    </w:pPr>
    <w:rPr>
      <w:color w:val="B55374" w:themeColor="accent4" w:themeShade="BF"/>
    </w:rPr>
    <w:tblPr>
      <w:tblStyleRowBandSize w:val="1"/>
      <w:tblStyleColBandSize w:val="1"/>
      <w:tblBorders>
        <w:top w:val="single" w:sz="4" w:space="0" w:color="D092A7" w:themeColor="accent4"/>
        <w:bottom w:val="single" w:sz="4" w:space="0" w:color="D092A7" w:themeColor="accent4"/>
      </w:tblBorders>
    </w:tblPr>
    <w:tblStylePr w:type="firstRow">
      <w:rPr>
        <w:b/>
        <w:bCs/>
      </w:rPr>
      <w:tblPr/>
      <w:tcPr>
        <w:tcBorders>
          <w:bottom w:val="single" w:sz="4" w:space="0" w:color="D092A7" w:themeColor="accent4"/>
        </w:tcBorders>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6Colorful-Accent5">
    <w:name w:val="List Table 6 Colorful Accent 5"/>
    <w:basedOn w:val="TableNormal"/>
    <w:uiPriority w:val="51"/>
    <w:rsid w:val="002A3FCB"/>
    <w:pPr>
      <w:spacing w:after="0"/>
    </w:pPr>
    <w:rPr>
      <w:color w:val="7153A0" w:themeColor="accent5" w:themeShade="BF"/>
    </w:rPr>
    <w:tblPr>
      <w:tblStyleRowBandSize w:val="1"/>
      <w:tblStyleColBandSize w:val="1"/>
      <w:tblBorders>
        <w:top w:val="single" w:sz="4" w:space="0" w:color="9C85C0" w:themeColor="accent5"/>
        <w:bottom w:val="single" w:sz="4" w:space="0" w:color="9C85C0" w:themeColor="accent5"/>
      </w:tblBorders>
    </w:tblPr>
    <w:tblStylePr w:type="firstRow">
      <w:rPr>
        <w:b/>
        <w:bCs/>
      </w:rPr>
      <w:tblPr/>
      <w:tcPr>
        <w:tcBorders>
          <w:bottom w:val="single" w:sz="4" w:space="0" w:color="9C85C0" w:themeColor="accent5"/>
        </w:tcBorders>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6Colorful-Accent6">
    <w:name w:val="List Table 6 Colorful Accent 6"/>
    <w:basedOn w:val="TableNormal"/>
    <w:uiPriority w:val="51"/>
    <w:rsid w:val="002A3FCB"/>
    <w:pPr>
      <w:spacing w:after="0"/>
    </w:pPr>
    <w:rPr>
      <w:color w:val="4E74A2" w:themeColor="accent6" w:themeShade="BF"/>
    </w:rPr>
    <w:tblPr>
      <w:tblStyleRowBandSize w:val="1"/>
      <w:tblStyleColBandSize w:val="1"/>
      <w:tblBorders>
        <w:top w:val="single" w:sz="4" w:space="0" w:color="809EC2" w:themeColor="accent6"/>
        <w:bottom w:val="single" w:sz="4" w:space="0" w:color="809EC2" w:themeColor="accent6"/>
      </w:tblBorders>
    </w:tblPr>
    <w:tblStylePr w:type="firstRow">
      <w:rPr>
        <w:b/>
        <w:bCs/>
      </w:rPr>
      <w:tblPr/>
      <w:tcPr>
        <w:tcBorders>
          <w:bottom w:val="single" w:sz="4" w:space="0" w:color="809EC2" w:themeColor="accent6"/>
        </w:tcBorders>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7Colorful">
    <w:name w:val="List Table 7 Colorful"/>
    <w:basedOn w:val="TableNormal"/>
    <w:uiPriority w:val="52"/>
    <w:rsid w:val="002A3FC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3FCB"/>
    <w:pPr>
      <w:spacing w:after="0"/>
    </w:pPr>
    <w:rPr>
      <w:color w:val="7C916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B5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B5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B5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B592" w:themeColor="accent1"/>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3FCB"/>
    <w:pPr>
      <w:spacing w:after="0"/>
    </w:pPr>
    <w:rPr>
      <w:color w:val="DC7D0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A44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A44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A44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A447" w:themeColor="accent2"/>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3FCB"/>
    <w:pPr>
      <w:spacing w:after="0"/>
    </w:pPr>
    <w:rPr>
      <w:color w:val="B7921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7BC2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7BC2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7BC2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7BC29" w:themeColor="accent3"/>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3FCB"/>
    <w:pPr>
      <w:spacing w:after="0"/>
    </w:pPr>
    <w:rPr>
      <w:color w:val="B5537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92A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92A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92A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92A7" w:themeColor="accent4"/>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3FCB"/>
    <w:pPr>
      <w:spacing w:after="0"/>
    </w:pPr>
    <w:rPr>
      <w:color w:val="7153A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C85C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C85C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85C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85C0" w:themeColor="accent5"/>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3FCB"/>
    <w:pPr>
      <w:spacing w:after="0"/>
    </w:pPr>
    <w:rPr>
      <w:color w:val="4E74A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9EC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9EC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9EC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9EC2" w:themeColor="accent6"/>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3FC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A3FCB"/>
    <w:rPr>
      <w:rFonts w:ascii="Consolas" w:hAnsi="Consolas"/>
      <w:szCs w:val="20"/>
    </w:rPr>
  </w:style>
  <w:style w:type="table" w:styleId="MediumGrid1">
    <w:name w:val="Medium Grid 1"/>
    <w:basedOn w:val="TableNormal"/>
    <w:uiPriority w:val="67"/>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3FCB"/>
    <w:pPr>
      <w:spacing w:before="0" w:after="0"/>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insideV w:val="single" w:sz="8" w:space="0" w:color="BBC7AD" w:themeColor="accent1" w:themeTint="BF"/>
      </w:tblBorders>
    </w:tblPr>
    <w:tcPr>
      <w:shd w:val="clear" w:color="auto" w:fill="E8ECE4" w:themeFill="accent1" w:themeFillTint="3F"/>
    </w:tcPr>
    <w:tblStylePr w:type="firstRow">
      <w:rPr>
        <w:b/>
        <w:bCs/>
      </w:rPr>
    </w:tblStylePr>
    <w:tblStylePr w:type="lastRow">
      <w:rPr>
        <w:b/>
        <w:bCs/>
      </w:rPr>
      <w:tblPr/>
      <w:tcPr>
        <w:tcBorders>
          <w:top w:val="single" w:sz="18" w:space="0" w:color="BBC7AD" w:themeColor="accent1" w:themeTint="BF"/>
        </w:tcBorders>
      </w:tcPr>
    </w:tblStylePr>
    <w:tblStylePr w:type="firstCol">
      <w:rPr>
        <w:b/>
        <w:bCs/>
      </w:rPr>
    </w:tblStylePr>
    <w:tblStylePr w:type="lastCol">
      <w:rPr>
        <w:b/>
        <w:bCs/>
      </w:r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MediumGrid1-Accent2">
    <w:name w:val="Medium Grid 1 Accent 2"/>
    <w:basedOn w:val="TableNormal"/>
    <w:uiPriority w:val="67"/>
    <w:semiHidden/>
    <w:unhideWhenUsed/>
    <w:rsid w:val="002A3FCB"/>
    <w:pPr>
      <w:spacing w:before="0" w:after="0"/>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insideV w:val="single" w:sz="8" w:space="0" w:color="F6BA75" w:themeColor="accent2" w:themeTint="BF"/>
      </w:tblBorders>
    </w:tblPr>
    <w:tcPr>
      <w:shd w:val="clear" w:color="auto" w:fill="FCE8D1" w:themeFill="accent2" w:themeFillTint="3F"/>
    </w:tcPr>
    <w:tblStylePr w:type="firstRow">
      <w:rPr>
        <w:b/>
        <w:bCs/>
      </w:rPr>
    </w:tblStylePr>
    <w:tblStylePr w:type="lastRow">
      <w:rPr>
        <w:b/>
        <w:bCs/>
      </w:rPr>
      <w:tblPr/>
      <w:tcPr>
        <w:tcBorders>
          <w:top w:val="single" w:sz="18" w:space="0" w:color="F6BA75" w:themeColor="accent2" w:themeTint="BF"/>
        </w:tcBorders>
      </w:tcPr>
    </w:tblStylePr>
    <w:tblStylePr w:type="firstCol">
      <w:rPr>
        <w:b/>
        <w:bCs/>
      </w:rPr>
    </w:tblStylePr>
    <w:tblStylePr w:type="lastCol">
      <w:rPr>
        <w:b/>
        <w:bCs/>
      </w:r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MediumGrid1-Accent3">
    <w:name w:val="Medium Grid 1 Accent 3"/>
    <w:basedOn w:val="TableNormal"/>
    <w:uiPriority w:val="67"/>
    <w:semiHidden/>
    <w:unhideWhenUsed/>
    <w:rsid w:val="002A3FCB"/>
    <w:pPr>
      <w:spacing w:before="0" w:after="0"/>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insideV w:val="single" w:sz="8" w:space="0" w:color="EDCC5E" w:themeColor="accent3" w:themeTint="BF"/>
      </w:tblBorders>
    </w:tblPr>
    <w:tcPr>
      <w:shd w:val="clear" w:color="auto" w:fill="F9EEC9" w:themeFill="accent3" w:themeFillTint="3F"/>
    </w:tcPr>
    <w:tblStylePr w:type="firstRow">
      <w:rPr>
        <w:b/>
        <w:bCs/>
      </w:rPr>
    </w:tblStylePr>
    <w:tblStylePr w:type="lastRow">
      <w:rPr>
        <w:b/>
        <w:bCs/>
      </w:rPr>
      <w:tblPr/>
      <w:tcPr>
        <w:tcBorders>
          <w:top w:val="single" w:sz="18" w:space="0" w:color="EDCC5E" w:themeColor="accent3" w:themeTint="BF"/>
        </w:tcBorders>
      </w:tcPr>
    </w:tblStylePr>
    <w:tblStylePr w:type="firstCol">
      <w:rPr>
        <w:b/>
        <w:bCs/>
      </w:rPr>
    </w:tblStylePr>
    <w:tblStylePr w:type="lastCol">
      <w:rPr>
        <w:b/>
        <w:bCs/>
      </w:r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MediumGrid1-Accent4">
    <w:name w:val="Medium Grid 1 Accent 4"/>
    <w:basedOn w:val="TableNormal"/>
    <w:uiPriority w:val="67"/>
    <w:semiHidden/>
    <w:unhideWhenUsed/>
    <w:rsid w:val="002A3FCB"/>
    <w:pPr>
      <w:spacing w:before="0" w:after="0"/>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insideV w:val="single" w:sz="8" w:space="0" w:color="DBADBC" w:themeColor="accent4" w:themeTint="BF"/>
      </w:tblBorders>
    </w:tblPr>
    <w:tcPr>
      <w:shd w:val="clear" w:color="auto" w:fill="F3E3E9" w:themeFill="accent4" w:themeFillTint="3F"/>
    </w:tcPr>
    <w:tblStylePr w:type="firstRow">
      <w:rPr>
        <w:b/>
        <w:bCs/>
      </w:rPr>
    </w:tblStylePr>
    <w:tblStylePr w:type="lastRow">
      <w:rPr>
        <w:b/>
        <w:bCs/>
      </w:rPr>
      <w:tblPr/>
      <w:tcPr>
        <w:tcBorders>
          <w:top w:val="single" w:sz="18" w:space="0" w:color="DBADBC" w:themeColor="accent4" w:themeTint="BF"/>
        </w:tcBorders>
      </w:tcPr>
    </w:tblStylePr>
    <w:tblStylePr w:type="firstCol">
      <w:rPr>
        <w:b/>
        <w:bCs/>
      </w:rPr>
    </w:tblStylePr>
    <w:tblStylePr w:type="lastCol">
      <w:rPr>
        <w:b/>
        <w:bCs/>
      </w:r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MediumGrid1-Accent5">
    <w:name w:val="Medium Grid 1 Accent 5"/>
    <w:basedOn w:val="TableNormal"/>
    <w:uiPriority w:val="67"/>
    <w:semiHidden/>
    <w:unhideWhenUsed/>
    <w:rsid w:val="002A3FCB"/>
    <w:pPr>
      <w:spacing w:before="0" w:after="0"/>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insideV w:val="single" w:sz="8" w:space="0" w:color="B4A3CF" w:themeColor="accent5" w:themeTint="BF"/>
      </w:tblBorders>
    </w:tblPr>
    <w:tcPr>
      <w:shd w:val="clear" w:color="auto" w:fill="E6E0EF" w:themeFill="accent5" w:themeFillTint="3F"/>
    </w:tcPr>
    <w:tblStylePr w:type="firstRow">
      <w:rPr>
        <w:b/>
        <w:bCs/>
      </w:rPr>
    </w:tblStylePr>
    <w:tblStylePr w:type="lastRow">
      <w:rPr>
        <w:b/>
        <w:bCs/>
      </w:rPr>
      <w:tblPr/>
      <w:tcPr>
        <w:tcBorders>
          <w:top w:val="single" w:sz="18" w:space="0" w:color="B4A3CF" w:themeColor="accent5" w:themeTint="BF"/>
        </w:tcBorders>
      </w:tcPr>
    </w:tblStylePr>
    <w:tblStylePr w:type="firstCol">
      <w:rPr>
        <w:b/>
        <w:bCs/>
      </w:rPr>
    </w:tblStylePr>
    <w:tblStylePr w:type="lastCol">
      <w:rPr>
        <w:b/>
        <w:bCs/>
      </w:r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MediumGrid1-Accent6">
    <w:name w:val="Medium Grid 1 Accent 6"/>
    <w:basedOn w:val="TableNormal"/>
    <w:uiPriority w:val="67"/>
    <w:semiHidden/>
    <w:unhideWhenUsed/>
    <w:rsid w:val="002A3FCB"/>
    <w:pPr>
      <w:spacing w:before="0" w:after="0"/>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insideV w:val="single" w:sz="8" w:space="0" w:color="9FB6D1" w:themeColor="accent6" w:themeTint="BF"/>
      </w:tblBorders>
    </w:tblPr>
    <w:tcPr>
      <w:shd w:val="clear" w:color="auto" w:fill="DFE6F0" w:themeFill="accent6" w:themeFillTint="3F"/>
    </w:tcPr>
    <w:tblStylePr w:type="firstRow">
      <w:rPr>
        <w:b/>
        <w:bCs/>
      </w:rPr>
    </w:tblStylePr>
    <w:tblStylePr w:type="lastRow">
      <w:rPr>
        <w:b/>
        <w:bCs/>
      </w:rPr>
      <w:tblPr/>
      <w:tcPr>
        <w:tcBorders>
          <w:top w:val="single" w:sz="18" w:space="0" w:color="9FB6D1" w:themeColor="accent6" w:themeTint="BF"/>
        </w:tcBorders>
      </w:tcPr>
    </w:tblStylePr>
    <w:tblStylePr w:type="firstCol">
      <w:rPr>
        <w:b/>
        <w:bCs/>
      </w:rPr>
    </w:tblStylePr>
    <w:tblStylePr w:type="lastCol">
      <w:rPr>
        <w:b/>
        <w:bCs/>
      </w:r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MediumGrid2">
    <w:name w:val="Medium Grid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cPr>
      <w:shd w:val="clear" w:color="auto" w:fill="E8ECE4" w:themeFill="accent1" w:themeFillTint="3F"/>
    </w:tcPr>
    <w:tblStylePr w:type="firstRow">
      <w:rPr>
        <w:b/>
        <w:bCs/>
        <w:color w:val="000000" w:themeColor="text1"/>
      </w:rPr>
      <w:tblPr/>
      <w:tcPr>
        <w:shd w:val="clear" w:color="auto" w:fill="F6F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0E9" w:themeFill="accent1" w:themeFillTint="33"/>
      </w:tcPr>
    </w:tblStylePr>
    <w:tblStylePr w:type="band1Vert">
      <w:tblPr/>
      <w:tcPr>
        <w:shd w:val="clear" w:color="auto" w:fill="D2DAC8" w:themeFill="accent1" w:themeFillTint="7F"/>
      </w:tcPr>
    </w:tblStylePr>
    <w:tblStylePr w:type="band1Horz">
      <w:tblPr/>
      <w:tcPr>
        <w:tcBorders>
          <w:insideH w:val="single" w:sz="6" w:space="0" w:color="A5B592" w:themeColor="accent1"/>
          <w:insideV w:val="single" w:sz="6" w:space="0" w:color="A5B592" w:themeColor="accent1"/>
        </w:tcBorders>
        <w:shd w:val="clear" w:color="auto" w:fill="D2DAC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cPr>
      <w:shd w:val="clear" w:color="auto" w:fill="FCE8D1" w:themeFill="accent2" w:themeFillTint="3F"/>
    </w:tcPr>
    <w:tblStylePr w:type="firstRow">
      <w:rPr>
        <w:b/>
        <w:bCs/>
        <w:color w:val="000000" w:themeColor="text1"/>
      </w:rPr>
      <w:tblPr/>
      <w:tcPr>
        <w:shd w:val="clear" w:color="auto" w:fill="FD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CDA" w:themeFill="accent2" w:themeFillTint="33"/>
      </w:tcPr>
    </w:tblStylePr>
    <w:tblStylePr w:type="band1Vert">
      <w:tblPr/>
      <w:tcPr>
        <w:shd w:val="clear" w:color="auto" w:fill="F9D1A3" w:themeFill="accent2" w:themeFillTint="7F"/>
      </w:tcPr>
    </w:tblStylePr>
    <w:tblStylePr w:type="band1Horz">
      <w:tblPr/>
      <w:tcPr>
        <w:tcBorders>
          <w:insideH w:val="single" w:sz="6" w:space="0" w:color="F3A447" w:themeColor="accent2"/>
          <w:insideV w:val="single" w:sz="6" w:space="0" w:color="F3A447" w:themeColor="accent2"/>
        </w:tcBorders>
        <w:shd w:val="clear" w:color="auto" w:fill="F9D1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cPr>
      <w:shd w:val="clear" w:color="auto" w:fill="F9EEC9" w:themeFill="accent3" w:themeFillTint="3F"/>
    </w:tcPr>
    <w:tblStylePr w:type="firstRow">
      <w:rPr>
        <w:b/>
        <w:bCs/>
        <w:color w:val="000000" w:themeColor="text1"/>
      </w:rPr>
      <w:tblPr/>
      <w:tcPr>
        <w:shd w:val="clear" w:color="auto" w:fill="FCF8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1D4" w:themeFill="accent3" w:themeFillTint="33"/>
      </w:tcPr>
    </w:tblStylePr>
    <w:tblStylePr w:type="band1Vert">
      <w:tblPr/>
      <w:tcPr>
        <w:shd w:val="clear" w:color="auto" w:fill="F3DD94" w:themeFill="accent3" w:themeFillTint="7F"/>
      </w:tcPr>
    </w:tblStylePr>
    <w:tblStylePr w:type="band1Horz">
      <w:tblPr/>
      <w:tcPr>
        <w:tcBorders>
          <w:insideH w:val="single" w:sz="6" w:space="0" w:color="E7BC29" w:themeColor="accent3"/>
          <w:insideV w:val="single" w:sz="6" w:space="0" w:color="E7BC29" w:themeColor="accent3"/>
        </w:tcBorders>
        <w:shd w:val="clear" w:color="auto" w:fill="F3DD94"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cPr>
      <w:shd w:val="clear" w:color="auto" w:fill="F3E3E9" w:themeFill="accent4" w:themeFillTint="3F"/>
    </w:tcPr>
    <w:tblStylePr w:type="firstRow">
      <w:rPr>
        <w:b/>
        <w:bCs/>
        <w:color w:val="000000" w:themeColor="text1"/>
      </w:rPr>
      <w:tblPr/>
      <w:tcPr>
        <w:shd w:val="clear" w:color="auto" w:fill="FAF4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9ED" w:themeFill="accent4" w:themeFillTint="33"/>
      </w:tcPr>
    </w:tblStylePr>
    <w:tblStylePr w:type="band1Vert">
      <w:tblPr/>
      <w:tcPr>
        <w:shd w:val="clear" w:color="auto" w:fill="E7C8D2" w:themeFill="accent4" w:themeFillTint="7F"/>
      </w:tcPr>
    </w:tblStylePr>
    <w:tblStylePr w:type="band1Horz">
      <w:tblPr/>
      <w:tcPr>
        <w:tcBorders>
          <w:insideH w:val="single" w:sz="6" w:space="0" w:color="D092A7" w:themeColor="accent4"/>
          <w:insideV w:val="single" w:sz="6" w:space="0" w:color="D092A7" w:themeColor="accent4"/>
        </w:tcBorders>
        <w:shd w:val="clear" w:color="auto" w:fill="E7C8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cPr>
      <w:shd w:val="clear" w:color="auto" w:fill="E6E0EF" w:themeFill="accent5" w:themeFillTint="3F"/>
    </w:tcPr>
    <w:tblStylePr w:type="firstRow">
      <w:rPr>
        <w:b/>
        <w:bCs/>
        <w:color w:val="000000" w:themeColor="text1"/>
      </w:rPr>
      <w:tblPr/>
      <w:tcPr>
        <w:shd w:val="clear" w:color="auto" w:fill="F5F2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6F2" w:themeFill="accent5" w:themeFillTint="33"/>
      </w:tcPr>
    </w:tblStylePr>
    <w:tblStylePr w:type="band1Vert">
      <w:tblPr/>
      <w:tcPr>
        <w:shd w:val="clear" w:color="auto" w:fill="CDC2DF" w:themeFill="accent5" w:themeFillTint="7F"/>
      </w:tcPr>
    </w:tblStylePr>
    <w:tblStylePr w:type="band1Horz">
      <w:tblPr/>
      <w:tcPr>
        <w:tcBorders>
          <w:insideH w:val="single" w:sz="6" w:space="0" w:color="9C85C0" w:themeColor="accent5"/>
          <w:insideV w:val="single" w:sz="6" w:space="0" w:color="9C85C0" w:themeColor="accent5"/>
        </w:tcBorders>
        <w:shd w:val="clear" w:color="auto" w:fill="CDC2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cPr>
      <w:shd w:val="clear" w:color="auto" w:fill="DFE6F0" w:themeFill="accent6" w:themeFillTint="3F"/>
    </w:tcPr>
    <w:tblStylePr w:type="firstRow">
      <w:rPr>
        <w:b/>
        <w:bCs/>
        <w:color w:val="000000" w:themeColor="text1"/>
      </w:rPr>
      <w:tblPr/>
      <w:tcPr>
        <w:shd w:val="clear" w:color="auto" w:fill="F2F5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BF2" w:themeFill="accent6" w:themeFillTint="33"/>
      </w:tcPr>
    </w:tblStylePr>
    <w:tblStylePr w:type="band1Vert">
      <w:tblPr/>
      <w:tcPr>
        <w:shd w:val="clear" w:color="auto" w:fill="BFCEE0" w:themeFill="accent6" w:themeFillTint="7F"/>
      </w:tcPr>
    </w:tblStylePr>
    <w:tblStylePr w:type="band1Horz">
      <w:tblPr/>
      <w:tcPr>
        <w:tcBorders>
          <w:insideH w:val="single" w:sz="6" w:space="0" w:color="809EC2" w:themeColor="accent6"/>
          <w:insideV w:val="single" w:sz="6" w:space="0" w:color="809EC2" w:themeColor="accent6"/>
        </w:tcBorders>
        <w:shd w:val="clear" w:color="auto" w:fill="BFCEE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CE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B5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B5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A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AC8" w:themeFill="accent1" w:themeFillTint="7F"/>
      </w:tcPr>
    </w:tblStylePr>
  </w:style>
  <w:style w:type="table" w:styleId="MediumGrid3-Accent2">
    <w:name w:val="Medium Grid 3 Accent 2"/>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8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A4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A4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D1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D1A3" w:themeFill="accent2" w:themeFillTint="7F"/>
      </w:tcPr>
    </w:tblStylePr>
  </w:style>
  <w:style w:type="table" w:styleId="MediumGrid3-Accent3">
    <w:name w:val="Medium Grid 3 Accent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E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BC2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BC2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DD9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DD94" w:themeFill="accent3" w:themeFillTint="7F"/>
      </w:tcPr>
    </w:tblStylePr>
  </w:style>
  <w:style w:type="table" w:styleId="MediumGrid3-Accent4">
    <w:name w:val="Medium Grid 3 Accent 4"/>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92A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92A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C8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C8D2" w:themeFill="accent4" w:themeFillTint="7F"/>
      </w:tcPr>
    </w:tblStylePr>
  </w:style>
  <w:style w:type="table" w:styleId="MediumGrid3-Accent5">
    <w:name w:val="Medium Grid 3 Accent 5"/>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0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85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85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C2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C2DF" w:themeFill="accent5" w:themeFillTint="7F"/>
      </w:tcPr>
    </w:tblStylePr>
  </w:style>
  <w:style w:type="table" w:styleId="MediumGrid3-Accent6">
    <w:name w:val="Medium Grid 3 Accent 6"/>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6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9EC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9EC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EE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EE0" w:themeFill="accent6" w:themeFillTint="7F"/>
      </w:tcPr>
    </w:tblStylePr>
  </w:style>
  <w:style w:type="table" w:styleId="MediumList1">
    <w:name w:val="Medium Lis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4D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A5B592" w:themeColor="accent1"/>
        <w:bottom w:val="single" w:sz="8" w:space="0" w:color="A5B592" w:themeColor="accent1"/>
      </w:tblBorders>
    </w:tblPr>
    <w:tblStylePr w:type="firstRow">
      <w:rPr>
        <w:rFonts w:asciiTheme="majorHAnsi" w:eastAsiaTheme="majorEastAsia" w:hAnsiTheme="majorHAnsi" w:cstheme="majorBidi"/>
      </w:rPr>
      <w:tblPr/>
      <w:tcPr>
        <w:tcBorders>
          <w:top w:val="nil"/>
          <w:bottom w:val="single" w:sz="8" w:space="0" w:color="A5B592" w:themeColor="accent1"/>
        </w:tcBorders>
      </w:tcPr>
    </w:tblStylePr>
    <w:tblStylePr w:type="lastRow">
      <w:rPr>
        <w:b/>
        <w:bCs/>
        <w:color w:val="444D26" w:themeColor="text2"/>
      </w:rPr>
      <w:tblPr/>
      <w:tcPr>
        <w:tcBorders>
          <w:top w:val="single" w:sz="8" w:space="0" w:color="A5B592" w:themeColor="accent1"/>
          <w:bottom w:val="single" w:sz="8" w:space="0" w:color="A5B592" w:themeColor="accent1"/>
        </w:tcBorders>
      </w:tcPr>
    </w:tblStylePr>
    <w:tblStylePr w:type="firstCol">
      <w:rPr>
        <w:b/>
        <w:bCs/>
      </w:rPr>
    </w:tblStylePr>
    <w:tblStylePr w:type="lastCol">
      <w:rPr>
        <w:b/>
        <w:bCs/>
      </w:rPr>
      <w:tblPr/>
      <w:tcPr>
        <w:tcBorders>
          <w:top w:val="single" w:sz="8" w:space="0" w:color="A5B592" w:themeColor="accent1"/>
          <w:bottom w:val="single" w:sz="8" w:space="0" w:color="A5B592" w:themeColor="accent1"/>
        </w:tcBorders>
      </w:tcPr>
    </w:tblStylePr>
    <w:tblStylePr w:type="band1Vert">
      <w:tblPr/>
      <w:tcPr>
        <w:shd w:val="clear" w:color="auto" w:fill="E8ECE4" w:themeFill="accent1" w:themeFillTint="3F"/>
      </w:tcPr>
    </w:tblStylePr>
    <w:tblStylePr w:type="band1Horz">
      <w:tblPr/>
      <w:tcPr>
        <w:shd w:val="clear" w:color="auto" w:fill="E8ECE4" w:themeFill="accent1" w:themeFillTint="3F"/>
      </w:tcPr>
    </w:tblStylePr>
  </w:style>
  <w:style w:type="table" w:styleId="MediumList1-Accent2">
    <w:name w:val="Medium List 1 Accent 2"/>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F3A447" w:themeColor="accent2"/>
        <w:bottom w:val="single" w:sz="8" w:space="0" w:color="F3A447" w:themeColor="accent2"/>
      </w:tblBorders>
    </w:tblPr>
    <w:tblStylePr w:type="firstRow">
      <w:rPr>
        <w:rFonts w:asciiTheme="majorHAnsi" w:eastAsiaTheme="majorEastAsia" w:hAnsiTheme="majorHAnsi" w:cstheme="majorBidi"/>
      </w:rPr>
      <w:tblPr/>
      <w:tcPr>
        <w:tcBorders>
          <w:top w:val="nil"/>
          <w:bottom w:val="single" w:sz="8" w:space="0" w:color="F3A447" w:themeColor="accent2"/>
        </w:tcBorders>
      </w:tcPr>
    </w:tblStylePr>
    <w:tblStylePr w:type="lastRow">
      <w:rPr>
        <w:b/>
        <w:bCs/>
        <w:color w:val="444D26" w:themeColor="text2"/>
      </w:rPr>
      <w:tblPr/>
      <w:tcPr>
        <w:tcBorders>
          <w:top w:val="single" w:sz="8" w:space="0" w:color="F3A447" w:themeColor="accent2"/>
          <w:bottom w:val="single" w:sz="8" w:space="0" w:color="F3A447" w:themeColor="accent2"/>
        </w:tcBorders>
      </w:tcPr>
    </w:tblStylePr>
    <w:tblStylePr w:type="firstCol">
      <w:rPr>
        <w:b/>
        <w:bCs/>
      </w:rPr>
    </w:tblStylePr>
    <w:tblStylePr w:type="lastCol">
      <w:rPr>
        <w:b/>
        <w:bCs/>
      </w:rPr>
      <w:tblPr/>
      <w:tcPr>
        <w:tcBorders>
          <w:top w:val="single" w:sz="8" w:space="0" w:color="F3A447" w:themeColor="accent2"/>
          <w:bottom w:val="single" w:sz="8" w:space="0" w:color="F3A447" w:themeColor="accent2"/>
        </w:tcBorders>
      </w:tcPr>
    </w:tblStylePr>
    <w:tblStylePr w:type="band1Vert">
      <w:tblPr/>
      <w:tcPr>
        <w:shd w:val="clear" w:color="auto" w:fill="FCE8D1" w:themeFill="accent2" w:themeFillTint="3F"/>
      </w:tcPr>
    </w:tblStylePr>
    <w:tblStylePr w:type="band1Horz">
      <w:tblPr/>
      <w:tcPr>
        <w:shd w:val="clear" w:color="auto" w:fill="FCE8D1" w:themeFill="accent2" w:themeFillTint="3F"/>
      </w:tcPr>
    </w:tblStylePr>
  </w:style>
  <w:style w:type="table" w:styleId="MediumList1-Accent3">
    <w:name w:val="Medium List 1 Accent 3"/>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E7BC29" w:themeColor="accent3"/>
        <w:bottom w:val="single" w:sz="8" w:space="0" w:color="E7BC29" w:themeColor="accent3"/>
      </w:tblBorders>
    </w:tblPr>
    <w:tblStylePr w:type="firstRow">
      <w:rPr>
        <w:rFonts w:asciiTheme="majorHAnsi" w:eastAsiaTheme="majorEastAsia" w:hAnsiTheme="majorHAnsi" w:cstheme="majorBidi"/>
      </w:rPr>
      <w:tblPr/>
      <w:tcPr>
        <w:tcBorders>
          <w:top w:val="nil"/>
          <w:bottom w:val="single" w:sz="8" w:space="0" w:color="E7BC29" w:themeColor="accent3"/>
        </w:tcBorders>
      </w:tcPr>
    </w:tblStylePr>
    <w:tblStylePr w:type="lastRow">
      <w:rPr>
        <w:b/>
        <w:bCs/>
        <w:color w:val="444D26" w:themeColor="text2"/>
      </w:rPr>
      <w:tblPr/>
      <w:tcPr>
        <w:tcBorders>
          <w:top w:val="single" w:sz="8" w:space="0" w:color="E7BC29" w:themeColor="accent3"/>
          <w:bottom w:val="single" w:sz="8" w:space="0" w:color="E7BC29" w:themeColor="accent3"/>
        </w:tcBorders>
      </w:tcPr>
    </w:tblStylePr>
    <w:tblStylePr w:type="firstCol">
      <w:rPr>
        <w:b/>
        <w:bCs/>
      </w:rPr>
    </w:tblStylePr>
    <w:tblStylePr w:type="lastCol">
      <w:rPr>
        <w:b/>
        <w:bCs/>
      </w:rPr>
      <w:tblPr/>
      <w:tcPr>
        <w:tcBorders>
          <w:top w:val="single" w:sz="8" w:space="0" w:color="E7BC29" w:themeColor="accent3"/>
          <w:bottom w:val="single" w:sz="8" w:space="0" w:color="E7BC29" w:themeColor="accent3"/>
        </w:tcBorders>
      </w:tcPr>
    </w:tblStylePr>
    <w:tblStylePr w:type="band1Vert">
      <w:tblPr/>
      <w:tcPr>
        <w:shd w:val="clear" w:color="auto" w:fill="F9EEC9" w:themeFill="accent3" w:themeFillTint="3F"/>
      </w:tcPr>
    </w:tblStylePr>
    <w:tblStylePr w:type="band1Horz">
      <w:tblPr/>
      <w:tcPr>
        <w:shd w:val="clear" w:color="auto" w:fill="F9EEC9" w:themeFill="accent3" w:themeFillTint="3F"/>
      </w:tcPr>
    </w:tblStylePr>
  </w:style>
  <w:style w:type="table" w:styleId="MediumList1-Accent4">
    <w:name w:val="Medium List 1 Accent 4"/>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D092A7" w:themeColor="accent4"/>
        <w:bottom w:val="single" w:sz="8" w:space="0" w:color="D092A7" w:themeColor="accent4"/>
      </w:tblBorders>
    </w:tblPr>
    <w:tblStylePr w:type="firstRow">
      <w:rPr>
        <w:rFonts w:asciiTheme="majorHAnsi" w:eastAsiaTheme="majorEastAsia" w:hAnsiTheme="majorHAnsi" w:cstheme="majorBidi"/>
      </w:rPr>
      <w:tblPr/>
      <w:tcPr>
        <w:tcBorders>
          <w:top w:val="nil"/>
          <w:bottom w:val="single" w:sz="8" w:space="0" w:color="D092A7" w:themeColor="accent4"/>
        </w:tcBorders>
      </w:tcPr>
    </w:tblStylePr>
    <w:tblStylePr w:type="lastRow">
      <w:rPr>
        <w:b/>
        <w:bCs/>
        <w:color w:val="444D26" w:themeColor="text2"/>
      </w:rPr>
      <w:tblPr/>
      <w:tcPr>
        <w:tcBorders>
          <w:top w:val="single" w:sz="8" w:space="0" w:color="D092A7" w:themeColor="accent4"/>
          <w:bottom w:val="single" w:sz="8" w:space="0" w:color="D092A7" w:themeColor="accent4"/>
        </w:tcBorders>
      </w:tcPr>
    </w:tblStylePr>
    <w:tblStylePr w:type="firstCol">
      <w:rPr>
        <w:b/>
        <w:bCs/>
      </w:rPr>
    </w:tblStylePr>
    <w:tblStylePr w:type="lastCol">
      <w:rPr>
        <w:b/>
        <w:bCs/>
      </w:rPr>
      <w:tblPr/>
      <w:tcPr>
        <w:tcBorders>
          <w:top w:val="single" w:sz="8" w:space="0" w:color="D092A7" w:themeColor="accent4"/>
          <w:bottom w:val="single" w:sz="8" w:space="0" w:color="D092A7" w:themeColor="accent4"/>
        </w:tcBorders>
      </w:tcPr>
    </w:tblStylePr>
    <w:tblStylePr w:type="band1Vert">
      <w:tblPr/>
      <w:tcPr>
        <w:shd w:val="clear" w:color="auto" w:fill="F3E3E9" w:themeFill="accent4" w:themeFillTint="3F"/>
      </w:tcPr>
    </w:tblStylePr>
    <w:tblStylePr w:type="band1Horz">
      <w:tblPr/>
      <w:tcPr>
        <w:shd w:val="clear" w:color="auto" w:fill="F3E3E9" w:themeFill="accent4" w:themeFillTint="3F"/>
      </w:tcPr>
    </w:tblStylePr>
  </w:style>
  <w:style w:type="table" w:styleId="MediumList1-Accent5">
    <w:name w:val="Medium List 1 Accent 5"/>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9C85C0" w:themeColor="accent5"/>
        <w:bottom w:val="single" w:sz="8" w:space="0" w:color="9C85C0" w:themeColor="accent5"/>
      </w:tblBorders>
    </w:tblPr>
    <w:tblStylePr w:type="firstRow">
      <w:rPr>
        <w:rFonts w:asciiTheme="majorHAnsi" w:eastAsiaTheme="majorEastAsia" w:hAnsiTheme="majorHAnsi" w:cstheme="majorBidi"/>
      </w:rPr>
      <w:tblPr/>
      <w:tcPr>
        <w:tcBorders>
          <w:top w:val="nil"/>
          <w:bottom w:val="single" w:sz="8" w:space="0" w:color="9C85C0" w:themeColor="accent5"/>
        </w:tcBorders>
      </w:tcPr>
    </w:tblStylePr>
    <w:tblStylePr w:type="lastRow">
      <w:rPr>
        <w:b/>
        <w:bCs/>
        <w:color w:val="444D26" w:themeColor="text2"/>
      </w:rPr>
      <w:tblPr/>
      <w:tcPr>
        <w:tcBorders>
          <w:top w:val="single" w:sz="8" w:space="0" w:color="9C85C0" w:themeColor="accent5"/>
          <w:bottom w:val="single" w:sz="8" w:space="0" w:color="9C85C0" w:themeColor="accent5"/>
        </w:tcBorders>
      </w:tcPr>
    </w:tblStylePr>
    <w:tblStylePr w:type="firstCol">
      <w:rPr>
        <w:b/>
        <w:bCs/>
      </w:rPr>
    </w:tblStylePr>
    <w:tblStylePr w:type="lastCol">
      <w:rPr>
        <w:b/>
        <w:bCs/>
      </w:rPr>
      <w:tblPr/>
      <w:tcPr>
        <w:tcBorders>
          <w:top w:val="single" w:sz="8" w:space="0" w:color="9C85C0" w:themeColor="accent5"/>
          <w:bottom w:val="single" w:sz="8" w:space="0" w:color="9C85C0" w:themeColor="accent5"/>
        </w:tcBorders>
      </w:tcPr>
    </w:tblStylePr>
    <w:tblStylePr w:type="band1Vert">
      <w:tblPr/>
      <w:tcPr>
        <w:shd w:val="clear" w:color="auto" w:fill="E6E0EF" w:themeFill="accent5" w:themeFillTint="3F"/>
      </w:tcPr>
    </w:tblStylePr>
    <w:tblStylePr w:type="band1Horz">
      <w:tblPr/>
      <w:tcPr>
        <w:shd w:val="clear" w:color="auto" w:fill="E6E0EF" w:themeFill="accent5" w:themeFillTint="3F"/>
      </w:tcPr>
    </w:tblStylePr>
  </w:style>
  <w:style w:type="table" w:styleId="MediumList1-Accent6">
    <w:name w:val="Medium List 1 Accent 6"/>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809EC2" w:themeColor="accent6"/>
        <w:bottom w:val="single" w:sz="8" w:space="0" w:color="809EC2" w:themeColor="accent6"/>
      </w:tblBorders>
    </w:tblPr>
    <w:tblStylePr w:type="firstRow">
      <w:rPr>
        <w:rFonts w:asciiTheme="majorHAnsi" w:eastAsiaTheme="majorEastAsia" w:hAnsiTheme="majorHAnsi" w:cstheme="majorBidi"/>
      </w:rPr>
      <w:tblPr/>
      <w:tcPr>
        <w:tcBorders>
          <w:top w:val="nil"/>
          <w:bottom w:val="single" w:sz="8" w:space="0" w:color="809EC2" w:themeColor="accent6"/>
        </w:tcBorders>
      </w:tcPr>
    </w:tblStylePr>
    <w:tblStylePr w:type="lastRow">
      <w:rPr>
        <w:b/>
        <w:bCs/>
        <w:color w:val="444D26" w:themeColor="text2"/>
      </w:rPr>
      <w:tblPr/>
      <w:tcPr>
        <w:tcBorders>
          <w:top w:val="single" w:sz="8" w:space="0" w:color="809EC2" w:themeColor="accent6"/>
          <w:bottom w:val="single" w:sz="8" w:space="0" w:color="809EC2" w:themeColor="accent6"/>
        </w:tcBorders>
      </w:tcPr>
    </w:tblStylePr>
    <w:tblStylePr w:type="firstCol">
      <w:rPr>
        <w:b/>
        <w:bCs/>
      </w:rPr>
    </w:tblStylePr>
    <w:tblStylePr w:type="lastCol">
      <w:rPr>
        <w:b/>
        <w:bCs/>
      </w:rPr>
      <w:tblPr/>
      <w:tcPr>
        <w:tcBorders>
          <w:top w:val="single" w:sz="8" w:space="0" w:color="809EC2" w:themeColor="accent6"/>
          <w:bottom w:val="single" w:sz="8" w:space="0" w:color="809EC2" w:themeColor="accent6"/>
        </w:tcBorders>
      </w:tcPr>
    </w:tblStylePr>
    <w:tblStylePr w:type="band1Vert">
      <w:tblPr/>
      <w:tcPr>
        <w:shd w:val="clear" w:color="auto" w:fill="DFE6F0" w:themeFill="accent6" w:themeFillTint="3F"/>
      </w:tcPr>
    </w:tblStylePr>
    <w:tblStylePr w:type="band1Horz">
      <w:tblPr/>
      <w:tcPr>
        <w:shd w:val="clear" w:color="auto" w:fill="DFE6F0" w:themeFill="accent6" w:themeFillTint="3F"/>
      </w:tcPr>
    </w:tblStylePr>
  </w:style>
  <w:style w:type="table" w:styleId="MediumList2">
    <w:name w:val="Medium Lis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rPr>
        <w:sz w:val="24"/>
        <w:szCs w:val="24"/>
      </w:rPr>
      <w:tblPr/>
      <w:tcPr>
        <w:tcBorders>
          <w:top w:val="nil"/>
          <w:left w:val="nil"/>
          <w:bottom w:val="single" w:sz="24" w:space="0" w:color="A5B5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B592" w:themeColor="accent1"/>
          <w:insideH w:val="nil"/>
          <w:insideV w:val="nil"/>
        </w:tcBorders>
        <w:shd w:val="clear" w:color="auto" w:fill="FFFFFF" w:themeFill="background1"/>
      </w:tcPr>
    </w:tblStylePr>
    <w:tblStylePr w:type="lastCol">
      <w:tblPr/>
      <w:tcPr>
        <w:tcBorders>
          <w:top w:val="nil"/>
          <w:left w:val="single" w:sz="8" w:space="0" w:color="A5B5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top w:val="nil"/>
          <w:bottom w:val="nil"/>
          <w:insideH w:val="nil"/>
          <w:insideV w:val="nil"/>
        </w:tcBorders>
        <w:shd w:val="clear" w:color="auto" w:fill="E8EC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rPr>
        <w:sz w:val="24"/>
        <w:szCs w:val="24"/>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A447" w:themeColor="accent2"/>
          <w:insideH w:val="nil"/>
          <w:insideV w:val="nil"/>
        </w:tcBorders>
        <w:shd w:val="clear" w:color="auto" w:fill="FFFFFF" w:themeFill="background1"/>
      </w:tcPr>
    </w:tblStylePr>
    <w:tblStylePr w:type="lastCol">
      <w:tblPr/>
      <w:tcPr>
        <w:tcBorders>
          <w:top w:val="nil"/>
          <w:left w:val="single" w:sz="8" w:space="0" w:color="F3A44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top w:val="nil"/>
          <w:bottom w:val="nil"/>
          <w:insideH w:val="nil"/>
          <w:insideV w:val="nil"/>
        </w:tcBorders>
        <w:shd w:val="clear" w:color="auto" w:fill="FCE8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rPr>
        <w:sz w:val="24"/>
        <w:szCs w:val="24"/>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BC29" w:themeColor="accent3"/>
          <w:insideH w:val="nil"/>
          <w:insideV w:val="nil"/>
        </w:tcBorders>
        <w:shd w:val="clear" w:color="auto" w:fill="FFFFFF" w:themeFill="background1"/>
      </w:tcPr>
    </w:tblStylePr>
    <w:tblStylePr w:type="lastCol">
      <w:tblPr/>
      <w:tcPr>
        <w:tcBorders>
          <w:top w:val="nil"/>
          <w:left w:val="single" w:sz="8" w:space="0" w:color="E7BC2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top w:val="nil"/>
          <w:bottom w:val="nil"/>
          <w:insideH w:val="nil"/>
          <w:insideV w:val="nil"/>
        </w:tcBorders>
        <w:shd w:val="clear" w:color="auto" w:fill="F9EE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rPr>
        <w:sz w:val="24"/>
        <w:szCs w:val="24"/>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92A7" w:themeColor="accent4"/>
          <w:insideH w:val="nil"/>
          <w:insideV w:val="nil"/>
        </w:tcBorders>
        <w:shd w:val="clear" w:color="auto" w:fill="FFFFFF" w:themeFill="background1"/>
      </w:tcPr>
    </w:tblStylePr>
    <w:tblStylePr w:type="lastCol">
      <w:tblPr/>
      <w:tcPr>
        <w:tcBorders>
          <w:top w:val="nil"/>
          <w:left w:val="single" w:sz="8" w:space="0" w:color="D092A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top w:val="nil"/>
          <w:bottom w:val="nil"/>
          <w:insideH w:val="nil"/>
          <w:insideV w:val="nil"/>
        </w:tcBorders>
        <w:shd w:val="clear" w:color="auto" w:fill="F3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rPr>
        <w:sz w:val="24"/>
        <w:szCs w:val="24"/>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85C0" w:themeColor="accent5"/>
          <w:insideH w:val="nil"/>
          <w:insideV w:val="nil"/>
        </w:tcBorders>
        <w:shd w:val="clear" w:color="auto" w:fill="FFFFFF" w:themeFill="background1"/>
      </w:tcPr>
    </w:tblStylePr>
    <w:tblStylePr w:type="lastCol">
      <w:tblPr/>
      <w:tcPr>
        <w:tcBorders>
          <w:top w:val="nil"/>
          <w:left w:val="single" w:sz="8" w:space="0" w:color="9C85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top w:val="nil"/>
          <w:bottom w:val="nil"/>
          <w:insideH w:val="nil"/>
          <w:insideV w:val="nil"/>
        </w:tcBorders>
        <w:shd w:val="clear" w:color="auto" w:fill="E6E0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rPr>
        <w:sz w:val="24"/>
        <w:szCs w:val="24"/>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9EC2" w:themeColor="accent6"/>
          <w:insideH w:val="nil"/>
          <w:insideV w:val="nil"/>
        </w:tcBorders>
        <w:shd w:val="clear" w:color="auto" w:fill="FFFFFF" w:themeFill="background1"/>
      </w:tcPr>
    </w:tblStylePr>
    <w:tblStylePr w:type="lastCol">
      <w:tblPr/>
      <w:tcPr>
        <w:tcBorders>
          <w:top w:val="nil"/>
          <w:left w:val="single" w:sz="8" w:space="0" w:color="809EC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top w:val="nil"/>
          <w:bottom w:val="nil"/>
          <w:insideH w:val="nil"/>
          <w:insideV w:val="nil"/>
        </w:tcBorders>
        <w:shd w:val="clear" w:color="auto" w:fill="DFE6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3FCB"/>
    <w:pPr>
      <w:spacing w:before="0" w:after="0"/>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tblBorders>
    </w:tblPr>
    <w:tblStylePr w:type="firstRow">
      <w:pPr>
        <w:spacing w:before="0" w:after="0" w:line="240" w:lineRule="auto"/>
      </w:pPr>
      <w:rPr>
        <w:b/>
        <w:bCs/>
        <w:color w:val="FFFFFF" w:themeColor="background1"/>
      </w:rPr>
      <w:tblPr/>
      <w:tcPr>
        <w:tc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shd w:val="clear" w:color="auto" w:fill="A5B592" w:themeFill="accent1"/>
      </w:tcPr>
    </w:tblStylePr>
    <w:tblStylePr w:type="lastRow">
      <w:pPr>
        <w:spacing w:before="0" w:after="0" w:line="240" w:lineRule="auto"/>
      </w:pPr>
      <w:rPr>
        <w:b/>
        <w:bCs/>
      </w:rPr>
      <w:tblPr/>
      <w:tcPr>
        <w:tcBorders>
          <w:top w:val="double" w:sz="6"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ECE4" w:themeFill="accent1" w:themeFillTint="3F"/>
      </w:tcPr>
    </w:tblStylePr>
    <w:tblStylePr w:type="band1Horz">
      <w:tblPr/>
      <w:tcPr>
        <w:tcBorders>
          <w:insideH w:val="nil"/>
          <w:insideV w:val="nil"/>
        </w:tcBorders>
        <w:shd w:val="clear" w:color="auto" w:fill="E8ECE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3FCB"/>
    <w:pPr>
      <w:spacing w:before="0" w:after="0"/>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tblBorders>
    </w:tblPr>
    <w:tblStylePr w:type="firstRow">
      <w:pPr>
        <w:spacing w:before="0" w:after="0" w:line="240" w:lineRule="auto"/>
      </w:pPr>
      <w:rPr>
        <w:b/>
        <w:bCs/>
        <w:color w:val="FFFFFF" w:themeColor="background1"/>
      </w:rPr>
      <w:tblPr/>
      <w:tcPr>
        <w:tc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shd w:val="clear" w:color="auto" w:fill="F3A447" w:themeFill="accent2"/>
      </w:tcPr>
    </w:tblStylePr>
    <w:tblStylePr w:type="lastRow">
      <w:pPr>
        <w:spacing w:before="0" w:after="0" w:line="240" w:lineRule="auto"/>
      </w:pPr>
      <w:rPr>
        <w:b/>
        <w:bCs/>
      </w:rPr>
      <w:tblPr/>
      <w:tcPr>
        <w:tcBorders>
          <w:top w:val="double" w:sz="6"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8D1" w:themeFill="accent2" w:themeFillTint="3F"/>
      </w:tcPr>
    </w:tblStylePr>
    <w:tblStylePr w:type="band1Horz">
      <w:tblPr/>
      <w:tcPr>
        <w:tcBorders>
          <w:insideH w:val="nil"/>
          <w:insideV w:val="nil"/>
        </w:tcBorders>
        <w:shd w:val="clear" w:color="auto" w:fill="FCE8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3FCB"/>
    <w:pPr>
      <w:spacing w:before="0" w:after="0"/>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tblBorders>
    </w:tblPr>
    <w:tblStylePr w:type="firstRow">
      <w:pPr>
        <w:spacing w:before="0" w:after="0" w:line="240" w:lineRule="auto"/>
      </w:pPr>
      <w:rPr>
        <w:b/>
        <w:bCs/>
        <w:color w:val="FFFFFF" w:themeColor="background1"/>
      </w:rPr>
      <w:tblPr/>
      <w:tcPr>
        <w:tc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shd w:val="clear" w:color="auto" w:fill="E7BC29" w:themeFill="accent3"/>
      </w:tcPr>
    </w:tblStylePr>
    <w:tblStylePr w:type="lastRow">
      <w:pPr>
        <w:spacing w:before="0" w:after="0" w:line="240" w:lineRule="auto"/>
      </w:pPr>
      <w:rPr>
        <w:b/>
        <w:bCs/>
      </w:rPr>
      <w:tblPr/>
      <w:tcPr>
        <w:tcBorders>
          <w:top w:val="double" w:sz="6"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EEC9" w:themeFill="accent3" w:themeFillTint="3F"/>
      </w:tcPr>
    </w:tblStylePr>
    <w:tblStylePr w:type="band1Horz">
      <w:tblPr/>
      <w:tcPr>
        <w:tcBorders>
          <w:insideH w:val="nil"/>
          <w:insideV w:val="nil"/>
        </w:tcBorders>
        <w:shd w:val="clear" w:color="auto" w:fill="F9EEC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3FCB"/>
    <w:pPr>
      <w:spacing w:before="0" w:after="0"/>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tblBorders>
    </w:tblPr>
    <w:tblStylePr w:type="firstRow">
      <w:pPr>
        <w:spacing w:before="0" w:after="0" w:line="240" w:lineRule="auto"/>
      </w:pPr>
      <w:rPr>
        <w:b/>
        <w:bCs/>
        <w:color w:val="FFFFFF" w:themeColor="background1"/>
      </w:rPr>
      <w:tblPr/>
      <w:tcPr>
        <w:tc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shd w:val="clear" w:color="auto" w:fill="D092A7" w:themeFill="accent4"/>
      </w:tcPr>
    </w:tblStylePr>
    <w:tblStylePr w:type="lastRow">
      <w:pPr>
        <w:spacing w:before="0" w:after="0" w:line="240" w:lineRule="auto"/>
      </w:pPr>
      <w:rPr>
        <w:b/>
        <w:bCs/>
      </w:rPr>
      <w:tblPr/>
      <w:tcPr>
        <w:tcBorders>
          <w:top w:val="double" w:sz="6"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E3E9" w:themeFill="accent4" w:themeFillTint="3F"/>
      </w:tcPr>
    </w:tblStylePr>
    <w:tblStylePr w:type="band1Horz">
      <w:tblPr/>
      <w:tcPr>
        <w:tcBorders>
          <w:insideH w:val="nil"/>
          <w:insideV w:val="nil"/>
        </w:tcBorders>
        <w:shd w:val="clear" w:color="auto" w:fill="F3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3FCB"/>
    <w:pPr>
      <w:spacing w:before="0" w:after="0"/>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tblBorders>
    </w:tblPr>
    <w:tblStylePr w:type="firstRow">
      <w:pPr>
        <w:spacing w:before="0" w:after="0" w:line="240" w:lineRule="auto"/>
      </w:pPr>
      <w:rPr>
        <w:b/>
        <w:bCs/>
        <w:color w:val="FFFFFF" w:themeColor="background1"/>
      </w:rPr>
      <w:tblPr/>
      <w:tcPr>
        <w:tc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shd w:val="clear" w:color="auto" w:fill="9C85C0" w:themeFill="accent5"/>
      </w:tcPr>
    </w:tblStylePr>
    <w:tblStylePr w:type="lastRow">
      <w:pPr>
        <w:spacing w:before="0" w:after="0" w:line="240" w:lineRule="auto"/>
      </w:pPr>
      <w:rPr>
        <w:b/>
        <w:bCs/>
      </w:rPr>
      <w:tblPr/>
      <w:tcPr>
        <w:tcBorders>
          <w:top w:val="double" w:sz="6"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E0EF" w:themeFill="accent5" w:themeFillTint="3F"/>
      </w:tcPr>
    </w:tblStylePr>
    <w:tblStylePr w:type="band1Horz">
      <w:tblPr/>
      <w:tcPr>
        <w:tcBorders>
          <w:insideH w:val="nil"/>
          <w:insideV w:val="nil"/>
        </w:tcBorders>
        <w:shd w:val="clear" w:color="auto" w:fill="E6E0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3FCB"/>
    <w:pPr>
      <w:spacing w:before="0" w:after="0"/>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tblBorders>
    </w:tblPr>
    <w:tblStylePr w:type="firstRow">
      <w:pPr>
        <w:spacing w:before="0" w:after="0" w:line="240" w:lineRule="auto"/>
      </w:pPr>
      <w:rPr>
        <w:b/>
        <w:bCs/>
        <w:color w:val="FFFFFF" w:themeColor="background1"/>
      </w:rPr>
      <w:tblPr/>
      <w:tcPr>
        <w:tc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shd w:val="clear" w:color="auto" w:fill="809EC2" w:themeFill="accent6"/>
      </w:tcPr>
    </w:tblStylePr>
    <w:tblStylePr w:type="lastRow">
      <w:pPr>
        <w:spacing w:before="0" w:after="0" w:line="240" w:lineRule="auto"/>
      </w:pPr>
      <w:rPr>
        <w:b/>
        <w:bCs/>
      </w:rPr>
      <w:tblPr/>
      <w:tcPr>
        <w:tcBorders>
          <w:top w:val="double" w:sz="6"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6F0" w:themeFill="accent6" w:themeFillTint="3F"/>
      </w:tcPr>
    </w:tblStylePr>
    <w:tblStylePr w:type="band1Horz">
      <w:tblPr/>
      <w:tcPr>
        <w:tcBorders>
          <w:insideH w:val="nil"/>
          <w:insideV w:val="nil"/>
        </w:tcBorders>
        <w:shd w:val="clear" w:color="auto" w:fill="DFE6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B5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B592" w:themeFill="accent1"/>
      </w:tcPr>
    </w:tblStylePr>
    <w:tblStylePr w:type="lastCol">
      <w:rPr>
        <w:b/>
        <w:bCs/>
        <w:color w:val="FFFFFF" w:themeColor="background1"/>
      </w:rPr>
      <w:tblPr/>
      <w:tcPr>
        <w:tcBorders>
          <w:left w:val="nil"/>
          <w:right w:val="nil"/>
          <w:insideH w:val="nil"/>
          <w:insideV w:val="nil"/>
        </w:tcBorders>
        <w:shd w:val="clear" w:color="auto" w:fill="A5B5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A44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3A447" w:themeFill="accent2"/>
      </w:tcPr>
    </w:tblStylePr>
    <w:tblStylePr w:type="lastCol">
      <w:rPr>
        <w:b/>
        <w:bCs/>
        <w:color w:val="FFFFFF" w:themeColor="background1"/>
      </w:rPr>
      <w:tblPr/>
      <w:tcPr>
        <w:tcBorders>
          <w:left w:val="nil"/>
          <w:right w:val="nil"/>
          <w:insideH w:val="nil"/>
          <w:insideV w:val="nil"/>
        </w:tcBorders>
        <w:shd w:val="clear" w:color="auto" w:fill="F3A4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BC2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7BC29" w:themeFill="accent3"/>
      </w:tcPr>
    </w:tblStylePr>
    <w:tblStylePr w:type="lastCol">
      <w:rPr>
        <w:b/>
        <w:bCs/>
        <w:color w:val="FFFFFF" w:themeColor="background1"/>
      </w:rPr>
      <w:tblPr/>
      <w:tcPr>
        <w:tcBorders>
          <w:left w:val="nil"/>
          <w:right w:val="nil"/>
          <w:insideH w:val="nil"/>
          <w:insideV w:val="nil"/>
        </w:tcBorders>
        <w:shd w:val="clear" w:color="auto" w:fill="E7BC2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92A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92A7" w:themeFill="accent4"/>
      </w:tcPr>
    </w:tblStylePr>
    <w:tblStylePr w:type="lastCol">
      <w:rPr>
        <w:b/>
        <w:bCs/>
        <w:color w:val="FFFFFF" w:themeColor="background1"/>
      </w:rPr>
      <w:tblPr/>
      <w:tcPr>
        <w:tcBorders>
          <w:left w:val="nil"/>
          <w:right w:val="nil"/>
          <w:insideH w:val="nil"/>
          <w:insideV w:val="nil"/>
        </w:tcBorders>
        <w:shd w:val="clear" w:color="auto" w:fill="D092A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85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C85C0" w:themeFill="accent5"/>
      </w:tcPr>
    </w:tblStylePr>
    <w:tblStylePr w:type="lastCol">
      <w:rPr>
        <w:b/>
        <w:bCs/>
        <w:color w:val="FFFFFF" w:themeColor="background1"/>
      </w:rPr>
      <w:tblPr/>
      <w:tcPr>
        <w:tcBorders>
          <w:left w:val="nil"/>
          <w:right w:val="nil"/>
          <w:insideH w:val="nil"/>
          <w:insideV w:val="nil"/>
        </w:tcBorders>
        <w:shd w:val="clear" w:color="auto" w:fill="9C85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9EC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9EC2" w:themeFill="accent6"/>
      </w:tcPr>
    </w:tblStylePr>
    <w:tblStylePr w:type="lastCol">
      <w:rPr>
        <w:b/>
        <w:bCs/>
        <w:color w:val="FFFFFF" w:themeColor="background1"/>
      </w:rPr>
      <w:tblPr/>
      <w:tcPr>
        <w:tcBorders>
          <w:left w:val="nil"/>
          <w:right w:val="nil"/>
          <w:insideH w:val="nil"/>
          <w:insideV w:val="nil"/>
        </w:tcBorders>
        <w:shd w:val="clear" w:color="auto" w:fill="809EC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A3FCB"/>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3FCB"/>
    <w:rPr>
      <w:rFonts w:asciiTheme="majorHAnsi" w:eastAsiaTheme="majorEastAsia" w:hAnsiTheme="majorHAnsi" w:cstheme="majorBidi"/>
      <w:sz w:val="24"/>
      <w:szCs w:val="24"/>
      <w:shd w:val="pct20" w:color="auto" w:fill="auto"/>
    </w:rPr>
  </w:style>
  <w:style w:type="paragraph" w:styleId="NoSpacing">
    <w:name w:val="No Spacing"/>
    <w:uiPriority w:val="36"/>
    <w:semiHidden/>
    <w:unhideWhenUsed/>
    <w:qFormat/>
    <w:rsid w:val="002A3FCB"/>
    <w:pPr>
      <w:spacing w:before="0" w:after="0"/>
    </w:pPr>
    <w:rPr>
      <w:szCs w:val="21"/>
    </w:rPr>
  </w:style>
  <w:style w:type="paragraph" w:styleId="NormalWeb">
    <w:name w:val="Normal (Web)"/>
    <w:basedOn w:val="Normal"/>
    <w:uiPriority w:val="99"/>
    <w:semiHidden/>
    <w:unhideWhenUsed/>
    <w:rsid w:val="002A3FCB"/>
    <w:rPr>
      <w:rFonts w:ascii="Times New Roman" w:hAnsi="Times New Roman" w:cs="Times New Roman"/>
      <w:sz w:val="24"/>
      <w:szCs w:val="24"/>
    </w:rPr>
  </w:style>
  <w:style w:type="paragraph" w:styleId="NormalIndent">
    <w:name w:val="Normal Indent"/>
    <w:basedOn w:val="Normal"/>
    <w:uiPriority w:val="99"/>
    <w:semiHidden/>
    <w:unhideWhenUsed/>
    <w:rsid w:val="002A3FCB"/>
    <w:pPr>
      <w:ind w:left="720"/>
    </w:pPr>
  </w:style>
  <w:style w:type="paragraph" w:styleId="NoteHeading">
    <w:name w:val="Note Heading"/>
    <w:basedOn w:val="Normal"/>
    <w:next w:val="Normal"/>
    <w:link w:val="NoteHeadingChar"/>
    <w:uiPriority w:val="99"/>
    <w:semiHidden/>
    <w:unhideWhenUsed/>
    <w:rsid w:val="002A3FCB"/>
    <w:pPr>
      <w:spacing w:before="0" w:after="0"/>
    </w:pPr>
  </w:style>
  <w:style w:type="character" w:customStyle="1" w:styleId="NoteHeadingChar">
    <w:name w:val="Note Heading Char"/>
    <w:basedOn w:val="DefaultParagraphFont"/>
    <w:link w:val="NoteHeading"/>
    <w:uiPriority w:val="99"/>
    <w:semiHidden/>
    <w:rsid w:val="002A3FCB"/>
    <w:rPr>
      <w:szCs w:val="21"/>
    </w:rPr>
  </w:style>
  <w:style w:type="character" w:styleId="PageNumber">
    <w:name w:val="page number"/>
    <w:basedOn w:val="DefaultParagraphFont"/>
    <w:uiPriority w:val="99"/>
    <w:semiHidden/>
    <w:unhideWhenUsed/>
    <w:rsid w:val="002A3FCB"/>
  </w:style>
  <w:style w:type="table" w:styleId="PlainTable1">
    <w:name w:val="Plain Table 1"/>
    <w:basedOn w:val="TableNormal"/>
    <w:uiPriority w:val="41"/>
    <w:rsid w:val="002A3FC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3FC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3FC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3FC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3FC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3FCB"/>
    <w:pPr>
      <w:spacing w:before="0" w:after="0"/>
    </w:pPr>
    <w:rPr>
      <w:rFonts w:ascii="Consolas" w:hAnsi="Consolas"/>
    </w:rPr>
  </w:style>
  <w:style w:type="character" w:customStyle="1" w:styleId="PlainTextChar">
    <w:name w:val="Plain Text Char"/>
    <w:basedOn w:val="DefaultParagraphFont"/>
    <w:link w:val="PlainText"/>
    <w:uiPriority w:val="99"/>
    <w:semiHidden/>
    <w:rsid w:val="002A3FCB"/>
    <w:rPr>
      <w:rFonts w:ascii="Consolas" w:hAnsi="Consolas"/>
      <w:szCs w:val="21"/>
    </w:rPr>
  </w:style>
  <w:style w:type="paragraph" w:styleId="Quote">
    <w:name w:val="Quote"/>
    <w:basedOn w:val="Normal"/>
    <w:next w:val="Normal"/>
    <w:link w:val="QuoteChar"/>
    <w:uiPriority w:val="29"/>
    <w:semiHidden/>
    <w:unhideWhenUsed/>
    <w:qFormat/>
    <w:rsid w:val="002D3701"/>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2D3701"/>
    <w:rPr>
      <w:i/>
      <w:iCs/>
      <w:color w:val="404040" w:themeColor="text1" w:themeTint="BF"/>
      <w:szCs w:val="21"/>
    </w:rPr>
  </w:style>
  <w:style w:type="paragraph" w:styleId="Salutation">
    <w:name w:val="Salutation"/>
    <w:basedOn w:val="Normal"/>
    <w:next w:val="Normal"/>
    <w:link w:val="SalutationChar"/>
    <w:uiPriority w:val="99"/>
    <w:semiHidden/>
    <w:unhideWhenUsed/>
    <w:rsid w:val="002A3FCB"/>
  </w:style>
  <w:style w:type="character" w:customStyle="1" w:styleId="SalutationChar">
    <w:name w:val="Salutation Char"/>
    <w:basedOn w:val="DefaultParagraphFont"/>
    <w:link w:val="Salutation"/>
    <w:uiPriority w:val="99"/>
    <w:semiHidden/>
    <w:rsid w:val="002A3FCB"/>
    <w:rPr>
      <w:szCs w:val="21"/>
    </w:rPr>
  </w:style>
  <w:style w:type="paragraph" w:styleId="Signature">
    <w:name w:val="Signature"/>
    <w:basedOn w:val="Normal"/>
    <w:link w:val="SignatureChar"/>
    <w:uiPriority w:val="99"/>
    <w:semiHidden/>
    <w:unhideWhenUsed/>
    <w:rsid w:val="002A3FCB"/>
    <w:pPr>
      <w:spacing w:before="0" w:after="0"/>
      <w:ind w:left="4320"/>
    </w:pPr>
  </w:style>
  <w:style w:type="character" w:customStyle="1" w:styleId="SignatureChar">
    <w:name w:val="Signature Char"/>
    <w:basedOn w:val="DefaultParagraphFont"/>
    <w:link w:val="Signature"/>
    <w:uiPriority w:val="99"/>
    <w:semiHidden/>
    <w:rsid w:val="002A3FCB"/>
    <w:rPr>
      <w:szCs w:val="21"/>
    </w:rPr>
  </w:style>
  <w:style w:type="character" w:styleId="Strong">
    <w:name w:val="Strong"/>
    <w:basedOn w:val="DefaultParagraphFont"/>
    <w:uiPriority w:val="22"/>
    <w:unhideWhenUsed/>
    <w:qFormat/>
    <w:rsid w:val="002A3FCB"/>
    <w:rPr>
      <w:b/>
      <w:bCs/>
    </w:rPr>
  </w:style>
  <w:style w:type="character" w:styleId="SubtleEmphasis">
    <w:name w:val="Subtle Emphasis"/>
    <w:basedOn w:val="DefaultParagraphFont"/>
    <w:uiPriority w:val="19"/>
    <w:semiHidden/>
    <w:unhideWhenUsed/>
    <w:qFormat/>
    <w:rsid w:val="002A3FCB"/>
    <w:rPr>
      <w:i/>
      <w:iCs/>
      <w:color w:val="404040" w:themeColor="text1" w:themeTint="BF"/>
    </w:rPr>
  </w:style>
  <w:style w:type="character" w:styleId="SubtleReference">
    <w:name w:val="Subtle Reference"/>
    <w:basedOn w:val="DefaultParagraphFont"/>
    <w:uiPriority w:val="31"/>
    <w:semiHidden/>
    <w:unhideWhenUsed/>
    <w:qFormat/>
    <w:rsid w:val="002A3FCB"/>
    <w:rPr>
      <w:smallCaps/>
      <w:color w:val="5A5A5A" w:themeColor="text1" w:themeTint="A5"/>
    </w:rPr>
  </w:style>
  <w:style w:type="table" w:styleId="Table3Deffects1">
    <w:name w:val="Table 3D effects 1"/>
    <w:basedOn w:val="TableNormal"/>
    <w:uiPriority w:val="99"/>
    <w:semiHidden/>
    <w:unhideWhenUsed/>
    <w:rsid w:val="002A3FC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3FC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3FC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3FC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3FC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3FC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3FC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3FC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3FC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3FC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3FC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3FC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3FC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3FC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3FC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3FC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3FC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3FC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3FC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3FC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3FC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3FC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3FC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3FC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3FC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3FCB"/>
    <w:pPr>
      <w:spacing w:after="0"/>
      <w:ind w:left="220" w:hanging="220"/>
    </w:pPr>
  </w:style>
  <w:style w:type="paragraph" w:styleId="TableofFigures">
    <w:name w:val="table of figures"/>
    <w:basedOn w:val="Normal"/>
    <w:next w:val="Normal"/>
    <w:uiPriority w:val="99"/>
    <w:semiHidden/>
    <w:unhideWhenUsed/>
    <w:rsid w:val="002A3FCB"/>
    <w:pPr>
      <w:spacing w:after="0"/>
    </w:pPr>
  </w:style>
  <w:style w:type="table" w:styleId="TableProfessional">
    <w:name w:val="Table Professional"/>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3FC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3FC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3FC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3FC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3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3FC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3FC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3FC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3FC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A3FCB"/>
  </w:style>
  <w:style w:type="paragraph" w:styleId="TOC2">
    <w:name w:val="toc 2"/>
    <w:basedOn w:val="Normal"/>
    <w:next w:val="Normal"/>
    <w:autoRedefine/>
    <w:uiPriority w:val="39"/>
    <w:semiHidden/>
    <w:unhideWhenUsed/>
    <w:rsid w:val="002A3FCB"/>
    <w:pPr>
      <w:ind w:left="220"/>
    </w:pPr>
  </w:style>
  <w:style w:type="paragraph" w:styleId="TOC3">
    <w:name w:val="toc 3"/>
    <w:basedOn w:val="Normal"/>
    <w:next w:val="Normal"/>
    <w:autoRedefine/>
    <w:uiPriority w:val="39"/>
    <w:semiHidden/>
    <w:unhideWhenUsed/>
    <w:rsid w:val="002A3FCB"/>
    <w:pPr>
      <w:ind w:left="440"/>
    </w:pPr>
  </w:style>
  <w:style w:type="paragraph" w:styleId="TOC4">
    <w:name w:val="toc 4"/>
    <w:basedOn w:val="Normal"/>
    <w:next w:val="Normal"/>
    <w:autoRedefine/>
    <w:uiPriority w:val="39"/>
    <w:semiHidden/>
    <w:unhideWhenUsed/>
    <w:rsid w:val="002A3FCB"/>
    <w:pPr>
      <w:ind w:left="660"/>
    </w:pPr>
  </w:style>
  <w:style w:type="paragraph" w:styleId="TOC5">
    <w:name w:val="toc 5"/>
    <w:basedOn w:val="Normal"/>
    <w:next w:val="Normal"/>
    <w:autoRedefine/>
    <w:uiPriority w:val="39"/>
    <w:semiHidden/>
    <w:unhideWhenUsed/>
    <w:rsid w:val="002A3FCB"/>
    <w:pPr>
      <w:ind w:left="880"/>
    </w:pPr>
  </w:style>
  <w:style w:type="paragraph" w:styleId="TOC6">
    <w:name w:val="toc 6"/>
    <w:basedOn w:val="Normal"/>
    <w:next w:val="Normal"/>
    <w:autoRedefine/>
    <w:uiPriority w:val="39"/>
    <w:semiHidden/>
    <w:unhideWhenUsed/>
    <w:rsid w:val="002A3FCB"/>
    <w:pPr>
      <w:ind w:left="1100"/>
    </w:pPr>
  </w:style>
  <w:style w:type="paragraph" w:styleId="TOC7">
    <w:name w:val="toc 7"/>
    <w:basedOn w:val="Normal"/>
    <w:next w:val="Normal"/>
    <w:autoRedefine/>
    <w:uiPriority w:val="39"/>
    <w:semiHidden/>
    <w:unhideWhenUsed/>
    <w:rsid w:val="002A3FCB"/>
    <w:pPr>
      <w:ind w:left="1320"/>
    </w:pPr>
  </w:style>
  <w:style w:type="paragraph" w:styleId="TOC8">
    <w:name w:val="toc 8"/>
    <w:basedOn w:val="Normal"/>
    <w:next w:val="Normal"/>
    <w:autoRedefine/>
    <w:uiPriority w:val="39"/>
    <w:semiHidden/>
    <w:unhideWhenUsed/>
    <w:rsid w:val="002A3FCB"/>
    <w:pPr>
      <w:ind w:left="1540"/>
    </w:pPr>
  </w:style>
  <w:style w:type="paragraph" w:styleId="TOC9">
    <w:name w:val="toc 9"/>
    <w:basedOn w:val="Normal"/>
    <w:next w:val="Normal"/>
    <w:autoRedefine/>
    <w:uiPriority w:val="39"/>
    <w:semiHidden/>
    <w:unhideWhenUsed/>
    <w:rsid w:val="002A3FCB"/>
    <w:pPr>
      <w:ind w:left="1760"/>
    </w:pPr>
  </w:style>
  <w:style w:type="paragraph" w:styleId="TOCHeading">
    <w:name w:val="TOC Heading"/>
    <w:basedOn w:val="Heading1"/>
    <w:next w:val="Normal"/>
    <w:uiPriority w:val="39"/>
    <w:semiHidden/>
    <w:unhideWhenUsed/>
    <w:qFormat/>
    <w:rsid w:val="0058206D"/>
    <w:pPr>
      <w:keepNext/>
      <w:keepLines/>
      <w:pBdr>
        <w:top w:val="single" w:sz="2" w:space="1" w:color="7A610D" w:themeColor="accent3" w:themeShade="80"/>
      </w:pBdr>
      <w:outlineLvl w:val="9"/>
    </w:pPr>
    <w:rPr>
      <w:szCs w:val="32"/>
    </w:rPr>
  </w:style>
  <w:style w:type="character" w:styleId="UnresolvedMention">
    <w:name w:val="Unresolved Mention"/>
    <w:basedOn w:val="DefaultParagraphFont"/>
    <w:uiPriority w:val="99"/>
    <w:semiHidden/>
    <w:unhideWhenUsed/>
    <w:rsid w:val="00DB709F"/>
    <w:rPr>
      <w:color w:val="605E5C"/>
      <w:shd w:val="clear" w:color="auto" w:fill="E1DFDD"/>
    </w:rPr>
  </w:style>
  <w:style w:type="character" w:customStyle="1" w:styleId="Heading3Char">
    <w:name w:val="Heading 3 Char"/>
    <w:basedOn w:val="DefaultParagraphFont"/>
    <w:link w:val="Heading3"/>
    <w:uiPriority w:val="9"/>
    <w:semiHidden/>
    <w:rsid w:val="00243D12"/>
    <w:rPr>
      <w:rFonts w:asciiTheme="majorHAnsi" w:eastAsiaTheme="majorEastAsia" w:hAnsiTheme="majorHAnsi" w:cstheme="majorBidi"/>
      <w:color w:val="526041"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433876">
      <w:bodyDiv w:val="1"/>
      <w:marLeft w:val="0"/>
      <w:marRight w:val="0"/>
      <w:marTop w:val="0"/>
      <w:marBottom w:val="0"/>
      <w:divBdr>
        <w:top w:val="none" w:sz="0" w:space="0" w:color="auto"/>
        <w:left w:val="none" w:sz="0" w:space="0" w:color="auto"/>
        <w:bottom w:val="none" w:sz="0" w:space="0" w:color="auto"/>
        <w:right w:val="none" w:sz="0" w:space="0" w:color="auto"/>
      </w:divBdr>
    </w:div>
    <w:div w:id="1534610781">
      <w:bodyDiv w:val="1"/>
      <w:marLeft w:val="0"/>
      <w:marRight w:val="120"/>
      <w:marTop w:val="0"/>
      <w:marBottom w:val="0"/>
      <w:divBdr>
        <w:top w:val="none" w:sz="0" w:space="0" w:color="auto"/>
        <w:left w:val="none" w:sz="0" w:space="0" w:color="auto"/>
        <w:bottom w:val="none" w:sz="0" w:space="0" w:color="auto"/>
        <w:right w:val="none" w:sz="0" w:space="0" w:color="auto"/>
      </w:divBdr>
      <w:divsChild>
        <w:div w:id="1826626170">
          <w:marLeft w:val="0"/>
          <w:marRight w:val="0"/>
          <w:marTop w:val="0"/>
          <w:marBottom w:val="0"/>
          <w:divBdr>
            <w:top w:val="none" w:sz="0" w:space="0" w:color="auto"/>
            <w:left w:val="none" w:sz="0" w:space="0" w:color="auto"/>
            <w:bottom w:val="none" w:sz="0" w:space="0" w:color="auto"/>
            <w:right w:val="none" w:sz="0" w:space="0" w:color="auto"/>
          </w:divBdr>
          <w:divsChild>
            <w:div w:id="1537542127">
              <w:marLeft w:val="0"/>
              <w:marRight w:val="0"/>
              <w:marTop w:val="0"/>
              <w:marBottom w:val="0"/>
              <w:divBdr>
                <w:top w:val="none" w:sz="0" w:space="0" w:color="auto"/>
                <w:left w:val="none" w:sz="0" w:space="0" w:color="auto"/>
                <w:bottom w:val="none" w:sz="0" w:space="0" w:color="auto"/>
                <w:right w:val="none" w:sz="0" w:space="0" w:color="auto"/>
              </w:divBdr>
              <w:divsChild>
                <w:div w:id="1837375409">
                  <w:marLeft w:val="0"/>
                  <w:marRight w:val="0"/>
                  <w:marTop w:val="0"/>
                  <w:marBottom w:val="0"/>
                  <w:divBdr>
                    <w:top w:val="none" w:sz="0" w:space="0" w:color="auto"/>
                    <w:left w:val="none" w:sz="0" w:space="0" w:color="auto"/>
                    <w:bottom w:val="none" w:sz="0" w:space="0" w:color="auto"/>
                    <w:right w:val="none" w:sz="0" w:space="0" w:color="auto"/>
                  </w:divBdr>
                  <w:divsChild>
                    <w:div w:id="1836846124">
                      <w:marLeft w:val="0"/>
                      <w:marRight w:val="0"/>
                      <w:marTop w:val="0"/>
                      <w:marBottom w:val="0"/>
                      <w:divBdr>
                        <w:top w:val="none" w:sz="0" w:space="0" w:color="auto"/>
                        <w:left w:val="none" w:sz="0" w:space="0" w:color="auto"/>
                        <w:bottom w:val="none" w:sz="0" w:space="0" w:color="auto"/>
                        <w:right w:val="none" w:sz="0" w:space="0" w:color="auto"/>
                      </w:divBdr>
                      <w:divsChild>
                        <w:div w:id="1941596157">
                          <w:marLeft w:val="0"/>
                          <w:marRight w:val="0"/>
                          <w:marTop w:val="0"/>
                          <w:marBottom w:val="0"/>
                          <w:divBdr>
                            <w:top w:val="none" w:sz="0" w:space="0" w:color="auto"/>
                            <w:left w:val="none" w:sz="0" w:space="0" w:color="auto"/>
                            <w:bottom w:val="none" w:sz="0" w:space="0" w:color="auto"/>
                            <w:right w:val="none" w:sz="0" w:space="0" w:color="auto"/>
                          </w:divBdr>
                          <w:divsChild>
                            <w:div w:id="1650355584">
                              <w:marLeft w:val="0"/>
                              <w:marRight w:val="0"/>
                              <w:marTop w:val="0"/>
                              <w:marBottom w:val="0"/>
                              <w:divBdr>
                                <w:top w:val="none" w:sz="0" w:space="0" w:color="auto"/>
                                <w:left w:val="none" w:sz="0" w:space="0" w:color="auto"/>
                                <w:bottom w:val="none" w:sz="0" w:space="0" w:color="auto"/>
                                <w:right w:val="none" w:sz="0" w:space="0" w:color="auto"/>
                              </w:divBdr>
                              <w:divsChild>
                                <w:div w:id="1798258948">
                                  <w:marLeft w:val="0"/>
                                  <w:marRight w:val="0"/>
                                  <w:marTop w:val="0"/>
                                  <w:marBottom w:val="0"/>
                                  <w:divBdr>
                                    <w:top w:val="none" w:sz="0" w:space="0" w:color="auto"/>
                                    <w:left w:val="none" w:sz="0" w:space="0" w:color="auto"/>
                                    <w:bottom w:val="none" w:sz="0" w:space="0" w:color="auto"/>
                                    <w:right w:val="none" w:sz="0" w:space="0" w:color="auto"/>
                                  </w:divBdr>
                                  <w:divsChild>
                                    <w:div w:id="2028437255">
                                      <w:marLeft w:val="0"/>
                                      <w:marRight w:val="0"/>
                                      <w:marTop w:val="0"/>
                                      <w:marBottom w:val="0"/>
                                      <w:divBdr>
                                        <w:top w:val="none" w:sz="0" w:space="0" w:color="auto"/>
                                        <w:left w:val="none" w:sz="0" w:space="0" w:color="auto"/>
                                        <w:bottom w:val="none" w:sz="0" w:space="0" w:color="auto"/>
                                        <w:right w:val="none" w:sz="0" w:space="0" w:color="auto"/>
                                      </w:divBdr>
                                      <w:divsChild>
                                        <w:div w:id="1963801897">
                                          <w:marLeft w:val="0"/>
                                          <w:marRight w:val="0"/>
                                          <w:marTop w:val="0"/>
                                          <w:marBottom w:val="0"/>
                                          <w:divBdr>
                                            <w:top w:val="none" w:sz="0" w:space="0" w:color="auto"/>
                                            <w:left w:val="none" w:sz="0" w:space="0" w:color="auto"/>
                                            <w:bottom w:val="none" w:sz="0" w:space="0" w:color="auto"/>
                                            <w:right w:val="none" w:sz="0" w:space="0" w:color="auto"/>
                                          </w:divBdr>
                                          <w:divsChild>
                                            <w:div w:id="1129278388">
                                              <w:marLeft w:val="0"/>
                                              <w:marRight w:val="0"/>
                                              <w:marTop w:val="0"/>
                                              <w:marBottom w:val="0"/>
                                              <w:divBdr>
                                                <w:top w:val="none" w:sz="0" w:space="0" w:color="auto"/>
                                                <w:left w:val="none" w:sz="0" w:space="0" w:color="auto"/>
                                                <w:bottom w:val="none" w:sz="0" w:space="0" w:color="auto"/>
                                                <w:right w:val="none" w:sz="0" w:space="0" w:color="auto"/>
                                              </w:divBdr>
                                              <w:divsChild>
                                                <w:div w:id="1539587555">
                                                  <w:marLeft w:val="15"/>
                                                  <w:marRight w:val="15"/>
                                                  <w:marTop w:val="15"/>
                                                  <w:marBottom w:val="15"/>
                                                  <w:divBdr>
                                                    <w:top w:val="single" w:sz="6" w:space="2" w:color="4D90FE"/>
                                                    <w:left w:val="single" w:sz="6" w:space="2" w:color="4D90FE"/>
                                                    <w:bottom w:val="single" w:sz="6" w:space="2" w:color="4D90FE"/>
                                                    <w:right w:val="single" w:sz="6" w:space="0" w:color="4D90FE"/>
                                                  </w:divBdr>
                                                  <w:divsChild>
                                                    <w:div w:id="331834441">
                                                      <w:marLeft w:val="0"/>
                                                      <w:marRight w:val="0"/>
                                                      <w:marTop w:val="0"/>
                                                      <w:marBottom w:val="0"/>
                                                      <w:divBdr>
                                                        <w:top w:val="none" w:sz="0" w:space="0" w:color="auto"/>
                                                        <w:left w:val="none" w:sz="0" w:space="0" w:color="auto"/>
                                                        <w:bottom w:val="none" w:sz="0" w:space="0" w:color="auto"/>
                                                        <w:right w:val="none" w:sz="0" w:space="0" w:color="auto"/>
                                                      </w:divBdr>
                                                      <w:divsChild>
                                                        <w:div w:id="914897898">
                                                          <w:marLeft w:val="0"/>
                                                          <w:marRight w:val="0"/>
                                                          <w:marTop w:val="0"/>
                                                          <w:marBottom w:val="0"/>
                                                          <w:divBdr>
                                                            <w:top w:val="none" w:sz="0" w:space="0" w:color="auto"/>
                                                            <w:left w:val="none" w:sz="0" w:space="0" w:color="auto"/>
                                                            <w:bottom w:val="none" w:sz="0" w:space="0" w:color="auto"/>
                                                            <w:right w:val="none" w:sz="0" w:space="0" w:color="auto"/>
                                                          </w:divBdr>
                                                          <w:divsChild>
                                                            <w:div w:id="1430000696">
                                                              <w:marLeft w:val="0"/>
                                                              <w:marRight w:val="0"/>
                                                              <w:marTop w:val="0"/>
                                                              <w:marBottom w:val="0"/>
                                                              <w:divBdr>
                                                                <w:top w:val="none" w:sz="0" w:space="0" w:color="auto"/>
                                                                <w:left w:val="none" w:sz="0" w:space="0" w:color="auto"/>
                                                                <w:bottom w:val="none" w:sz="0" w:space="0" w:color="auto"/>
                                                                <w:right w:val="none" w:sz="0" w:space="0" w:color="auto"/>
                                                              </w:divBdr>
                                                              <w:divsChild>
                                                                <w:div w:id="825829274">
                                                                  <w:marLeft w:val="0"/>
                                                                  <w:marRight w:val="0"/>
                                                                  <w:marTop w:val="0"/>
                                                                  <w:marBottom w:val="0"/>
                                                                  <w:divBdr>
                                                                    <w:top w:val="none" w:sz="0" w:space="0" w:color="auto"/>
                                                                    <w:left w:val="none" w:sz="0" w:space="0" w:color="auto"/>
                                                                    <w:bottom w:val="none" w:sz="0" w:space="0" w:color="auto"/>
                                                                    <w:right w:val="none" w:sz="0" w:space="0" w:color="auto"/>
                                                                  </w:divBdr>
                                                                  <w:divsChild>
                                                                    <w:div w:id="1710182213">
                                                                      <w:marLeft w:val="0"/>
                                                                      <w:marRight w:val="0"/>
                                                                      <w:marTop w:val="0"/>
                                                                      <w:marBottom w:val="0"/>
                                                                      <w:divBdr>
                                                                        <w:top w:val="none" w:sz="0" w:space="0" w:color="auto"/>
                                                                        <w:left w:val="none" w:sz="0" w:space="0" w:color="auto"/>
                                                                        <w:bottom w:val="none" w:sz="0" w:space="0" w:color="auto"/>
                                                                        <w:right w:val="none" w:sz="0" w:space="0" w:color="auto"/>
                                                                      </w:divBdr>
                                                                      <w:divsChild>
                                                                        <w:div w:id="966356187">
                                                                          <w:marLeft w:val="0"/>
                                                                          <w:marRight w:val="0"/>
                                                                          <w:marTop w:val="0"/>
                                                                          <w:marBottom w:val="0"/>
                                                                          <w:divBdr>
                                                                            <w:top w:val="none" w:sz="0" w:space="0" w:color="auto"/>
                                                                            <w:left w:val="none" w:sz="0" w:space="0" w:color="auto"/>
                                                                            <w:bottom w:val="none" w:sz="0" w:space="0" w:color="auto"/>
                                                                            <w:right w:val="none" w:sz="0" w:space="0" w:color="auto"/>
                                                                          </w:divBdr>
                                                                          <w:divsChild>
                                                                            <w:div w:id="1934969519">
                                                                              <w:marLeft w:val="0"/>
                                                                              <w:marRight w:val="0"/>
                                                                              <w:marTop w:val="0"/>
                                                                              <w:marBottom w:val="0"/>
                                                                              <w:divBdr>
                                                                                <w:top w:val="none" w:sz="0" w:space="0" w:color="auto"/>
                                                                                <w:left w:val="none" w:sz="0" w:space="0" w:color="auto"/>
                                                                                <w:bottom w:val="none" w:sz="0" w:space="0" w:color="auto"/>
                                                                                <w:right w:val="none" w:sz="0" w:space="0" w:color="auto"/>
                                                                              </w:divBdr>
                                                                              <w:divsChild>
                                                                                <w:div w:id="2105876855">
                                                                                  <w:marLeft w:val="0"/>
                                                                                  <w:marRight w:val="0"/>
                                                                                  <w:marTop w:val="0"/>
                                                                                  <w:marBottom w:val="0"/>
                                                                                  <w:divBdr>
                                                                                    <w:top w:val="none" w:sz="0" w:space="0" w:color="auto"/>
                                                                                    <w:left w:val="none" w:sz="0" w:space="0" w:color="auto"/>
                                                                                    <w:bottom w:val="none" w:sz="0" w:space="0" w:color="auto"/>
                                                                                    <w:right w:val="none" w:sz="0" w:space="0" w:color="auto"/>
                                                                                  </w:divBdr>
                                                                                  <w:divsChild>
                                                                                    <w:div w:id="2066293956">
                                                                                      <w:marLeft w:val="0"/>
                                                                                      <w:marRight w:val="0"/>
                                                                                      <w:marTop w:val="0"/>
                                                                                      <w:marBottom w:val="0"/>
                                                                                      <w:divBdr>
                                                                                        <w:top w:val="none" w:sz="0" w:space="0" w:color="auto"/>
                                                                                        <w:left w:val="none" w:sz="0" w:space="0" w:color="auto"/>
                                                                                        <w:bottom w:val="none" w:sz="0" w:space="0" w:color="auto"/>
                                                                                        <w:right w:val="none" w:sz="0" w:space="0" w:color="auto"/>
                                                                                      </w:divBdr>
                                                                                      <w:divsChild>
                                                                                        <w:div w:id="425543918">
                                                                                          <w:marLeft w:val="0"/>
                                                                                          <w:marRight w:val="60"/>
                                                                                          <w:marTop w:val="0"/>
                                                                                          <w:marBottom w:val="0"/>
                                                                                          <w:divBdr>
                                                                                            <w:top w:val="none" w:sz="0" w:space="0" w:color="auto"/>
                                                                                            <w:left w:val="none" w:sz="0" w:space="0" w:color="auto"/>
                                                                                            <w:bottom w:val="none" w:sz="0" w:space="0" w:color="auto"/>
                                                                                            <w:right w:val="none" w:sz="0" w:space="0" w:color="auto"/>
                                                                                          </w:divBdr>
                                                                                          <w:divsChild>
                                                                                            <w:div w:id="1018779338">
                                                                                              <w:marLeft w:val="0"/>
                                                                                              <w:marRight w:val="120"/>
                                                                                              <w:marTop w:val="0"/>
                                                                                              <w:marBottom w:val="150"/>
                                                                                              <w:divBdr>
                                                                                                <w:top w:val="single" w:sz="2" w:space="0" w:color="EFEFEF"/>
                                                                                                <w:left w:val="single" w:sz="6" w:space="0" w:color="EFEFEF"/>
                                                                                                <w:bottom w:val="single" w:sz="6" w:space="0" w:color="E2E2E2"/>
                                                                                                <w:right w:val="single" w:sz="6" w:space="0" w:color="EFEFEF"/>
                                                                                              </w:divBdr>
                                                                                              <w:divsChild>
                                                                                                <w:div w:id="2069764229">
                                                                                                  <w:marLeft w:val="0"/>
                                                                                                  <w:marRight w:val="0"/>
                                                                                                  <w:marTop w:val="0"/>
                                                                                                  <w:marBottom w:val="0"/>
                                                                                                  <w:divBdr>
                                                                                                    <w:top w:val="none" w:sz="0" w:space="0" w:color="auto"/>
                                                                                                    <w:left w:val="none" w:sz="0" w:space="0" w:color="auto"/>
                                                                                                    <w:bottom w:val="none" w:sz="0" w:space="0" w:color="auto"/>
                                                                                                    <w:right w:val="none" w:sz="0" w:space="0" w:color="auto"/>
                                                                                                  </w:divBdr>
                                                                                                  <w:divsChild>
                                                                                                    <w:div w:id="37970203">
                                                                                                      <w:marLeft w:val="0"/>
                                                                                                      <w:marRight w:val="0"/>
                                                                                                      <w:marTop w:val="0"/>
                                                                                                      <w:marBottom w:val="0"/>
                                                                                                      <w:divBdr>
                                                                                                        <w:top w:val="none" w:sz="0" w:space="0" w:color="auto"/>
                                                                                                        <w:left w:val="none" w:sz="0" w:space="0" w:color="auto"/>
                                                                                                        <w:bottom w:val="none" w:sz="0" w:space="0" w:color="auto"/>
                                                                                                        <w:right w:val="none" w:sz="0" w:space="0" w:color="auto"/>
                                                                                                      </w:divBdr>
                                                                                                      <w:divsChild>
                                                                                                        <w:div w:id="209457580">
                                                                                                          <w:marLeft w:val="0"/>
                                                                                                          <w:marRight w:val="0"/>
                                                                                                          <w:marTop w:val="0"/>
                                                                                                          <w:marBottom w:val="0"/>
                                                                                                          <w:divBdr>
                                                                                                            <w:top w:val="none" w:sz="0" w:space="0" w:color="auto"/>
                                                                                                            <w:left w:val="none" w:sz="0" w:space="0" w:color="auto"/>
                                                                                                            <w:bottom w:val="none" w:sz="0" w:space="0" w:color="auto"/>
                                                                                                            <w:right w:val="none" w:sz="0" w:space="0" w:color="auto"/>
                                                                                                          </w:divBdr>
                                                                                                          <w:divsChild>
                                                                                                            <w:div w:id="2037778583">
                                                                                                              <w:marLeft w:val="0"/>
                                                                                                              <w:marRight w:val="0"/>
                                                                                                              <w:marTop w:val="0"/>
                                                                                                              <w:marBottom w:val="0"/>
                                                                                                              <w:divBdr>
                                                                                                                <w:top w:val="none" w:sz="0" w:space="0" w:color="auto"/>
                                                                                                                <w:left w:val="none" w:sz="0" w:space="0" w:color="auto"/>
                                                                                                                <w:bottom w:val="none" w:sz="0" w:space="0" w:color="auto"/>
                                                                                                                <w:right w:val="none" w:sz="0" w:space="0" w:color="auto"/>
                                                                                                              </w:divBdr>
                                                                                                              <w:divsChild>
                                                                                                                <w:div w:id="330572078">
                                                                                                                  <w:marLeft w:val="0"/>
                                                                                                                  <w:marRight w:val="0"/>
                                                                                                                  <w:marTop w:val="0"/>
                                                                                                                  <w:marBottom w:val="0"/>
                                                                                                                  <w:divBdr>
                                                                                                                    <w:top w:val="none" w:sz="0" w:space="4" w:color="auto"/>
                                                                                                                    <w:left w:val="none" w:sz="0" w:space="0" w:color="auto"/>
                                                                                                                    <w:bottom w:val="none" w:sz="0" w:space="4" w:color="auto"/>
                                                                                                                    <w:right w:val="none" w:sz="0" w:space="0" w:color="auto"/>
                                                                                                                  </w:divBdr>
                                                                                                                  <w:divsChild>
                                                                                                                    <w:div w:id="339771368">
                                                                                                                      <w:marLeft w:val="0"/>
                                                                                                                      <w:marRight w:val="0"/>
                                                                                                                      <w:marTop w:val="0"/>
                                                                                                                      <w:marBottom w:val="0"/>
                                                                                                                      <w:divBdr>
                                                                                                                        <w:top w:val="none" w:sz="0" w:space="0" w:color="auto"/>
                                                                                                                        <w:left w:val="none" w:sz="0" w:space="0" w:color="auto"/>
                                                                                                                        <w:bottom w:val="none" w:sz="0" w:space="0" w:color="auto"/>
                                                                                                                        <w:right w:val="none" w:sz="0" w:space="0" w:color="auto"/>
                                                                                                                      </w:divBdr>
                                                                                                                      <w:divsChild>
                                                                                                                        <w:div w:id="767970894">
                                                                                                                          <w:marLeft w:val="225"/>
                                                                                                                          <w:marRight w:val="225"/>
                                                                                                                          <w:marTop w:val="75"/>
                                                                                                                          <w:marBottom w:val="75"/>
                                                                                                                          <w:divBdr>
                                                                                                                            <w:top w:val="none" w:sz="0" w:space="0" w:color="auto"/>
                                                                                                                            <w:left w:val="none" w:sz="0" w:space="0" w:color="auto"/>
                                                                                                                            <w:bottom w:val="none" w:sz="0" w:space="0" w:color="auto"/>
                                                                                                                            <w:right w:val="none" w:sz="0" w:space="0" w:color="auto"/>
                                                                                                                          </w:divBdr>
                                                                                                                          <w:divsChild>
                                                                                                                            <w:div w:id="1697729883">
                                                                                                                              <w:marLeft w:val="0"/>
                                                                                                                              <w:marRight w:val="0"/>
                                                                                                                              <w:marTop w:val="0"/>
                                                                                                                              <w:marBottom w:val="0"/>
                                                                                                                              <w:divBdr>
                                                                                                                                <w:top w:val="single" w:sz="6" w:space="0" w:color="auto"/>
                                                                                                                                <w:left w:val="single" w:sz="6" w:space="0" w:color="auto"/>
                                                                                                                                <w:bottom w:val="single" w:sz="6" w:space="0" w:color="auto"/>
                                                                                                                                <w:right w:val="single" w:sz="6" w:space="0" w:color="auto"/>
                                                                                                                              </w:divBdr>
                                                                                                                              <w:divsChild>
                                                                                                                                <w:div w:id="2008824605">
                                                                                                                                  <w:marLeft w:val="0"/>
                                                                                                                                  <w:marRight w:val="0"/>
                                                                                                                                  <w:marTop w:val="0"/>
                                                                                                                                  <w:marBottom w:val="0"/>
                                                                                                                                  <w:divBdr>
                                                                                                                                    <w:top w:val="none" w:sz="0" w:space="0" w:color="auto"/>
                                                                                                                                    <w:left w:val="none" w:sz="0" w:space="0" w:color="auto"/>
                                                                                                                                    <w:bottom w:val="none" w:sz="0" w:space="0" w:color="auto"/>
                                                                                                                                    <w:right w:val="none" w:sz="0" w:space="0" w:color="auto"/>
                                                                                                                                  </w:divBdr>
                                                                                                                                  <w:divsChild>
                                                                                                                                    <w:div w:id="81027252">
                                                                                                                                      <w:marLeft w:val="0"/>
                                                                                                                                      <w:marRight w:val="0"/>
                                                                                                                                      <w:marTop w:val="0"/>
                                                                                                                                      <w:marBottom w:val="0"/>
                                                                                                                                      <w:divBdr>
                                                                                                                                        <w:top w:val="none" w:sz="0" w:space="0" w:color="auto"/>
                                                                                                                                        <w:left w:val="none" w:sz="0" w:space="0" w:color="auto"/>
                                                                                                                                        <w:bottom w:val="none" w:sz="0" w:space="0" w:color="auto"/>
                                                                                                                                        <w:right w:val="none" w:sz="0" w:space="0" w:color="auto"/>
                                                                                                                                      </w:divBdr>
                                                                                                                                    </w:div>
                                                                                                                                    <w:div w:id="199897905">
                                                                                                                                      <w:marLeft w:val="0"/>
                                                                                                                                      <w:marRight w:val="0"/>
                                                                                                                                      <w:marTop w:val="0"/>
                                                                                                                                      <w:marBottom w:val="0"/>
                                                                                                                                      <w:divBdr>
                                                                                                                                        <w:top w:val="none" w:sz="0" w:space="0" w:color="auto"/>
                                                                                                                                        <w:left w:val="none" w:sz="0" w:space="0" w:color="auto"/>
                                                                                                                                        <w:bottom w:val="none" w:sz="0" w:space="0" w:color="auto"/>
                                                                                                                                        <w:right w:val="none" w:sz="0" w:space="0" w:color="auto"/>
                                                                                                                                      </w:divBdr>
                                                                                                                                    </w:div>
                                                                                                                                    <w:div w:id="1797218961">
                                                                                                                                      <w:marLeft w:val="0"/>
                                                                                                                                      <w:marRight w:val="0"/>
                                                                                                                                      <w:marTop w:val="0"/>
                                                                                                                                      <w:marBottom w:val="0"/>
                                                                                                                                      <w:divBdr>
                                                                                                                                        <w:top w:val="none" w:sz="0" w:space="0" w:color="auto"/>
                                                                                                                                        <w:left w:val="none" w:sz="0" w:space="0" w:color="auto"/>
                                                                                                                                        <w:bottom w:val="none" w:sz="0" w:space="0" w:color="auto"/>
                                                                                                                                        <w:right w:val="none" w:sz="0" w:space="0" w:color="auto"/>
                                                                                                                                      </w:divBdr>
                                                                                                                                    </w:div>
                                                                                                                                    <w:div w:id="1836065608">
                                                                                                                                      <w:marLeft w:val="0"/>
                                                                                                                                      <w:marRight w:val="0"/>
                                                                                                                                      <w:marTop w:val="0"/>
                                                                                                                                      <w:marBottom w:val="0"/>
                                                                                                                                      <w:divBdr>
                                                                                                                                        <w:top w:val="none" w:sz="0" w:space="0" w:color="auto"/>
                                                                                                                                        <w:left w:val="none" w:sz="0" w:space="0" w:color="auto"/>
                                                                                                                                        <w:bottom w:val="none" w:sz="0" w:space="0" w:color="auto"/>
                                                                                                                                        <w:right w:val="none" w:sz="0" w:space="0" w:color="auto"/>
                                                                                                                                      </w:divBdr>
                                                                                                                                    </w:div>
                                                                                                                                    <w:div w:id="191385692">
                                                                                                                                      <w:marLeft w:val="0"/>
                                                                                                                                      <w:marRight w:val="0"/>
                                                                                                                                      <w:marTop w:val="0"/>
                                                                                                                                      <w:marBottom w:val="0"/>
                                                                                                                                      <w:divBdr>
                                                                                                                                        <w:top w:val="none" w:sz="0" w:space="0" w:color="auto"/>
                                                                                                                                        <w:left w:val="none" w:sz="0" w:space="0" w:color="auto"/>
                                                                                                                                        <w:bottom w:val="none" w:sz="0" w:space="0" w:color="auto"/>
                                                                                                                                        <w:right w:val="none" w:sz="0" w:space="0" w:color="auto"/>
                                                                                                                                      </w:divBdr>
                                                                                                                                    </w:div>
                                                                                                                                    <w:div w:id="1732194130">
                                                                                                                                      <w:marLeft w:val="0"/>
                                                                                                                                      <w:marRight w:val="0"/>
                                                                                                                                      <w:marTop w:val="0"/>
                                                                                                                                      <w:marBottom w:val="0"/>
                                                                                                                                      <w:divBdr>
                                                                                                                                        <w:top w:val="none" w:sz="0" w:space="0" w:color="auto"/>
                                                                                                                                        <w:left w:val="none" w:sz="0" w:space="0" w:color="auto"/>
                                                                                                                                        <w:bottom w:val="none" w:sz="0" w:space="0" w:color="auto"/>
                                                                                                                                        <w:right w:val="none" w:sz="0" w:space="0" w:color="auto"/>
                                                                                                                                      </w:divBdr>
                                                                                                                                    </w:div>
                                                                                                                                    <w:div w:id="2040281418">
                                                                                                                                      <w:marLeft w:val="0"/>
                                                                                                                                      <w:marRight w:val="0"/>
                                                                                                                                      <w:marTop w:val="0"/>
                                                                                                                                      <w:marBottom w:val="0"/>
                                                                                                                                      <w:divBdr>
                                                                                                                                        <w:top w:val="none" w:sz="0" w:space="0" w:color="auto"/>
                                                                                                                                        <w:left w:val="none" w:sz="0" w:space="0" w:color="auto"/>
                                                                                                                                        <w:bottom w:val="none" w:sz="0" w:space="0" w:color="auto"/>
                                                                                                                                        <w:right w:val="none" w:sz="0" w:space="0" w:color="auto"/>
                                                                                                                                      </w:divBdr>
                                                                                                                                    </w:div>
                                                                                                                                    <w:div w:id="1708986267">
                                                                                                                                      <w:marLeft w:val="0"/>
                                                                                                                                      <w:marRight w:val="0"/>
                                                                                                                                      <w:marTop w:val="0"/>
                                                                                                                                      <w:marBottom w:val="0"/>
                                                                                                                                      <w:divBdr>
                                                                                                                                        <w:top w:val="none" w:sz="0" w:space="0" w:color="auto"/>
                                                                                                                                        <w:left w:val="none" w:sz="0" w:space="0" w:color="auto"/>
                                                                                                                                        <w:bottom w:val="none" w:sz="0" w:space="0" w:color="auto"/>
                                                                                                                                        <w:right w:val="none" w:sz="0" w:space="0" w:color="auto"/>
                                                                                                                                      </w:divBdr>
                                                                                                                                    </w:div>
                                                                                                                                    <w:div w:id="112311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4118231">
      <w:bodyDiv w:val="1"/>
      <w:marLeft w:val="0"/>
      <w:marRight w:val="0"/>
      <w:marTop w:val="0"/>
      <w:marBottom w:val="0"/>
      <w:divBdr>
        <w:top w:val="none" w:sz="0" w:space="0" w:color="auto"/>
        <w:left w:val="none" w:sz="0" w:space="0" w:color="auto"/>
        <w:bottom w:val="none" w:sz="0" w:space="0" w:color="auto"/>
        <w:right w:val="none" w:sz="0" w:space="0" w:color="auto"/>
      </w:divBdr>
    </w:div>
    <w:div w:id="2066760973">
      <w:bodyDiv w:val="1"/>
      <w:marLeft w:val="0"/>
      <w:marRight w:val="0"/>
      <w:marTop w:val="0"/>
      <w:marBottom w:val="0"/>
      <w:divBdr>
        <w:top w:val="none" w:sz="0" w:space="0" w:color="auto"/>
        <w:left w:val="none" w:sz="0" w:space="0" w:color="auto"/>
        <w:bottom w:val="none" w:sz="0" w:space="0" w:color="auto"/>
        <w:right w:val="none" w:sz="0" w:space="0" w:color="auto"/>
      </w:divBdr>
      <w:divsChild>
        <w:div w:id="1365207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2267800">
              <w:marLeft w:val="0"/>
              <w:marRight w:val="0"/>
              <w:marTop w:val="0"/>
              <w:marBottom w:val="0"/>
              <w:divBdr>
                <w:top w:val="none" w:sz="0" w:space="0" w:color="auto"/>
                <w:left w:val="none" w:sz="0" w:space="0" w:color="auto"/>
                <w:bottom w:val="none" w:sz="0" w:space="0" w:color="auto"/>
                <w:right w:val="none" w:sz="0" w:space="0" w:color="auto"/>
              </w:divBdr>
              <w:divsChild>
                <w:div w:id="1921062709">
                  <w:marLeft w:val="0"/>
                  <w:marRight w:val="0"/>
                  <w:marTop w:val="0"/>
                  <w:marBottom w:val="0"/>
                  <w:divBdr>
                    <w:top w:val="none" w:sz="0" w:space="0" w:color="auto"/>
                    <w:left w:val="none" w:sz="0" w:space="0" w:color="auto"/>
                    <w:bottom w:val="none" w:sz="0" w:space="0" w:color="auto"/>
                    <w:right w:val="none" w:sz="0" w:space="0" w:color="auto"/>
                  </w:divBdr>
                  <w:divsChild>
                    <w:div w:id="2126001065">
                      <w:marLeft w:val="0"/>
                      <w:marRight w:val="0"/>
                      <w:marTop w:val="0"/>
                      <w:marBottom w:val="0"/>
                      <w:divBdr>
                        <w:top w:val="none" w:sz="0" w:space="0" w:color="auto"/>
                        <w:left w:val="none" w:sz="0" w:space="0" w:color="auto"/>
                        <w:bottom w:val="none" w:sz="0" w:space="0" w:color="auto"/>
                        <w:right w:val="none" w:sz="0" w:space="0" w:color="auto"/>
                      </w:divBdr>
                      <w:divsChild>
                        <w:div w:id="717050088">
                          <w:marLeft w:val="0"/>
                          <w:marRight w:val="0"/>
                          <w:marTop w:val="0"/>
                          <w:marBottom w:val="0"/>
                          <w:divBdr>
                            <w:top w:val="none" w:sz="0" w:space="0" w:color="auto"/>
                            <w:left w:val="none" w:sz="0" w:space="0" w:color="auto"/>
                            <w:bottom w:val="none" w:sz="0" w:space="0" w:color="auto"/>
                            <w:right w:val="none" w:sz="0" w:space="0" w:color="auto"/>
                          </w:divBdr>
                          <w:divsChild>
                            <w:div w:id="805508711">
                              <w:marLeft w:val="0"/>
                              <w:marRight w:val="0"/>
                              <w:marTop w:val="0"/>
                              <w:marBottom w:val="0"/>
                              <w:divBdr>
                                <w:top w:val="none" w:sz="0" w:space="0" w:color="auto"/>
                                <w:left w:val="none" w:sz="0" w:space="0" w:color="auto"/>
                                <w:bottom w:val="none" w:sz="0" w:space="0" w:color="auto"/>
                                <w:right w:val="none" w:sz="0" w:space="0" w:color="auto"/>
                              </w:divBdr>
                            </w:div>
                            <w:div w:id="1986161800">
                              <w:marLeft w:val="0"/>
                              <w:marRight w:val="0"/>
                              <w:marTop w:val="0"/>
                              <w:marBottom w:val="0"/>
                              <w:divBdr>
                                <w:top w:val="none" w:sz="0" w:space="0" w:color="auto"/>
                                <w:left w:val="none" w:sz="0" w:space="0" w:color="auto"/>
                                <w:bottom w:val="none" w:sz="0" w:space="0" w:color="auto"/>
                                <w:right w:val="none" w:sz="0" w:space="0" w:color="auto"/>
                              </w:divBdr>
                            </w:div>
                            <w:div w:id="974336723">
                              <w:marLeft w:val="0"/>
                              <w:marRight w:val="0"/>
                              <w:marTop w:val="0"/>
                              <w:marBottom w:val="0"/>
                              <w:divBdr>
                                <w:top w:val="none" w:sz="0" w:space="0" w:color="auto"/>
                                <w:left w:val="none" w:sz="0" w:space="0" w:color="auto"/>
                                <w:bottom w:val="none" w:sz="0" w:space="0" w:color="auto"/>
                                <w:right w:val="none" w:sz="0" w:space="0" w:color="auto"/>
                              </w:divBdr>
                            </w:div>
                            <w:div w:id="1532641987">
                              <w:marLeft w:val="0"/>
                              <w:marRight w:val="0"/>
                              <w:marTop w:val="0"/>
                              <w:marBottom w:val="0"/>
                              <w:divBdr>
                                <w:top w:val="none" w:sz="0" w:space="0" w:color="auto"/>
                                <w:left w:val="none" w:sz="0" w:space="0" w:color="auto"/>
                                <w:bottom w:val="none" w:sz="0" w:space="0" w:color="auto"/>
                                <w:right w:val="none" w:sz="0" w:space="0" w:color="auto"/>
                              </w:divBdr>
                            </w:div>
                            <w:div w:id="1567643129">
                              <w:marLeft w:val="0"/>
                              <w:marRight w:val="0"/>
                              <w:marTop w:val="0"/>
                              <w:marBottom w:val="0"/>
                              <w:divBdr>
                                <w:top w:val="none" w:sz="0" w:space="0" w:color="auto"/>
                                <w:left w:val="none" w:sz="0" w:space="0" w:color="auto"/>
                                <w:bottom w:val="none" w:sz="0" w:space="0" w:color="auto"/>
                                <w:right w:val="none" w:sz="0" w:space="0" w:color="auto"/>
                              </w:divBdr>
                            </w:div>
                            <w:div w:id="1232960942">
                              <w:marLeft w:val="0"/>
                              <w:marRight w:val="0"/>
                              <w:marTop w:val="0"/>
                              <w:marBottom w:val="0"/>
                              <w:divBdr>
                                <w:top w:val="none" w:sz="0" w:space="0" w:color="auto"/>
                                <w:left w:val="none" w:sz="0" w:space="0" w:color="auto"/>
                                <w:bottom w:val="none" w:sz="0" w:space="0" w:color="auto"/>
                                <w:right w:val="none" w:sz="0" w:space="0" w:color="auto"/>
                              </w:divBdr>
                            </w:div>
                            <w:div w:id="803817979">
                              <w:marLeft w:val="0"/>
                              <w:marRight w:val="0"/>
                              <w:marTop w:val="0"/>
                              <w:marBottom w:val="0"/>
                              <w:divBdr>
                                <w:top w:val="none" w:sz="0" w:space="0" w:color="auto"/>
                                <w:left w:val="none" w:sz="0" w:space="0" w:color="auto"/>
                                <w:bottom w:val="none" w:sz="0" w:space="0" w:color="auto"/>
                                <w:right w:val="none" w:sz="0" w:space="0" w:color="auto"/>
                              </w:divBdr>
                            </w:div>
                            <w:div w:id="1343045545">
                              <w:marLeft w:val="0"/>
                              <w:marRight w:val="0"/>
                              <w:marTop w:val="0"/>
                              <w:marBottom w:val="0"/>
                              <w:divBdr>
                                <w:top w:val="none" w:sz="0" w:space="0" w:color="auto"/>
                                <w:left w:val="none" w:sz="0" w:space="0" w:color="auto"/>
                                <w:bottom w:val="none" w:sz="0" w:space="0" w:color="auto"/>
                                <w:right w:val="none" w:sz="0" w:space="0" w:color="auto"/>
                              </w:divBdr>
                            </w:div>
                            <w:div w:id="1105034953">
                              <w:marLeft w:val="0"/>
                              <w:marRight w:val="0"/>
                              <w:marTop w:val="0"/>
                              <w:marBottom w:val="0"/>
                              <w:divBdr>
                                <w:top w:val="none" w:sz="0" w:space="0" w:color="auto"/>
                                <w:left w:val="none" w:sz="0" w:space="0" w:color="auto"/>
                                <w:bottom w:val="none" w:sz="0" w:space="0" w:color="auto"/>
                                <w:right w:val="none" w:sz="0" w:space="0" w:color="auto"/>
                              </w:divBdr>
                            </w:div>
                            <w:div w:id="106312199">
                              <w:marLeft w:val="0"/>
                              <w:marRight w:val="0"/>
                              <w:marTop w:val="0"/>
                              <w:marBottom w:val="0"/>
                              <w:divBdr>
                                <w:top w:val="none" w:sz="0" w:space="0" w:color="auto"/>
                                <w:left w:val="none" w:sz="0" w:space="0" w:color="auto"/>
                                <w:bottom w:val="none" w:sz="0" w:space="0" w:color="auto"/>
                                <w:right w:val="none" w:sz="0" w:space="0" w:color="auto"/>
                              </w:divBdr>
                            </w:div>
                            <w:div w:id="1019236472">
                              <w:marLeft w:val="0"/>
                              <w:marRight w:val="0"/>
                              <w:marTop w:val="0"/>
                              <w:marBottom w:val="0"/>
                              <w:divBdr>
                                <w:top w:val="none" w:sz="0" w:space="0" w:color="auto"/>
                                <w:left w:val="none" w:sz="0" w:space="0" w:color="auto"/>
                                <w:bottom w:val="none" w:sz="0" w:space="0" w:color="auto"/>
                                <w:right w:val="none" w:sz="0" w:space="0" w:color="auto"/>
                              </w:divBdr>
                              <w:divsChild>
                                <w:div w:id="135857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lieb\AppData\Roaming\Microsoft\Templates\PTA%20meeting%20minutes.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E70AD-DF3D-47A4-A72E-FAB82DA0C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PTA meeting minutes</Template>
  <TotalTime>95</TotalTime>
  <Pages>1</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Bly</dc:creator>
  <cp:lastModifiedBy>Natalie Bly</cp:lastModifiedBy>
  <cp:revision>4</cp:revision>
  <cp:lastPrinted>2026-02-10T03:59:00Z</cp:lastPrinted>
  <dcterms:created xsi:type="dcterms:W3CDTF">2026-08-24T23:19:00Z</dcterms:created>
  <dcterms:modified xsi:type="dcterms:W3CDTF">2026-09-15T01:04:00Z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