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A30A" w14:textId="687AB394" w:rsidR="004B68BA" w:rsidRDefault="008814A3" w:rsidP="005D79C8">
      <w:pPr>
        <w:spacing w:after="0" w:line="265" w:lineRule="auto"/>
        <w:ind w:left="25"/>
        <w:jc w:val="center"/>
      </w:pPr>
      <w:r>
        <w:rPr>
          <w:b/>
        </w:rPr>
        <w:t xml:space="preserve"> By-Laws </w:t>
      </w:r>
      <w:r w:rsidR="005D79C8">
        <w:rPr>
          <w:b/>
        </w:rPr>
        <w:t>o</w:t>
      </w:r>
      <w:r>
        <w:rPr>
          <w:b/>
        </w:rPr>
        <w:t xml:space="preserve">f  </w:t>
      </w:r>
    </w:p>
    <w:p w14:paraId="369862EB" w14:textId="2F1D514C" w:rsidR="004B68BA" w:rsidRPr="005D79C8" w:rsidRDefault="00B2561B">
      <w:pPr>
        <w:spacing w:after="578" w:line="265" w:lineRule="auto"/>
        <w:ind w:left="25"/>
        <w:jc w:val="center"/>
        <w:rPr>
          <w:color w:val="FF0000"/>
        </w:rPr>
      </w:pPr>
      <w:r>
        <w:rPr>
          <w:b/>
        </w:rPr>
        <w:t>Burlington Youth Lacrosse Association</w:t>
      </w:r>
    </w:p>
    <w:p w14:paraId="0F179243" w14:textId="3B82F035" w:rsidR="004B68BA" w:rsidRDefault="005D79C8">
      <w:pPr>
        <w:pStyle w:val="Heading1"/>
        <w:ind w:left="-5"/>
      </w:pPr>
      <w:r>
        <w:t>Article</w:t>
      </w:r>
      <w:r w:rsidR="008814A3">
        <w:t xml:space="preserve"> I: NAME </w:t>
      </w:r>
    </w:p>
    <w:p w14:paraId="1652D35B" w14:textId="54CA3BAE" w:rsidR="004B68BA" w:rsidRDefault="008814A3">
      <w:pPr>
        <w:spacing w:after="293"/>
      </w:pPr>
      <w:r>
        <w:t xml:space="preserve">The name of the </w:t>
      </w:r>
      <w:r w:rsidR="005D79C8">
        <w:t>organization</w:t>
      </w:r>
      <w:r>
        <w:t xml:space="preserve"> is “</w:t>
      </w:r>
      <w:r w:rsidR="00B2561B">
        <w:t>Burlington Youth Lacrosse Association</w:t>
      </w:r>
      <w:r>
        <w:t xml:space="preserve">” </w:t>
      </w:r>
      <w:r w:rsidR="00627722">
        <w:t xml:space="preserve">hereafter </w:t>
      </w:r>
      <w:r>
        <w:t xml:space="preserve">referred to in this document as </w:t>
      </w:r>
      <w:r w:rsidR="00B2561B">
        <w:t>Spartans Youth Lacrosse Club</w:t>
      </w:r>
      <w:r w:rsidR="004F572E">
        <w:t xml:space="preserve"> or SYLC.</w:t>
      </w:r>
    </w:p>
    <w:p w14:paraId="02831AAF" w14:textId="5B3772D4" w:rsidR="004B68BA" w:rsidRDefault="005D79C8">
      <w:pPr>
        <w:pStyle w:val="Heading1"/>
        <w:ind w:left="-5"/>
      </w:pPr>
      <w:r>
        <w:t>Article</w:t>
      </w:r>
      <w:r w:rsidR="008814A3">
        <w:t xml:space="preserve"> II: PURPOSE </w:t>
      </w:r>
    </w:p>
    <w:p w14:paraId="7AA37021" w14:textId="09FC863A" w:rsidR="004B68BA" w:rsidRDefault="008814A3">
      <w:r>
        <w:t>The purpose of this organiza</w:t>
      </w:r>
      <w:r w:rsidR="005D79C8">
        <w:t>tion</w:t>
      </w:r>
      <w:r>
        <w:t xml:space="preserve"> is to: </w:t>
      </w:r>
    </w:p>
    <w:p w14:paraId="6B11A9E9" w14:textId="0CB32D7F" w:rsidR="004B68BA" w:rsidRDefault="002150BD">
      <w:pPr>
        <w:numPr>
          <w:ilvl w:val="0"/>
          <w:numId w:val="1"/>
        </w:numPr>
        <w:ind w:hanging="360"/>
      </w:pPr>
      <w:r>
        <w:t xml:space="preserve">Promote the sport of </w:t>
      </w:r>
      <w:r w:rsidR="009F2786">
        <w:t>youth lacrosse.</w:t>
      </w:r>
    </w:p>
    <w:p w14:paraId="44C40554" w14:textId="1B7384EA" w:rsidR="004B68BA" w:rsidRDefault="008814A3">
      <w:pPr>
        <w:numPr>
          <w:ilvl w:val="0"/>
          <w:numId w:val="1"/>
        </w:numPr>
        <w:ind w:hanging="360"/>
      </w:pPr>
      <w:r>
        <w:t xml:space="preserve">Promote social </w:t>
      </w:r>
      <w:r w:rsidR="005D79C8">
        <w:t>relationships</w:t>
      </w:r>
      <w:r w:rsidR="0082537E">
        <w:t xml:space="preserve">, good </w:t>
      </w:r>
      <w:r w:rsidR="00CC5C4A">
        <w:t>citizenship</w:t>
      </w:r>
      <w:r w:rsidR="0082537E">
        <w:t xml:space="preserve"> and good sportsmanship.</w:t>
      </w:r>
      <w:r>
        <w:t xml:space="preserve"> </w:t>
      </w:r>
    </w:p>
    <w:p w14:paraId="2F0D39A3" w14:textId="284451B5" w:rsidR="004B68BA" w:rsidRDefault="00134A67">
      <w:pPr>
        <w:numPr>
          <w:ilvl w:val="0"/>
          <w:numId w:val="1"/>
        </w:numPr>
        <w:ind w:hanging="360"/>
      </w:pPr>
      <w:r>
        <w:t>Provide and coordinate support for the sport of lacrosse.</w:t>
      </w:r>
    </w:p>
    <w:p w14:paraId="66C3A5EB" w14:textId="77777777" w:rsidR="00C41365" w:rsidRDefault="00C41365" w:rsidP="00DB3AEB"/>
    <w:p w14:paraId="3C0D7196" w14:textId="21DEE87B" w:rsidR="004B68BA" w:rsidRDefault="005D79C8">
      <w:pPr>
        <w:pStyle w:val="Heading1"/>
        <w:ind w:left="-5"/>
      </w:pPr>
      <w:r>
        <w:t>Article</w:t>
      </w:r>
      <w:r w:rsidR="008814A3">
        <w:t xml:space="preserve"> III: </w:t>
      </w:r>
      <w:r w:rsidR="007901A7">
        <w:t xml:space="preserve">GENERAL </w:t>
      </w:r>
      <w:r w:rsidR="008814A3">
        <w:t xml:space="preserve">MEMBERSHIP </w:t>
      </w:r>
    </w:p>
    <w:p w14:paraId="6ACB557E" w14:textId="27951901" w:rsidR="004B68BA" w:rsidRDefault="008814A3" w:rsidP="0031483F">
      <w:pPr>
        <w:spacing w:after="0" w:line="240" w:lineRule="auto"/>
        <w:rPr>
          <w:u w:val="single"/>
        </w:rPr>
      </w:pPr>
      <w:r w:rsidRPr="005D79C8">
        <w:rPr>
          <w:u w:val="single"/>
        </w:rPr>
        <w:t>Sec</w:t>
      </w:r>
      <w:r w:rsidR="005D79C8" w:rsidRPr="005D79C8">
        <w:rPr>
          <w:u w:val="single"/>
        </w:rPr>
        <w:t>tion</w:t>
      </w:r>
      <w:r w:rsidRPr="005D79C8">
        <w:rPr>
          <w:u w:val="single"/>
        </w:rPr>
        <w:t xml:space="preserve"> I. </w:t>
      </w:r>
      <w:r w:rsidRPr="005D79C8">
        <w:rPr>
          <w:u w:val="single" w:color="000000"/>
        </w:rPr>
        <w:t>Defini</w:t>
      </w:r>
      <w:r w:rsidR="005D79C8" w:rsidRPr="005D79C8">
        <w:rPr>
          <w:u w:val="single" w:color="000000"/>
        </w:rPr>
        <w:t>tion</w:t>
      </w:r>
      <w:r w:rsidRPr="005D79C8">
        <w:rPr>
          <w:u w:val="single"/>
        </w:rPr>
        <w:t xml:space="preserve"> </w:t>
      </w:r>
      <w:r w:rsidR="001A4D4E">
        <w:rPr>
          <w:u w:val="single"/>
        </w:rPr>
        <w:t>and Eligibility</w:t>
      </w:r>
    </w:p>
    <w:p w14:paraId="3E7C08C1" w14:textId="77777777" w:rsidR="006764D2" w:rsidRPr="005D79C8" w:rsidRDefault="006764D2" w:rsidP="0031483F">
      <w:pPr>
        <w:spacing w:after="0" w:line="240" w:lineRule="auto"/>
        <w:rPr>
          <w:u w:val="single"/>
        </w:rPr>
      </w:pPr>
    </w:p>
    <w:p w14:paraId="159B9FFD" w14:textId="253E587A" w:rsidR="004B68BA" w:rsidRDefault="00241FA8" w:rsidP="0031483F">
      <w:pPr>
        <w:numPr>
          <w:ilvl w:val="0"/>
          <w:numId w:val="2"/>
        </w:numPr>
        <w:spacing w:after="0" w:line="240" w:lineRule="auto"/>
        <w:ind w:hanging="360"/>
      </w:pPr>
      <w:r>
        <w:t>Membership is limited to two parents or legal guardians per registered player</w:t>
      </w:r>
      <w:r w:rsidR="00BF5F05">
        <w:t xml:space="preserve"> participant. Coaches hired by </w:t>
      </w:r>
      <w:r w:rsidR="00311279">
        <w:t>SYLC</w:t>
      </w:r>
      <w:r w:rsidR="00BF5F05">
        <w:t xml:space="preserve"> are also considered members and have one vote while </w:t>
      </w:r>
      <w:r w:rsidR="001033B3">
        <w:t>in place</w:t>
      </w:r>
      <w:r w:rsidR="00BF5F05">
        <w:t xml:space="preserve">. </w:t>
      </w:r>
    </w:p>
    <w:p w14:paraId="0E555EE4" w14:textId="1F18EEBC" w:rsidR="004B68BA" w:rsidRDefault="001B6EC8">
      <w:pPr>
        <w:numPr>
          <w:ilvl w:val="0"/>
          <w:numId w:val="2"/>
        </w:numPr>
        <w:ind w:hanging="360"/>
      </w:pPr>
      <w:r>
        <w:t xml:space="preserve">All </w:t>
      </w:r>
      <w:r w:rsidR="00511A5A">
        <w:t xml:space="preserve">members must follow CVYL participation </w:t>
      </w:r>
      <w:r w:rsidR="00B02A47">
        <w:t>standards,</w:t>
      </w:r>
      <w:r w:rsidR="00511A5A">
        <w:t xml:space="preserve"> and the rules and policies set by SYLC and its Board of Directors</w:t>
      </w:r>
      <w:r w:rsidR="005C5CA0">
        <w:t xml:space="preserve">, including all Codes of Conduct. </w:t>
      </w:r>
      <w:r>
        <w:t xml:space="preserve">Members may attend and participate in Board of Director meetings </w:t>
      </w:r>
      <w:proofErr w:type="gramStart"/>
      <w:r>
        <w:t>as long as</w:t>
      </w:r>
      <w:proofErr w:type="gramEnd"/>
      <w:r>
        <w:t xml:space="preserve"> their player participant </w:t>
      </w:r>
      <w:r w:rsidR="003A3BFF">
        <w:t xml:space="preserve">and parent or legal guardian is in good standing. </w:t>
      </w:r>
    </w:p>
    <w:p w14:paraId="748DF232" w14:textId="00CC6D3B" w:rsidR="001A4D4E" w:rsidRDefault="001A4D4E" w:rsidP="001A4D4E">
      <w:pPr>
        <w:numPr>
          <w:ilvl w:val="0"/>
          <w:numId w:val="2"/>
        </w:numPr>
        <w:ind w:hanging="360"/>
      </w:pPr>
      <w:r>
        <w:t>Individuals may also become members by being elected to the Board of Directors or appointed to a volunteer leadership role. Membership ends if the individual resigns or is removed from the eligible position.</w:t>
      </w:r>
    </w:p>
    <w:p w14:paraId="043FF5E8" w14:textId="77777777" w:rsidR="001A4D4E" w:rsidRDefault="001A4D4E" w:rsidP="001A4D4E">
      <w:pPr>
        <w:ind w:left="705" w:firstLine="0"/>
      </w:pPr>
    </w:p>
    <w:p w14:paraId="2F21E104" w14:textId="5C704EB7" w:rsidR="004B68BA" w:rsidRPr="00503C70" w:rsidRDefault="008814A3">
      <w:pPr>
        <w:pStyle w:val="Heading2"/>
        <w:ind w:left="-5"/>
      </w:pPr>
      <w:r w:rsidRPr="00503C70">
        <w:t>Sec</w:t>
      </w:r>
      <w:r w:rsidR="00F174C6" w:rsidRPr="00503C70">
        <w:t>ti</w:t>
      </w:r>
      <w:r w:rsidRPr="00503C70">
        <w:t>on II. Membership Rights and Responsibili</w:t>
      </w:r>
      <w:r w:rsidR="00F174C6" w:rsidRPr="00503C70">
        <w:t>ti</w:t>
      </w:r>
      <w:r w:rsidRPr="00503C70">
        <w:t xml:space="preserve">es </w:t>
      </w:r>
    </w:p>
    <w:p w14:paraId="41C2146B" w14:textId="5FD1A6D3" w:rsidR="004B68BA" w:rsidRDefault="00777C45">
      <w:pPr>
        <w:numPr>
          <w:ilvl w:val="0"/>
          <w:numId w:val="3"/>
        </w:numPr>
        <w:ind w:hanging="360"/>
      </w:pPr>
      <w:r>
        <w:t xml:space="preserve">Each </w:t>
      </w:r>
      <w:proofErr w:type="gramStart"/>
      <w:r w:rsidR="00B449AD">
        <w:t>player</w:t>
      </w:r>
      <w:proofErr w:type="gramEnd"/>
      <w:r w:rsidR="00B449AD">
        <w:t xml:space="preserve"> </w:t>
      </w:r>
      <w:proofErr w:type="gramStart"/>
      <w:r w:rsidR="00B449AD">
        <w:t>participate</w:t>
      </w:r>
      <w:proofErr w:type="gramEnd"/>
      <w:r>
        <w:t xml:space="preserve"> in good standing is </w:t>
      </w:r>
      <w:r w:rsidR="00C36239">
        <w:t>represented by</w:t>
      </w:r>
      <w:r>
        <w:t xml:space="preserve"> </w:t>
      </w:r>
      <w:r w:rsidR="00E129A6">
        <w:t>one vote</w:t>
      </w:r>
      <w:r w:rsidR="00B5455D">
        <w:t xml:space="preserve">. The player participant’s family decides </w:t>
      </w:r>
      <w:r w:rsidR="00A7715F">
        <w:t>how that</w:t>
      </w:r>
      <w:r w:rsidR="00B5455D">
        <w:t xml:space="preserve"> vote </w:t>
      </w:r>
      <w:r w:rsidR="00A7715F">
        <w:t>is</w:t>
      </w:r>
      <w:r w:rsidR="00B5455D">
        <w:t xml:space="preserve"> used and cast on matters brought before the general membership.</w:t>
      </w:r>
    </w:p>
    <w:p w14:paraId="4D962F07" w14:textId="0AAD2B4A" w:rsidR="004B68BA" w:rsidRDefault="008814A3">
      <w:pPr>
        <w:numPr>
          <w:ilvl w:val="0"/>
          <w:numId w:val="3"/>
        </w:numPr>
        <w:ind w:hanging="360"/>
      </w:pPr>
      <w:r>
        <w:t xml:space="preserve">Each hired coach </w:t>
      </w:r>
      <w:r w:rsidR="00B5455D">
        <w:t xml:space="preserve">and each elected/appointed </w:t>
      </w:r>
      <w:r w:rsidR="0032431A">
        <w:t xml:space="preserve">Officer </w:t>
      </w:r>
      <w:r w:rsidR="00864505">
        <w:t xml:space="preserve">is entitled to one vote. If a coach or </w:t>
      </w:r>
      <w:r w:rsidR="0032431A">
        <w:t>Officer</w:t>
      </w:r>
      <w:r w:rsidR="00864505">
        <w:t xml:space="preserve"> is also a parent or legal guardian, they receive only one total vote.</w:t>
      </w:r>
      <w:r w:rsidR="00A67177">
        <w:t xml:space="preserve"> </w:t>
      </w:r>
    </w:p>
    <w:p w14:paraId="5B9F39A2" w14:textId="22E75D50" w:rsidR="004B68BA" w:rsidRDefault="008814A3" w:rsidP="0035107B">
      <w:pPr>
        <w:numPr>
          <w:ilvl w:val="0"/>
          <w:numId w:val="3"/>
        </w:numPr>
        <w:ind w:hanging="360"/>
      </w:pPr>
      <w:r>
        <w:t xml:space="preserve">A member in good standing is defined as </w:t>
      </w:r>
      <w:r w:rsidR="00453DE7">
        <w:t>having paid all required fees, submitted all required paperwork, met all equipment/material requirements</w:t>
      </w:r>
      <w:r w:rsidR="008C2D9E">
        <w:t xml:space="preserve"> </w:t>
      </w:r>
      <w:r w:rsidR="00453DE7">
        <w:t xml:space="preserve">and </w:t>
      </w:r>
      <w:proofErr w:type="gramStart"/>
      <w:r w:rsidR="0035107B">
        <w:t>follows</w:t>
      </w:r>
      <w:proofErr w:type="gramEnd"/>
      <w:r w:rsidR="0035107B">
        <w:t xml:space="preserve"> all Code of Conducts</w:t>
      </w:r>
      <w:r w:rsidR="00453DE7">
        <w:t xml:space="preserve">. </w:t>
      </w:r>
      <w:r w:rsidR="009B359B">
        <w:t>Failure to do so may result in removal of the parent or legal guardian from membership.</w:t>
      </w:r>
    </w:p>
    <w:p w14:paraId="0672F3AA" w14:textId="1EAC41F4" w:rsidR="004B68BA" w:rsidRDefault="009B359B">
      <w:pPr>
        <w:numPr>
          <w:ilvl w:val="0"/>
          <w:numId w:val="3"/>
        </w:numPr>
        <w:ind w:hanging="360"/>
      </w:pPr>
      <w:r>
        <w:t>To vote on matters brought before the general membership, a member must be in good standing and must attend at least two regular general membership meetings during the current season. Voting rights begin at the second meeting attended.</w:t>
      </w:r>
    </w:p>
    <w:p w14:paraId="1B576599" w14:textId="77777777" w:rsidR="004F6121" w:rsidRDefault="008814A3" w:rsidP="004F6121">
      <w:pPr>
        <w:numPr>
          <w:ilvl w:val="0"/>
          <w:numId w:val="3"/>
        </w:numPr>
        <w:spacing w:after="593"/>
        <w:ind w:hanging="360"/>
      </w:pPr>
      <w:r>
        <w:lastRenderedPageBreak/>
        <w:t xml:space="preserve">All members in good standing </w:t>
      </w:r>
      <w:r w:rsidR="009228BE">
        <w:t>as defined as above are eligible to vote in elections for the Board of Directors.</w:t>
      </w:r>
      <w:r>
        <w:t xml:space="preserve"> </w:t>
      </w:r>
    </w:p>
    <w:p w14:paraId="1E8CCBBC" w14:textId="77777777" w:rsidR="004F6121" w:rsidRDefault="00BF37D1" w:rsidP="004F6121">
      <w:pPr>
        <w:spacing w:after="0" w:line="240" w:lineRule="auto"/>
        <w:ind w:left="14" w:hanging="14"/>
        <w:rPr>
          <w:b/>
          <w:bCs/>
        </w:rPr>
      </w:pPr>
      <w:r w:rsidRPr="004F6121">
        <w:rPr>
          <w:b/>
          <w:bCs/>
        </w:rPr>
        <w:t>Article IV: ORGANIZATION</w:t>
      </w:r>
    </w:p>
    <w:p w14:paraId="25AF9D63" w14:textId="77777777" w:rsidR="004F6121" w:rsidRDefault="004F6121" w:rsidP="004F6121">
      <w:pPr>
        <w:spacing w:after="0" w:line="240" w:lineRule="auto"/>
        <w:ind w:left="14" w:hanging="14"/>
        <w:rPr>
          <w:b/>
          <w:bCs/>
        </w:rPr>
      </w:pPr>
    </w:p>
    <w:p w14:paraId="70505DE0" w14:textId="7D7FD627" w:rsidR="004F6121" w:rsidRDefault="001041E7" w:rsidP="004F6121">
      <w:pPr>
        <w:spacing w:after="0" w:line="240" w:lineRule="auto"/>
        <w:ind w:left="14" w:hanging="14"/>
        <w:rPr>
          <w:u w:val="single" w:color="000000"/>
        </w:rPr>
      </w:pPr>
      <w:r w:rsidRPr="005D79C8">
        <w:rPr>
          <w:u w:val="single"/>
        </w:rPr>
        <w:t xml:space="preserve">Section I. </w:t>
      </w:r>
      <w:r w:rsidR="006D6196">
        <w:rPr>
          <w:u w:val="single" w:color="000000"/>
        </w:rPr>
        <w:t>Player Participant</w:t>
      </w:r>
      <w:r w:rsidR="001A3555">
        <w:rPr>
          <w:u w:val="single" w:color="000000"/>
        </w:rPr>
        <w:t xml:space="preserve">s and </w:t>
      </w:r>
      <w:r w:rsidR="006D6196">
        <w:rPr>
          <w:u w:val="single" w:color="000000"/>
        </w:rPr>
        <w:t>Divisio</w:t>
      </w:r>
      <w:r w:rsidR="004F6121">
        <w:rPr>
          <w:u w:val="single" w:color="000000"/>
        </w:rPr>
        <w:t>n</w:t>
      </w:r>
    </w:p>
    <w:p w14:paraId="6E78C59B" w14:textId="77777777" w:rsidR="004F6121" w:rsidRPr="004F6121" w:rsidRDefault="004F6121" w:rsidP="004F6121">
      <w:pPr>
        <w:spacing w:after="0" w:line="240" w:lineRule="auto"/>
        <w:ind w:left="14" w:hanging="14"/>
        <w:rPr>
          <w:b/>
          <w:bCs/>
        </w:rPr>
      </w:pPr>
    </w:p>
    <w:p w14:paraId="7E465553" w14:textId="5F5A404B" w:rsidR="007D35E1" w:rsidRPr="00FF1BBB" w:rsidRDefault="003773E6" w:rsidP="00FF1BBB">
      <w:pPr>
        <w:pStyle w:val="ListParagraph"/>
        <w:numPr>
          <w:ilvl w:val="0"/>
          <w:numId w:val="25"/>
        </w:numPr>
        <w:rPr>
          <w:u w:val="single" w:color="000000"/>
        </w:rPr>
      </w:pPr>
      <w:r>
        <w:rPr>
          <w:u w:color="000000"/>
        </w:rPr>
        <w:t>SYLC</w:t>
      </w:r>
      <w:r w:rsidR="007D35E1" w:rsidRPr="00FF1BBB">
        <w:rPr>
          <w:u w:color="000000"/>
        </w:rPr>
        <w:t xml:space="preserve"> will consist of each </w:t>
      </w:r>
      <w:r w:rsidR="00CC1ADA">
        <w:rPr>
          <w:u w:color="000000"/>
        </w:rPr>
        <w:t xml:space="preserve">of </w:t>
      </w:r>
      <w:r>
        <w:rPr>
          <w:u w:color="000000"/>
        </w:rPr>
        <w:t xml:space="preserve">a </w:t>
      </w:r>
      <w:r w:rsidR="00B559A2">
        <w:rPr>
          <w:u w:color="000000"/>
        </w:rPr>
        <w:t>B</w:t>
      </w:r>
      <w:r w:rsidR="007D35E1" w:rsidRPr="00FF1BBB">
        <w:rPr>
          <w:u w:color="000000"/>
        </w:rPr>
        <w:t>oys</w:t>
      </w:r>
      <w:r w:rsidR="004F6121">
        <w:rPr>
          <w:u w:color="000000"/>
        </w:rPr>
        <w:t xml:space="preserve"> </w:t>
      </w:r>
      <w:r w:rsidR="007D35E1" w:rsidRPr="00FF1BBB">
        <w:rPr>
          <w:u w:color="000000"/>
        </w:rPr>
        <w:t xml:space="preserve">and </w:t>
      </w:r>
      <w:r w:rsidR="00B559A2">
        <w:rPr>
          <w:u w:color="000000"/>
        </w:rPr>
        <w:t>G</w:t>
      </w:r>
      <w:r w:rsidR="007D35E1" w:rsidRPr="00FF1BBB">
        <w:rPr>
          <w:u w:color="000000"/>
        </w:rPr>
        <w:t>irls programs and correspondingly be divid</w:t>
      </w:r>
      <w:r w:rsidR="00022065" w:rsidRPr="00FF1BBB">
        <w:rPr>
          <w:u w:color="000000"/>
        </w:rPr>
        <w:t>ed into the following divisions, based on school grades; Rising Starts, Bantams, Juniors and Seniors</w:t>
      </w:r>
      <w:r w:rsidR="00996002" w:rsidRPr="00FF1BBB">
        <w:rPr>
          <w:u w:color="000000"/>
        </w:rPr>
        <w:t xml:space="preserve"> or otherwise stated based upon </w:t>
      </w:r>
      <w:r w:rsidR="002E793A" w:rsidRPr="00FF1BBB">
        <w:rPr>
          <w:u w:color="000000"/>
        </w:rPr>
        <w:t xml:space="preserve">Connecticut Valley Youth </w:t>
      </w:r>
      <w:r w:rsidR="00DF31B9" w:rsidRPr="00FF1BBB">
        <w:rPr>
          <w:u w:color="000000"/>
        </w:rPr>
        <w:t>Lacrosse</w:t>
      </w:r>
      <w:r w:rsidR="002E793A" w:rsidRPr="00FF1BBB">
        <w:rPr>
          <w:u w:color="000000"/>
        </w:rPr>
        <w:t xml:space="preserve"> (CVYL)</w:t>
      </w:r>
      <w:r w:rsidR="00574406" w:rsidRPr="00FF1BBB">
        <w:rPr>
          <w:u w:color="000000"/>
        </w:rPr>
        <w:t xml:space="preserve"> guidelines.</w:t>
      </w:r>
    </w:p>
    <w:p w14:paraId="05D4B25B" w14:textId="34847720" w:rsidR="00FF1BBB" w:rsidRPr="008025AD" w:rsidRDefault="00FF1BBB" w:rsidP="00FF1BBB">
      <w:pPr>
        <w:pStyle w:val="ListParagraph"/>
        <w:numPr>
          <w:ilvl w:val="0"/>
          <w:numId w:val="25"/>
        </w:numPr>
        <w:rPr>
          <w:u w:val="single" w:color="000000"/>
        </w:rPr>
      </w:pPr>
      <w:r>
        <w:rPr>
          <w:u w:color="000000"/>
        </w:rPr>
        <w:t xml:space="preserve">If annul registration for any </w:t>
      </w:r>
      <w:r w:rsidR="006D6196">
        <w:rPr>
          <w:u w:color="000000"/>
        </w:rPr>
        <w:t>age/grade</w:t>
      </w:r>
      <w:r>
        <w:rPr>
          <w:u w:color="000000"/>
        </w:rPr>
        <w:t xml:space="preserve"> division exceeds what the Board of Directors determines to be practical for one team</w:t>
      </w:r>
      <w:r w:rsidR="00963DD7">
        <w:rPr>
          <w:u w:color="000000"/>
        </w:rPr>
        <w:t xml:space="preserve"> to provide a positive experience, the players may be further divided. The appropriate playing level for each of the resulting teams</w:t>
      </w:r>
      <w:r w:rsidR="00FB77CE">
        <w:rPr>
          <w:u w:color="000000"/>
        </w:rPr>
        <w:t>, i.e. levels A, B, C, etc</w:t>
      </w:r>
      <w:r w:rsidR="00C15D94">
        <w:rPr>
          <w:u w:color="000000"/>
        </w:rPr>
        <w:t>.</w:t>
      </w:r>
      <w:r w:rsidR="00FB77CE">
        <w:rPr>
          <w:u w:color="000000"/>
        </w:rPr>
        <w:t xml:space="preserve"> shall be determined after considering the player’s experience and skill level</w:t>
      </w:r>
      <w:r w:rsidR="00DF31B9">
        <w:rPr>
          <w:u w:color="000000"/>
        </w:rPr>
        <w:t>. The method of team assignment and level of play shall be at the discretion of the Head Coach and the Board of Directors.</w:t>
      </w:r>
    </w:p>
    <w:p w14:paraId="6D6C48D3" w14:textId="103EAF49" w:rsidR="00707C46" w:rsidRPr="005C507B" w:rsidRDefault="008025AD" w:rsidP="004F6121">
      <w:pPr>
        <w:pStyle w:val="ListParagraph"/>
        <w:numPr>
          <w:ilvl w:val="0"/>
          <w:numId w:val="25"/>
        </w:numPr>
        <w:rPr>
          <w:u w:val="single" w:color="000000"/>
        </w:rPr>
      </w:pPr>
      <w:r>
        <w:rPr>
          <w:u w:color="000000"/>
        </w:rPr>
        <w:t xml:space="preserve">All player participants must </w:t>
      </w:r>
      <w:r w:rsidR="00EB0760">
        <w:rPr>
          <w:u w:color="000000"/>
        </w:rPr>
        <w:t xml:space="preserve">always abide by the </w:t>
      </w:r>
      <w:r w:rsidR="00B559A2">
        <w:rPr>
          <w:u w:color="000000"/>
        </w:rPr>
        <w:t>P</w:t>
      </w:r>
      <w:r w:rsidR="00EB0760">
        <w:rPr>
          <w:u w:color="000000"/>
        </w:rPr>
        <w:t xml:space="preserve">layer </w:t>
      </w:r>
      <w:r w:rsidR="00B559A2">
        <w:rPr>
          <w:u w:color="000000"/>
        </w:rPr>
        <w:t>C</w:t>
      </w:r>
      <w:r w:rsidR="00EB0760">
        <w:rPr>
          <w:u w:color="000000"/>
        </w:rPr>
        <w:t xml:space="preserve">ode of </w:t>
      </w:r>
      <w:r w:rsidR="00B559A2">
        <w:rPr>
          <w:u w:color="000000"/>
        </w:rPr>
        <w:t>C</w:t>
      </w:r>
      <w:r w:rsidR="00EB0760">
        <w:rPr>
          <w:u w:color="000000"/>
        </w:rPr>
        <w:t>onduct</w:t>
      </w:r>
      <w:r>
        <w:rPr>
          <w:u w:color="000000"/>
        </w:rPr>
        <w:t xml:space="preserve">. </w:t>
      </w:r>
      <w:r w:rsidR="003647D9">
        <w:rPr>
          <w:u w:color="000000"/>
        </w:rPr>
        <w:t xml:space="preserve">Any violation of the Player Code of Conduct will result in </w:t>
      </w:r>
      <w:r w:rsidR="00566DE7">
        <w:rPr>
          <w:u w:color="000000"/>
        </w:rPr>
        <w:t xml:space="preserve">disciplinary action </w:t>
      </w:r>
      <w:r w:rsidR="00495FB5">
        <w:rPr>
          <w:u w:color="000000"/>
        </w:rPr>
        <w:t>deemed necessary by the Board of Directors.</w:t>
      </w:r>
    </w:p>
    <w:p w14:paraId="1E90B7C0" w14:textId="15605559" w:rsidR="005C507B" w:rsidRPr="00CC1ADA" w:rsidRDefault="005C507B" w:rsidP="005C507B">
      <w:pPr>
        <w:numPr>
          <w:ilvl w:val="0"/>
          <w:numId w:val="25"/>
        </w:numPr>
      </w:pPr>
      <w:r w:rsidRPr="00CC1ADA">
        <w:t>SYLC will make every effort to accept all interested player participants. However, space limitations may result in reduced practice time, fewer game opportunities, or safety concerns. When necessary, the Board of Directors may limit team sizes. Methods to manage capacity may include tryouts, lotteries, registration order or seniority.</w:t>
      </w:r>
    </w:p>
    <w:p w14:paraId="5FD46CF1" w14:textId="0EE857F2" w:rsidR="00C64144" w:rsidRPr="004F6121" w:rsidRDefault="00C64144" w:rsidP="00C64144">
      <w:pPr>
        <w:pStyle w:val="ListParagraph"/>
        <w:numPr>
          <w:ilvl w:val="0"/>
          <w:numId w:val="25"/>
        </w:numPr>
        <w:rPr>
          <w:u w:val="single" w:color="000000"/>
        </w:rPr>
      </w:pPr>
      <w:r>
        <w:rPr>
          <w:u w:color="000000"/>
        </w:rPr>
        <w:t xml:space="preserve">Once a roster is set by the coach, it can only be changed with </w:t>
      </w:r>
      <w:r w:rsidR="00495FB5">
        <w:rPr>
          <w:u w:color="000000"/>
        </w:rPr>
        <w:t>B</w:t>
      </w:r>
      <w:r>
        <w:rPr>
          <w:u w:color="000000"/>
        </w:rPr>
        <w:t>oard approval.</w:t>
      </w:r>
      <w:r w:rsidR="00AC2BD5">
        <w:rPr>
          <w:u w:color="000000"/>
        </w:rPr>
        <w:t xml:space="preserve"> </w:t>
      </w:r>
      <w:r w:rsidR="00DD0DB9">
        <w:rPr>
          <w:u w:color="000000"/>
        </w:rPr>
        <w:t>Any request</w:t>
      </w:r>
      <w:r w:rsidR="00AC2BD5">
        <w:rPr>
          <w:u w:color="000000"/>
        </w:rPr>
        <w:t xml:space="preserve"> for a player participant to play in a different age group or division</w:t>
      </w:r>
      <w:r w:rsidR="00DD0DB9">
        <w:rPr>
          <w:u w:color="000000"/>
        </w:rPr>
        <w:t xml:space="preserve"> shall be subject to the approval of the Board.</w:t>
      </w:r>
    </w:p>
    <w:p w14:paraId="42022008" w14:textId="77777777" w:rsidR="004F6121" w:rsidRPr="004F6121" w:rsidRDefault="004F6121" w:rsidP="004F6121">
      <w:pPr>
        <w:pStyle w:val="ListParagraph"/>
        <w:ind w:firstLine="0"/>
        <w:rPr>
          <w:u w:val="single" w:color="000000"/>
        </w:rPr>
      </w:pPr>
    </w:p>
    <w:p w14:paraId="72F54004" w14:textId="28D961FB" w:rsidR="006D6196" w:rsidRPr="00503C70" w:rsidRDefault="006D6196" w:rsidP="00707C46">
      <w:pPr>
        <w:pStyle w:val="Heading2"/>
        <w:ind w:left="0" w:firstLine="0"/>
      </w:pPr>
      <w:r w:rsidRPr="00503C70">
        <w:t>Section I</w:t>
      </w:r>
      <w:r w:rsidR="00707C46" w:rsidRPr="00503C70">
        <w:t>I</w:t>
      </w:r>
      <w:r w:rsidRPr="00503C70">
        <w:t xml:space="preserve">. </w:t>
      </w:r>
      <w:r w:rsidR="001C03A4" w:rsidRPr="00503C70">
        <w:t>Appointment of Coaches and Responsibilities</w:t>
      </w:r>
    </w:p>
    <w:p w14:paraId="5F31D638" w14:textId="2ECD4D12" w:rsidR="00671DEB" w:rsidRDefault="008D0272" w:rsidP="008D0272">
      <w:pPr>
        <w:pStyle w:val="ListParagraph"/>
        <w:numPr>
          <w:ilvl w:val="0"/>
          <w:numId w:val="22"/>
        </w:numPr>
      </w:pPr>
      <w:r>
        <w:t>Each team will be supervised by a Head Coach ap</w:t>
      </w:r>
      <w:r w:rsidR="00F46817">
        <w:t>proved</w:t>
      </w:r>
      <w:r>
        <w:t xml:space="preserve"> by the Board of Directors. Head coaches may select assistant </w:t>
      </w:r>
      <w:r w:rsidR="001C03A4">
        <w:t>coaches which</w:t>
      </w:r>
      <w:r w:rsidR="000E02AD">
        <w:t xml:space="preserve"> are subject to approval by the Board. </w:t>
      </w:r>
    </w:p>
    <w:p w14:paraId="73FD0FAD" w14:textId="135ED98C" w:rsidR="0010693D" w:rsidRDefault="000E02AD" w:rsidP="008D0272">
      <w:pPr>
        <w:pStyle w:val="ListParagraph"/>
        <w:numPr>
          <w:ilvl w:val="0"/>
          <w:numId w:val="22"/>
        </w:numPr>
      </w:pPr>
      <w:r>
        <w:t xml:space="preserve">Coaches are selected based on good character, ability to </w:t>
      </w:r>
      <w:r w:rsidR="00BE51B1">
        <w:t xml:space="preserve">work with youth athletes and their commitment to abiding by all rules and policies of </w:t>
      </w:r>
      <w:r w:rsidR="00DD0DB9">
        <w:t>SYLC.</w:t>
      </w:r>
      <w:r w:rsidR="006478AC">
        <w:t xml:space="preserve"> </w:t>
      </w:r>
    </w:p>
    <w:p w14:paraId="1246B827" w14:textId="15320FFB" w:rsidR="00A406B6" w:rsidRDefault="0010693D" w:rsidP="008D0272">
      <w:pPr>
        <w:pStyle w:val="ListParagraph"/>
        <w:numPr>
          <w:ilvl w:val="0"/>
          <w:numId w:val="22"/>
        </w:numPr>
      </w:pPr>
      <w:r>
        <w:t xml:space="preserve">All </w:t>
      </w:r>
      <w:r w:rsidR="006478AC">
        <w:t>coaches must complete all required forms and be registered with USA Lacrosse</w:t>
      </w:r>
      <w:r w:rsidR="001C03A4">
        <w:t>.</w:t>
      </w:r>
      <w:r w:rsidR="008B50E9">
        <w:t xml:space="preserve"> In addition, all </w:t>
      </w:r>
      <w:r w:rsidR="00F560D2">
        <w:t>Head C</w:t>
      </w:r>
      <w:r w:rsidR="008B50E9">
        <w:t>oaches must abide by the rules and policies of SYLC</w:t>
      </w:r>
      <w:r w:rsidR="008C6368">
        <w:t xml:space="preserve">. If a </w:t>
      </w:r>
      <w:r w:rsidR="00F560D2">
        <w:t>C</w:t>
      </w:r>
      <w:r w:rsidR="008C6368">
        <w:t>oach violates any of these provisions, the Board of Directors</w:t>
      </w:r>
      <w:r w:rsidR="0069398B">
        <w:t xml:space="preserve"> reserves the right to </w:t>
      </w:r>
      <w:r w:rsidR="00EB0760">
        <w:t>suspend</w:t>
      </w:r>
      <w:r w:rsidR="0069398B">
        <w:t xml:space="preserve"> and/or dismiss said coach. </w:t>
      </w:r>
    </w:p>
    <w:p w14:paraId="10419858" w14:textId="1AF4DA1A" w:rsidR="000E02AD" w:rsidRDefault="0087465B" w:rsidP="008D0272">
      <w:pPr>
        <w:pStyle w:val="ListParagraph"/>
        <w:numPr>
          <w:ilvl w:val="0"/>
          <w:numId w:val="22"/>
        </w:numPr>
      </w:pPr>
      <w:r>
        <w:t>The Board of Directors</w:t>
      </w:r>
      <w:r w:rsidR="000C26CB">
        <w:t xml:space="preserve"> will oversee any</w:t>
      </w:r>
      <w:r w:rsidR="008E038E">
        <w:t xml:space="preserve"> </w:t>
      </w:r>
      <w:r w:rsidR="0090193E">
        <w:t>coaching</w:t>
      </w:r>
      <w:r w:rsidR="007F0A13">
        <w:t>-</w:t>
      </w:r>
      <w:r w:rsidR="0090193E">
        <w:t>related issues including</w:t>
      </w:r>
      <w:r w:rsidR="00A406B6">
        <w:t xml:space="preserve"> </w:t>
      </w:r>
      <w:r w:rsidR="004C4164">
        <w:t>coach vacancies, coach-</w:t>
      </w:r>
      <w:r w:rsidR="000C26CB">
        <w:t>player issues</w:t>
      </w:r>
      <w:r w:rsidR="0009380E">
        <w:t xml:space="preserve">, coach-parent issues, etc. Any action deemed necessary will require a majority vote </w:t>
      </w:r>
      <w:proofErr w:type="gramStart"/>
      <w:r w:rsidR="0009380E">
        <w:t>of</w:t>
      </w:r>
      <w:proofErr w:type="gramEnd"/>
      <w:r w:rsidR="0009380E">
        <w:t xml:space="preserve"> the Board.</w:t>
      </w:r>
    </w:p>
    <w:p w14:paraId="71C4DB36" w14:textId="232CD124" w:rsidR="00F560D2" w:rsidRDefault="00571C0B" w:rsidP="008D0272">
      <w:pPr>
        <w:pStyle w:val="ListParagraph"/>
        <w:numPr>
          <w:ilvl w:val="0"/>
          <w:numId w:val="22"/>
        </w:numPr>
      </w:pPr>
      <w:r>
        <w:t xml:space="preserve">Coaches are responsible </w:t>
      </w:r>
      <w:r w:rsidR="00654E17">
        <w:t>for the safety and actions of their players, all equipment during the season</w:t>
      </w:r>
      <w:r w:rsidR="00EE2A2A">
        <w:t xml:space="preserve">, scheduling all practices and games. </w:t>
      </w:r>
      <w:r w:rsidR="00E517F8">
        <w:t xml:space="preserve">To adhere to this standard, all coaches must </w:t>
      </w:r>
      <w:proofErr w:type="gramStart"/>
      <w:r w:rsidR="00E517F8">
        <w:t xml:space="preserve">stay current with </w:t>
      </w:r>
      <w:r w:rsidR="00B12F25">
        <w:t>coaching safety trainings</w:t>
      </w:r>
      <w:r w:rsidR="000D7B90">
        <w:t xml:space="preserve"> at all times</w:t>
      </w:r>
      <w:proofErr w:type="gramEnd"/>
      <w:r w:rsidR="000D7B90">
        <w:t xml:space="preserve">. </w:t>
      </w:r>
    </w:p>
    <w:p w14:paraId="710254FA" w14:textId="77777777" w:rsidR="006D00DA" w:rsidRDefault="00F560D2" w:rsidP="008D0272">
      <w:pPr>
        <w:pStyle w:val="ListParagraph"/>
        <w:numPr>
          <w:ilvl w:val="0"/>
          <w:numId w:val="22"/>
        </w:numPr>
      </w:pPr>
      <w:r>
        <w:lastRenderedPageBreak/>
        <w:t>C</w:t>
      </w:r>
      <w:r w:rsidR="00D428A7">
        <w:t>oaches will determine the number of</w:t>
      </w:r>
      <w:r w:rsidR="0068753F">
        <w:t xml:space="preserve"> j</w:t>
      </w:r>
      <w:r w:rsidR="00D428A7">
        <w:t>amborees their team participate</w:t>
      </w:r>
      <w:r w:rsidR="0068753F">
        <w:t>s</w:t>
      </w:r>
      <w:r w:rsidR="00D428A7">
        <w:t xml:space="preserve"> in each season</w:t>
      </w:r>
      <w:r w:rsidR="00F27C7D">
        <w:t>, which will be agreed upon and with the Board of Directors.</w:t>
      </w:r>
    </w:p>
    <w:p w14:paraId="7E674135" w14:textId="6C686303" w:rsidR="00571C0B" w:rsidRDefault="006D00DA" w:rsidP="008D0272">
      <w:pPr>
        <w:pStyle w:val="ListParagraph"/>
        <w:numPr>
          <w:ilvl w:val="0"/>
          <w:numId w:val="22"/>
        </w:numPr>
      </w:pPr>
      <w:r>
        <w:t>Coaches shall be responsible for preparing and finalizin</w:t>
      </w:r>
      <w:r w:rsidR="004C3A39">
        <w:t xml:space="preserve">g games, and any jamboree participation. All finalized schedules must be submitted to the President within </w:t>
      </w:r>
      <w:r w:rsidR="00EF2BBA">
        <w:t>the timeframe established</w:t>
      </w:r>
      <w:r w:rsidR="00E1313E">
        <w:t xml:space="preserve"> and communicated by the President. Coaches are required to adhere to these deadlines to ensure timely coordination, communication and organizational planning.</w:t>
      </w:r>
    </w:p>
    <w:p w14:paraId="49041645" w14:textId="4CAC96C0" w:rsidR="00720761" w:rsidRDefault="00A4210E" w:rsidP="008D0272">
      <w:pPr>
        <w:pStyle w:val="ListParagraph"/>
        <w:numPr>
          <w:ilvl w:val="0"/>
          <w:numId w:val="22"/>
        </w:numPr>
      </w:pPr>
      <w:r>
        <w:t>Coaches are required to attend r</w:t>
      </w:r>
      <w:r w:rsidR="00720761">
        <w:t xml:space="preserve">egularly </w:t>
      </w:r>
      <w:r>
        <w:t xml:space="preserve">scheduled </w:t>
      </w:r>
      <w:r w:rsidR="00720761">
        <w:t>Board of Directors meetings</w:t>
      </w:r>
      <w:r w:rsidR="004C1D63">
        <w:t xml:space="preserve"> so that timely</w:t>
      </w:r>
      <w:r w:rsidR="00216BE1">
        <w:t xml:space="preserve"> updates </w:t>
      </w:r>
      <w:r w:rsidR="004C1D63">
        <w:t>are provided</w:t>
      </w:r>
      <w:r w:rsidR="0086387A">
        <w:t xml:space="preserve"> </w:t>
      </w:r>
      <w:proofErr w:type="gramStart"/>
      <w:r w:rsidR="0086387A">
        <w:t>and</w:t>
      </w:r>
      <w:proofErr w:type="gramEnd"/>
      <w:r w:rsidR="00216BE1">
        <w:t xml:space="preserve"> </w:t>
      </w:r>
      <w:r w:rsidR="004C1D63">
        <w:t xml:space="preserve">are </w:t>
      </w:r>
      <w:r w:rsidR="00216BE1">
        <w:t xml:space="preserve">aware of all dealings of </w:t>
      </w:r>
      <w:r w:rsidR="004C1D63">
        <w:t>SYLC.</w:t>
      </w:r>
      <w:r w:rsidR="00216BE1">
        <w:t xml:space="preserve"> </w:t>
      </w:r>
    </w:p>
    <w:p w14:paraId="5F38E1E8" w14:textId="77777777" w:rsidR="006D6196" w:rsidRDefault="006D6196" w:rsidP="006D6196">
      <w:pPr>
        <w:pStyle w:val="ListParagraph"/>
        <w:spacing w:after="0" w:line="240" w:lineRule="auto"/>
        <w:ind w:left="345" w:firstLine="0"/>
      </w:pPr>
    </w:p>
    <w:p w14:paraId="5FD6761C" w14:textId="71A5902B" w:rsidR="004B68BA" w:rsidRDefault="008814A3" w:rsidP="00AB6171">
      <w:pPr>
        <w:pStyle w:val="Heading1"/>
        <w:ind w:left="0" w:firstLine="0"/>
      </w:pPr>
      <w:r>
        <w:t>Ar</w:t>
      </w:r>
      <w:r w:rsidR="00AB6171">
        <w:t>ti</w:t>
      </w:r>
      <w:r>
        <w:t xml:space="preserve">cle IV: GOVERNANCE </w:t>
      </w:r>
    </w:p>
    <w:p w14:paraId="3D69E06D" w14:textId="5FDF4127" w:rsidR="00A30B6D" w:rsidRDefault="00A30B6D" w:rsidP="00A30B6D">
      <w:pPr>
        <w:rPr>
          <w:u w:val="single" w:color="000000"/>
        </w:rPr>
      </w:pPr>
      <w:r w:rsidRPr="00A30B6D">
        <w:rPr>
          <w:u w:val="single"/>
        </w:rPr>
        <w:t xml:space="preserve">Section I. </w:t>
      </w:r>
      <w:r w:rsidRPr="00A30B6D">
        <w:rPr>
          <w:u w:val="single" w:color="000000"/>
        </w:rPr>
        <w:t>Composition</w:t>
      </w:r>
    </w:p>
    <w:p w14:paraId="51903A1E" w14:textId="77777777" w:rsidR="00A30B6D" w:rsidRPr="00A30B6D" w:rsidRDefault="00A30B6D" w:rsidP="00A30B6D">
      <w:pPr>
        <w:rPr>
          <w:u w:val="single"/>
        </w:rPr>
      </w:pPr>
    </w:p>
    <w:p w14:paraId="7D22C8BD" w14:textId="4BFB1427" w:rsidR="004B68BA" w:rsidRDefault="008B2EE2" w:rsidP="0046500B">
      <w:pPr>
        <w:numPr>
          <w:ilvl w:val="0"/>
          <w:numId w:val="4"/>
        </w:numPr>
        <w:ind w:hanging="360"/>
      </w:pPr>
      <w:r>
        <w:t>SYLC is governed by the Board of Directors elected by the general membership through an open election. Board members serv</w:t>
      </w:r>
      <w:r w:rsidR="008C2D9E">
        <w:t>e</w:t>
      </w:r>
      <w:r>
        <w:t xml:space="preserve"> </w:t>
      </w:r>
      <w:r w:rsidR="00A42F76">
        <w:t xml:space="preserve">a </w:t>
      </w:r>
      <w:r w:rsidR="00723C5A">
        <w:t>two</w:t>
      </w:r>
      <w:r w:rsidR="00A42F76">
        <w:t xml:space="preserve">-year term and are responsible for managing </w:t>
      </w:r>
      <w:r w:rsidR="00881989">
        <w:t xml:space="preserve">SYLC’s </w:t>
      </w:r>
      <w:r w:rsidR="00A42F76">
        <w:t xml:space="preserve">affairs and voting on all matters. The Board consists of the following positions: </w:t>
      </w:r>
    </w:p>
    <w:p w14:paraId="3A7BF0BF" w14:textId="77777777" w:rsidR="004B68BA" w:rsidRDefault="008814A3">
      <w:pPr>
        <w:ind w:left="1255"/>
      </w:pPr>
      <w:r>
        <w:t xml:space="preserve">President </w:t>
      </w:r>
    </w:p>
    <w:p w14:paraId="3FCFB36B" w14:textId="46BB6FF8" w:rsidR="004B68BA" w:rsidRDefault="008814A3">
      <w:pPr>
        <w:ind w:left="1255"/>
      </w:pPr>
      <w:r>
        <w:t>Vice</w:t>
      </w:r>
      <w:r w:rsidR="0067367B">
        <w:t xml:space="preserve"> </w:t>
      </w:r>
      <w:r>
        <w:t>President</w:t>
      </w:r>
    </w:p>
    <w:p w14:paraId="397E7E8B" w14:textId="77777777" w:rsidR="004B68BA" w:rsidRDefault="008814A3">
      <w:pPr>
        <w:ind w:left="1255"/>
      </w:pPr>
      <w:r>
        <w:t xml:space="preserve">Treasurer </w:t>
      </w:r>
    </w:p>
    <w:p w14:paraId="44C9754F" w14:textId="363361FD" w:rsidR="004B68BA" w:rsidRDefault="008814A3">
      <w:pPr>
        <w:ind w:left="1255"/>
      </w:pPr>
      <w:r>
        <w:t xml:space="preserve">Secretary </w:t>
      </w:r>
    </w:p>
    <w:p w14:paraId="7FA6373B" w14:textId="77777777" w:rsidR="004B68BA" w:rsidRDefault="008814A3">
      <w:pPr>
        <w:spacing w:after="306"/>
        <w:ind w:left="1255"/>
      </w:pPr>
      <w:r>
        <w:t xml:space="preserve">2 At-Large Board Members </w:t>
      </w:r>
    </w:p>
    <w:p w14:paraId="26A1C2FA" w14:textId="229C909D" w:rsidR="004B68BA" w:rsidRDefault="00FF716A" w:rsidP="00840FBF">
      <w:pPr>
        <w:numPr>
          <w:ilvl w:val="0"/>
          <w:numId w:val="4"/>
        </w:numPr>
        <w:spacing w:after="0"/>
        <w:ind w:hanging="360"/>
      </w:pPr>
      <w:r>
        <w:t xml:space="preserve">Additional Coordinators may be appointed </w:t>
      </w:r>
      <w:r w:rsidR="00DE7E9D">
        <w:t>by the Board of Directors.</w:t>
      </w:r>
      <w:r w:rsidR="008814A3">
        <w:t xml:space="preserve"> These </w:t>
      </w:r>
      <w:r w:rsidR="00DE7E9D">
        <w:t>Coordinators may include but are not limited to</w:t>
      </w:r>
      <w:r w:rsidR="005B1447">
        <w:t xml:space="preserve"> the positions listed below. All Coordinators may attend </w:t>
      </w:r>
      <w:r w:rsidR="001860F4">
        <w:t>B</w:t>
      </w:r>
      <w:r w:rsidR="005B1447">
        <w:t>oard meetings, except when a matter requiring</w:t>
      </w:r>
      <w:r w:rsidR="000F1FDD">
        <w:t xml:space="preserve"> an executive session of the Board is brought forward.</w:t>
      </w:r>
    </w:p>
    <w:p w14:paraId="62A91D8C" w14:textId="357F69E2" w:rsidR="005249FD" w:rsidRDefault="005249FD" w:rsidP="005249FD">
      <w:pPr>
        <w:spacing w:after="0"/>
        <w:ind w:left="1245" w:firstLine="0"/>
      </w:pPr>
      <w:r>
        <w:t>Boys Program Coordinator</w:t>
      </w:r>
    </w:p>
    <w:p w14:paraId="65AE05B2" w14:textId="61E32902" w:rsidR="005249FD" w:rsidRDefault="00A600AA" w:rsidP="005249FD">
      <w:pPr>
        <w:spacing w:after="0"/>
        <w:ind w:left="1245" w:firstLine="0"/>
      </w:pPr>
      <w:r>
        <w:t>Girls Program Coordinator</w:t>
      </w:r>
    </w:p>
    <w:p w14:paraId="728B9272" w14:textId="6ACAF0C1" w:rsidR="004B68BA" w:rsidRDefault="008814A3">
      <w:pPr>
        <w:ind w:left="1255"/>
      </w:pPr>
      <w:r>
        <w:t>Equipment</w:t>
      </w:r>
      <w:r w:rsidR="000D7B90">
        <w:t>/</w:t>
      </w:r>
      <w:r>
        <w:t>Facili</w:t>
      </w:r>
      <w:r w:rsidR="00840FBF">
        <w:t>ti</w:t>
      </w:r>
      <w:r>
        <w:t xml:space="preserve">es Coordinator </w:t>
      </w:r>
    </w:p>
    <w:p w14:paraId="6CE55823" w14:textId="3465BFFB" w:rsidR="000D7B90" w:rsidRDefault="000D7B90">
      <w:pPr>
        <w:ind w:left="1255"/>
      </w:pPr>
      <w:r>
        <w:t>Scheduling Coordinator</w:t>
      </w:r>
    </w:p>
    <w:p w14:paraId="6F7E0A2F" w14:textId="08F2AA67" w:rsidR="004B68BA" w:rsidRDefault="008814A3">
      <w:pPr>
        <w:ind w:left="1255"/>
      </w:pPr>
      <w:r>
        <w:t>Fundraising</w:t>
      </w:r>
      <w:r w:rsidR="00420D55">
        <w:t xml:space="preserve"> </w:t>
      </w:r>
      <w:r>
        <w:t xml:space="preserve">Coordinator </w:t>
      </w:r>
    </w:p>
    <w:p w14:paraId="5159A722" w14:textId="35F18225" w:rsidR="004B68BA" w:rsidRDefault="00420D55">
      <w:pPr>
        <w:ind w:left="1255"/>
      </w:pPr>
      <w:r>
        <w:t>Social Media &amp; Marketing Coordinator</w:t>
      </w:r>
    </w:p>
    <w:p w14:paraId="776D9924" w14:textId="63B11101" w:rsidR="004B68BA" w:rsidRDefault="00A56153">
      <w:pPr>
        <w:ind w:left="1255"/>
      </w:pPr>
      <w:r>
        <w:t xml:space="preserve">Jamboree </w:t>
      </w:r>
      <w:r w:rsidR="008814A3">
        <w:t xml:space="preserve">Coordinator </w:t>
      </w:r>
    </w:p>
    <w:p w14:paraId="3B4D1F6C" w14:textId="0535DCA9" w:rsidR="00022B3E" w:rsidRDefault="00022B3E">
      <w:pPr>
        <w:ind w:left="1255"/>
      </w:pPr>
      <w:r>
        <w:t>Webmaster</w:t>
      </w:r>
    </w:p>
    <w:p w14:paraId="69C59FF3" w14:textId="77777777" w:rsidR="00F62D9D" w:rsidRDefault="00F62D9D">
      <w:pPr>
        <w:ind w:left="1255"/>
      </w:pPr>
    </w:p>
    <w:p w14:paraId="70026608" w14:textId="0B070DA4" w:rsidR="004B68BA" w:rsidRDefault="008814A3">
      <w:pPr>
        <w:numPr>
          <w:ilvl w:val="0"/>
          <w:numId w:val="6"/>
        </w:numPr>
        <w:ind w:hanging="360"/>
      </w:pPr>
      <w:r>
        <w:t xml:space="preserve">Any </w:t>
      </w:r>
      <w:r w:rsidR="005249FD">
        <w:t>Coordinator</w:t>
      </w:r>
      <w:r>
        <w:t xml:space="preserve"> </w:t>
      </w:r>
      <w:r w:rsidR="00B462A1">
        <w:t xml:space="preserve">may resign at any time by submitting written notice to the Board of Directors. The resignation takes effect when the notice is received, unless the Board </w:t>
      </w:r>
      <w:r w:rsidR="00911FF7">
        <w:t>deems a different date is needed.</w:t>
      </w:r>
    </w:p>
    <w:p w14:paraId="271135A5" w14:textId="19FB548E" w:rsidR="004B68BA" w:rsidRDefault="00911FF7">
      <w:pPr>
        <w:numPr>
          <w:ilvl w:val="0"/>
          <w:numId w:val="6"/>
        </w:numPr>
        <w:ind w:hanging="360"/>
      </w:pPr>
      <w:r>
        <w:t xml:space="preserve">Any elected Board member </w:t>
      </w:r>
      <w:r w:rsidR="00DC1735">
        <w:t xml:space="preserve">or Coordinator </w:t>
      </w:r>
      <w:r>
        <w:t>may be removed for cause with a majority vote of the Board of Directors. The removal date will be recorded in the monthly meeting minutes, and the individual will be notified in writing.</w:t>
      </w:r>
    </w:p>
    <w:p w14:paraId="7746CE53" w14:textId="4D0542C4" w:rsidR="004B68BA" w:rsidRDefault="00957410">
      <w:pPr>
        <w:numPr>
          <w:ilvl w:val="0"/>
          <w:numId w:val="6"/>
        </w:numPr>
        <w:ind w:hanging="360"/>
      </w:pPr>
      <w:r>
        <w:t>If a position becomes vacant at any point in the season, the President will appoint a temporary replacement until an election can be held</w:t>
      </w:r>
      <w:r w:rsidR="00B8325F">
        <w:t>. Adequate notice of the vacancy and time for nominations must be provided.</w:t>
      </w:r>
    </w:p>
    <w:p w14:paraId="29265984" w14:textId="77777777" w:rsidR="00C6566B" w:rsidRDefault="00C6566B"/>
    <w:p w14:paraId="59545DEC" w14:textId="439E841A" w:rsidR="004B68BA" w:rsidRPr="00D0173D" w:rsidRDefault="008814A3">
      <w:pPr>
        <w:rPr>
          <w:u w:val="single"/>
        </w:rPr>
      </w:pPr>
      <w:r w:rsidRPr="00D0173D">
        <w:rPr>
          <w:u w:val="single"/>
        </w:rPr>
        <w:t>Sec</w:t>
      </w:r>
      <w:r w:rsidR="00E9314B" w:rsidRPr="00D0173D">
        <w:rPr>
          <w:u w:val="single"/>
        </w:rPr>
        <w:t>ti</w:t>
      </w:r>
      <w:r w:rsidRPr="00D0173D">
        <w:rPr>
          <w:u w:val="single"/>
        </w:rPr>
        <w:t>on I</w:t>
      </w:r>
      <w:r w:rsidR="00D0173D" w:rsidRPr="00D0173D">
        <w:rPr>
          <w:u w:val="single"/>
        </w:rPr>
        <w:t>I</w:t>
      </w:r>
      <w:r w:rsidRPr="00D0173D">
        <w:rPr>
          <w:u w:val="single"/>
        </w:rPr>
        <w:t xml:space="preserve">. </w:t>
      </w:r>
      <w:r w:rsidRPr="00D0173D">
        <w:rPr>
          <w:u w:val="single" w:color="000000"/>
        </w:rPr>
        <w:t>Majority</w:t>
      </w:r>
      <w:r w:rsidRPr="00D0173D">
        <w:rPr>
          <w:u w:val="single"/>
        </w:rPr>
        <w:t xml:space="preserve"> </w:t>
      </w:r>
    </w:p>
    <w:p w14:paraId="2556DE3A" w14:textId="77777777" w:rsidR="00A30B6D" w:rsidRDefault="00A30B6D"/>
    <w:p w14:paraId="443516CC" w14:textId="0F20AA21" w:rsidR="00D0173D" w:rsidRPr="00627CD2" w:rsidRDefault="008814A3" w:rsidP="00627CD2">
      <w:pPr>
        <w:spacing w:after="293"/>
        <w:ind w:right="746"/>
      </w:pPr>
      <w:r>
        <w:t xml:space="preserve">Except as otherwise provided in these Bylaws, a </w:t>
      </w:r>
      <w:r w:rsidRPr="00E9314B">
        <w:rPr>
          <w:bCs/>
        </w:rPr>
        <w:t>simple</w:t>
      </w:r>
      <w:r>
        <w:rPr>
          <w:b/>
        </w:rPr>
        <w:t xml:space="preserve"> </w:t>
      </w:r>
      <w:r>
        <w:t>majority of the Board</w:t>
      </w:r>
      <w:r w:rsidR="00E9314B">
        <w:t xml:space="preserve"> </w:t>
      </w:r>
      <w:r w:rsidR="001860F4">
        <w:t xml:space="preserve">of Directors </w:t>
      </w:r>
      <w:r>
        <w:t>shall cons</w:t>
      </w:r>
      <w:r w:rsidR="00E9314B">
        <w:t>ti</w:t>
      </w:r>
      <w:r>
        <w:t>tute a quorum for the transac</w:t>
      </w:r>
      <w:r w:rsidR="00E9314B">
        <w:t>tio</w:t>
      </w:r>
      <w:r>
        <w:t xml:space="preserve">n of business. </w:t>
      </w:r>
    </w:p>
    <w:p w14:paraId="76D009DE" w14:textId="0659F5BD" w:rsidR="004B68BA" w:rsidRDefault="008814A3">
      <w:pPr>
        <w:rPr>
          <w:u w:val="single"/>
        </w:rPr>
      </w:pPr>
      <w:r w:rsidRPr="00D0173D">
        <w:rPr>
          <w:u w:val="single"/>
        </w:rPr>
        <w:t>Sec</w:t>
      </w:r>
      <w:r w:rsidR="00E9314B" w:rsidRPr="00D0173D">
        <w:rPr>
          <w:u w:val="single"/>
        </w:rPr>
        <w:t>ti</w:t>
      </w:r>
      <w:r w:rsidRPr="00D0173D">
        <w:rPr>
          <w:u w:val="single"/>
        </w:rPr>
        <w:t>on II</w:t>
      </w:r>
      <w:r w:rsidR="00D0173D" w:rsidRPr="00D0173D">
        <w:rPr>
          <w:u w:val="single"/>
        </w:rPr>
        <w:t>I</w:t>
      </w:r>
      <w:r w:rsidRPr="00D0173D">
        <w:rPr>
          <w:u w:val="single"/>
        </w:rPr>
        <w:t xml:space="preserve">. </w:t>
      </w:r>
      <w:r w:rsidRPr="00D0173D">
        <w:rPr>
          <w:u w:val="single" w:color="000000"/>
        </w:rPr>
        <w:t>Compensa</w:t>
      </w:r>
      <w:r w:rsidR="00E9314B" w:rsidRPr="00D0173D">
        <w:rPr>
          <w:u w:val="single" w:color="000000"/>
        </w:rPr>
        <w:t>ti</w:t>
      </w:r>
      <w:r w:rsidRPr="00D0173D">
        <w:rPr>
          <w:u w:val="single" w:color="000000"/>
        </w:rPr>
        <w:t>on</w:t>
      </w:r>
      <w:r w:rsidRPr="00D0173D">
        <w:rPr>
          <w:u w:val="single"/>
        </w:rPr>
        <w:t xml:space="preserve"> </w:t>
      </w:r>
    </w:p>
    <w:p w14:paraId="2D6C6542" w14:textId="77777777" w:rsidR="00D0173D" w:rsidRPr="00D0173D" w:rsidRDefault="00D0173D">
      <w:pPr>
        <w:rPr>
          <w:u w:val="single"/>
        </w:rPr>
      </w:pPr>
    </w:p>
    <w:p w14:paraId="26178163" w14:textId="253223DC" w:rsidR="004B68BA" w:rsidRDefault="00194779" w:rsidP="00D0173D">
      <w:pPr>
        <w:spacing w:after="293"/>
      </w:pPr>
      <w:r>
        <w:t>Board of Directors</w:t>
      </w:r>
      <w:r w:rsidR="00710580">
        <w:t xml:space="preserve"> members</w:t>
      </w:r>
      <w:r w:rsidR="008814A3">
        <w:t xml:space="preserve"> shall not receive any monetary compensa</w:t>
      </w:r>
      <w:r w:rsidR="00710580">
        <w:t>ti</w:t>
      </w:r>
      <w:r w:rsidR="008814A3">
        <w:t xml:space="preserve">on or other benefits for their services as </w:t>
      </w:r>
      <w:r w:rsidR="00710580">
        <w:t>Board members</w:t>
      </w:r>
      <w:r w:rsidR="008814A3">
        <w:t xml:space="preserve"> but may be reimbursed for necessary and reasonable expenses. </w:t>
      </w:r>
    </w:p>
    <w:p w14:paraId="6ECB70A1" w14:textId="73F0A87E" w:rsidR="004B68BA" w:rsidRDefault="008814A3">
      <w:pPr>
        <w:pStyle w:val="Heading2"/>
        <w:ind w:left="-5"/>
      </w:pPr>
      <w:r w:rsidRPr="00CA12E7">
        <w:t>Sec</w:t>
      </w:r>
      <w:r w:rsidR="00B60A85" w:rsidRPr="00CA12E7">
        <w:t>ti</w:t>
      </w:r>
      <w:r w:rsidRPr="00CA12E7">
        <w:t>on I</w:t>
      </w:r>
      <w:r w:rsidR="00CA12E7" w:rsidRPr="00CA12E7">
        <w:t>V</w:t>
      </w:r>
      <w:r w:rsidRPr="00CA12E7">
        <w:t>. Elec</w:t>
      </w:r>
      <w:r w:rsidR="00B60A85" w:rsidRPr="00CA12E7">
        <w:t>ti</w:t>
      </w:r>
      <w:r w:rsidRPr="00CA12E7">
        <w:t>on</w:t>
      </w:r>
      <w:r>
        <w:t xml:space="preserve"> of Officers</w:t>
      </w:r>
      <w:r>
        <w:rPr>
          <w:u w:val="none"/>
        </w:rPr>
        <w:t xml:space="preserve">  </w:t>
      </w:r>
    </w:p>
    <w:p w14:paraId="5775A7F0" w14:textId="4844B1F8" w:rsidR="00775B3D" w:rsidRPr="00627CD2" w:rsidRDefault="00640557">
      <w:pPr>
        <w:numPr>
          <w:ilvl w:val="0"/>
          <w:numId w:val="7"/>
        </w:numPr>
        <w:ind w:hanging="360"/>
      </w:pPr>
      <w:r w:rsidRPr="00627CD2">
        <w:t>Any party nominated for President must have served at least one year on the Board of Directors in any role.</w:t>
      </w:r>
    </w:p>
    <w:p w14:paraId="0DACBD23" w14:textId="55799A9D" w:rsidR="004B68BA" w:rsidRPr="00627CD2" w:rsidRDefault="008814A3">
      <w:pPr>
        <w:numPr>
          <w:ilvl w:val="0"/>
          <w:numId w:val="7"/>
        </w:numPr>
        <w:ind w:hanging="360"/>
      </w:pPr>
      <w:r w:rsidRPr="00627CD2">
        <w:t>The Vice-President shall be responsible for administering the nomina</w:t>
      </w:r>
      <w:r w:rsidR="00D0012C" w:rsidRPr="00627CD2">
        <w:t>ti</w:t>
      </w:r>
      <w:r w:rsidRPr="00627CD2">
        <w:t xml:space="preserve">on process. </w:t>
      </w:r>
    </w:p>
    <w:p w14:paraId="36E0A9E1" w14:textId="388F138F" w:rsidR="004B68BA" w:rsidRPr="00627CD2" w:rsidRDefault="00D72D0B">
      <w:pPr>
        <w:numPr>
          <w:ilvl w:val="0"/>
          <w:numId w:val="7"/>
        </w:numPr>
        <w:ind w:hanging="360"/>
      </w:pPr>
      <w:r w:rsidRPr="00627CD2">
        <w:t xml:space="preserve">Nominations </w:t>
      </w:r>
      <w:r w:rsidR="00833451" w:rsidRPr="00627CD2">
        <w:t>can be received</w:t>
      </w:r>
      <w:r w:rsidR="008814A3" w:rsidRPr="00627CD2">
        <w:t xml:space="preserve"> from </w:t>
      </w:r>
      <w:r w:rsidR="00833451" w:rsidRPr="00627CD2">
        <w:t>all</w:t>
      </w:r>
      <w:r w:rsidR="008814A3" w:rsidRPr="00627CD2">
        <w:t xml:space="preserve"> member</w:t>
      </w:r>
      <w:r w:rsidR="00833451" w:rsidRPr="00627CD2">
        <w:t>s</w:t>
      </w:r>
      <w:r w:rsidR="008814A3" w:rsidRPr="00627CD2">
        <w:t xml:space="preserve"> for each </w:t>
      </w:r>
      <w:r w:rsidRPr="00627CD2">
        <w:t>Board of Directors</w:t>
      </w:r>
      <w:r w:rsidR="008814A3" w:rsidRPr="00627CD2">
        <w:t xml:space="preserve"> posi</w:t>
      </w:r>
      <w:r w:rsidR="00D0012C" w:rsidRPr="00627CD2">
        <w:t>ti</w:t>
      </w:r>
      <w:r w:rsidR="008814A3" w:rsidRPr="00627CD2">
        <w:t xml:space="preserve">on. </w:t>
      </w:r>
      <w:r w:rsidR="00EA3B65" w:rsidRPr="00627CD2">
        <w:t>The proposed list of nominees will be presented to the general membership population</w:t>
      </w:r>
      <w:r w:rsidR="00745CF2" w:rsidRPr="00627CD2">
        <w:t xml:space="preserve"> and votes will be </w:t>
      </w:r>
      <w:r w:rsidR="002D0D34" w:rsidRPr="00627CD2">
        <w:t>cast</w:t>
      </w:r>
      <w:r w:rsidR="00745CF2" w:rsidRPr="00627CD2">
        <w:t>.</w:t>
      </w:r>
    </w:p>
    <w:p w14:paraId="6B39A5EA" w14:textId="66C68F95" w:rsidR="004B68BA" w:rsidRPr="00627CD2" w:rsidRDefault="00D14BA9">
      <w:pPr>
        <w:numPr>
          <w:ilvl w:val="0"/>
          <w:numId w:val="7"/>
        </w:numPr>
        <w:ind w:hanging="360"/>
      </w:pPr>
      <w:r w:rsidRPr="00627CD2">
        <w:t>Voting will be open</w:t>
      </w:r>
      <w:r w:rsidR="008814A3" w:rsidRPr="00627CD2">
        <w:t xml:space="preserve"> to all ac</w:t>
      </w:r>
      <w:r w:rsidR="00292372" w:rsidRPr="00627CD2">
        <w:t>ti</w:t>
      </w:r>
      <w:r w:rsidR="008814A3" w:rsidRPr="00627CD2">
        <w:t xml:space="preserve">ve </w:t>
      </w:r>
      <w:r w:rsidR="00292372" w:rsidRPr="00627CD2">
        <w:t>SYLC</w:t>
      </w:r>
      <w:r w:rsidR="008814A3" w:rsidRPr="00627CD2">
        <w:t xml:space="preserve"> members</w:t>
      </w:r>
      <w:r w:rsidRPr="00627CD2">
        <w:t xml:space="preserve"> in good standing</w:t>
      </w:r>
      <w:r w:rsidR="008814A3" w:rsidRPr="00627CD2">
        <w:t xml:space="preserve">. </w:t>
      </w:r>
      <w:r w:rsidR="0056709F" w:rsidRPr="00627CD2">
        <w:t>Votes</w:t>
      </w:r>
      <w:r w:rsidR="008814A3" w:rsidRPr="00627CD2">
        <w:t xml:space="preserve"> will be due and counted at the June membership mee</w:t>
      </w:r>
      <w:r w:rsidR="00957774" w:rsidRPr="00627CD2">
        <w:t>ti</w:t>
      </w:r>
      <w:r w:rsidR="008814A3" w:rsidRPr="00627CD2">
        <w:t>ng. A ballot will then be prepared lis</w:t>
      </w:r>
      <w:r w:rsidR="00957774" w:rsidRPr="00627CD2">
        <w:t>ti</w:t>
      </w:r>
      <w:r w:rsidR="008814A3" w:rsidRPr="00627CD2">
        <w:t xml:space="preserve">ng all the nominees. </w:t>
      </w:r>
    </w:p>
    <w:p w14:paraId="1D9EF34D" w14:textId="00574F7B" w:rsidR="004B68BA" w:rsidRPr="00627CD2" w:rsidRDefault="000137A6">
      <w:pPr>
        <w:numPr>
          <w:ilvl w:val="0"/>
          <w:numId w:val="7"/>
        </w:numPr>
        <w:ind w:hanging="360"/>
      </w:pPr>
      <w:r w:rsidRPr="00627CD2">
        <w:t>At least 10% of eligible members must submit votes for the election to be valid. For positions with</w:t>
      </w:r>
      <w:r w:rsidR="009831AA" w:rsidRPr="00627CD2">
        <w:t xml:space="preserve"> more than</w:t>
      </w:r>
      <w:r w:rsidRPr="00627CD2">
        <w:t xml:space="preserve"> one candidate, the candidate with the most votes wins. For positions with multiple openings, candidates with the highest vote totals win, in order. If a tie occurs, a runoff vote will be held for the tied position(s). If a second </w:t>
      </w:r>
      <w:proofErr w:type="gramStart"/>
      <w:r w:rsidRPr="00627CD2">
        <w:t>tie</w:t>
      </w:r>
      <w:proofErr w:type="gramEnd"/>
      <w:r w:rsidRPr="00627CD2">
        <w:t xml:space="preserve"> occurs, the out</w:t>
      </w:r>
      <w:r w:rsidR="00627CD2">
        <w:t>going</w:t>
      </w:r>
      <w:r w:rsidRPr="00627CD2">
        <w:t xml:space="preserve"> Board of Directors will </w:t>
      </w:r>
      <w:r w:rsidR="002D0D34" w:rsidRPr="00627CD2">
        <w:t>decide</w:t>
      </w:r>
      <w:r w:rsidRPr="00627CD2">
        <w:t xml:space="preserve"> the outcome by a majority vote.</w:t>
      </w:r>
    </w:p>
    <w:p w14:paraId="75E89D06" w14:textId="1430A488" w:rsidR="004B68BA" w:rsidRPr="00270F6B" w:rsidRDefault="00C7186A">
      <w:pPr>
        <w:numPr>
          <w:ilvl w:val="0"/>
          <w:numId w:val="7"/>
        </w:numPr>
        <w:spacing w:after="290"/>
        <w:ind w:hanging="360"/>
      </w:pPr>
      <w:r w:rsidRPr="00627CD2">
        <w:t>T</w:t>
      </w:r>
      <w:r>
        <w:t>he new Board of Directors</w:t>
      </w:r>
      <w:r w:rsidR="008814A3" w:rsidRPr="00270F6B">
        <w:t xml:space="preserve"> will assume their du</w:t>
      </w:r>
      <w:r w:rsidR="00285147" w:rsidRPr="00270F6B">
        <w:t>ti</w:t>
      </w:r>
      <w:r w:rsidR="008814A3" w:rsidRPr="00270F6B">
        <w:t xml:space="preserve">es </w:t>
      </w:r>
      <w:r w:rsidR="00C46997">
        <w:t xml:space="preserve">by the end of </w:t>
      </w:r>
      <w:r w:rsidR="00A56153">
        <w:t>the month of July.</w:t>
      </w:r>
      <w:r w:rsidR="008814A3" w:rsidRPr="00270F6B">
        <w:t xml:space="preserve"> </w:t>
      </w:r>
    </w:p>
    <w:p w14:paraId="77DCD707" w14:textId="0B4BFEAB" w:rsidR="004B68BA" w:rsidRDefault="008814A3">
      <w:pPr>
        <w:pStyle w:val="Heading1"/>
        <w:ind w:left="-5"/>
      </w:pPr>
      <w:r>
        <w:t>Ar</w:t>
      </w:r>
      <w:r w:rsidR="00746712">
        <w:t>ti</w:t>
      </w:r>
      <w:r>
        <w:t xml:space="preserve">cle V: DUTIES OF OFFICERS </w:t>
      </w:r>
    </w:p>
    <w:p w14:paraId="6E321E74" w14:textId="70D7DB10" w:rsidR="004B68BA" w:rsidRPr="00A408F5" w:rsidRDefault="008814A3">
      <w:pPr>
        <w:spacing w:after="290"/>
        <w:rPr>
          <w:u w:val="single"/>
        </w:rPr>
      </w:pPr>
      <w:r w:rsidRPr="00A408F5">
        <w:rPr>
          <w:u w:val="single"/>
        </w:rPr>
        <w:t>Sec</w:t>
      </w:r>
      <w:r w:rsidR="00746712" w:rsidRPr="00A408F5">
        <w:rPr>
          <w:u w:val="single"/>
        </w:rPr>
        <w:t>ti</w:t>
      </w:r>
      <w:r w:rsidRPr="00A408F5">
        <w:rPr>
          <w:u w:val="single"/>
        </w:rPr>
        <w:t xml:space="preserve">on I. </w:t>
      </w:r>
      <w:r w:rsidRPr="00A408F5">
        <w:rPr>
          <w:u w:val="single" w:color="000000"/>
        </w:rPr>
        <w:t>President</w:t>
      </w:r>
      <w:r w:rsidRPr="00A408F5">
        <w:rPr>
          <w:u w:val="single"/>
        </w:rPr>
        <w:t xml:space="preserve"> </w:t>
      </w:r>
    </w:p>
    <w:p w14:paraId="66BE371D" w14:textId="4DDABD21" w:rsidR="00F223F6" w:rsidRDefault="008814A3" w:rsidP="00F223F6">
      <w:pPr>
        <w:spacing w:after="0"/>
      </w:pPr>
      <w:r>
        <w:t>The du</w:t>
      </w:r>
      <w:r w:rsidR="00FD7C5E">
        <w:t>tie</w:t>
      </w:r>
      <w:r>
        <w:t xml:space="preserve">s of the President </w:t>
      </w:r>
      <w:r w:rsidR="00E52E2F">
        <w:t>include but are not limited to:</w:t>
      </w:r>
      <w:r>
        <w:t xml:space="preserve"> </w:t>
      </w:r>
    </w:p>
    <w:p w14:paraId="4668A8B3" w14:textId="63D54616" w:rsidR="000448DC" w:rsidRDefault="00F223F6" w:rsidP="008E4720">
      <w:pPr>
        <w:numPr>
          <w:ilvl w:val="0"/>
          <w:numId w:val="8"/>
        </w:numPr>
        <w:spacing w:after="0"/>
        <w:ind w:hanging="360"/>
      </w:pPr>
      <w:r>
        <w:t>Direct all affairs of SYLC</w:t>
      </w:r>
      <w:r w:rsidR="008E4720">
        <w:t xml:space="preserve"> and the Board of Directors.</w:t>
      </w:r>
    </w:p>
    <w:p w14:paraId="213A3C76" w14:textId="1A1A133F" w:rsidR="00F223F6" w:rsidRDefault="00F223F6" w:rsidP="00F223F6">
      <w:pPr>
        <w:numPr>
          <w:ilvl w:val="0"/>
          <w:numId w:val="8"/>
        </w:numPr>
        <w:spacing w:after="0"/>
        <w:ind w:hanging="360"/>
      </w:pPr>
      <w:r>
        <w:t>To set and preside over all membership meetings.</w:t>
      </w:r>
    </w:p>
    <w:p w14:paraId="3231C401" w14:textId="27702945" w:rsidR="004B68BA" w:rsidRDefault="008814A3">
      <w:pPr>
        <w:numPr>
          <w:ilvl w:val="0"/>
          <w:numId w:val="8"/>
        </w:numPr>
        <w:ind w:hanging="360"/>
      </w:pPr>
      <w:r>
        <w:t xml:space="preserve">To see that </w:t>
      </w:r>
      <w:r w:rsidR="00FD7C5E">
        <w:t>SYLC</w:t>
      </w:r>
      <w:r>
        <w:t xml:space="preserve"> operates within the By-Laws.</w:t>
      </w:r>
    </w:p>
    <w:p w14:paraId="3AFDF169" w14:textId="6265B2F0" w:rsidR="00EB7475" w:rsidRDefault="00EB7475">
      <w:pPr>
        <w:numPr>
          <w:ilvl w:val="0"/>
          <w:numId w:val="8"/>
        </w:numPr>
        <w:ind w:hanging="360"/>
      </w:pPr>
      <w:r>
        <w:t>Serve as SYLC’s representative to CYVL.</w:t>
      </w:r>
    </w:p>
    <w:p w14:paraId="3A392105" w14:textId="73B23143" w:rsidR="004B68BA" w:rsidRDefault="008814A3">
      <w:pPr>
        <w:numPr>
          <w:ilvl w:val="0"/>
          <w:numId w:val="8"/>
        </w:numPr>
        <w:ind w:hanging="360"/>
      </w:pPr>
      <w:r>
        <w:t>To authorize payment of bills and other expenditures that necessitates ac</w:t>
      </w:r>
      <w:r w:rsidR="00FD7C5E">
        <w:t>ti</w:t>
      </w:r>
      <w:r>
        <w:t>on between Board mee</w:t>
      </w:r>
      <w:r w:rsidR="00FD7C5E">
        <w:t>ti</w:t>
      </w:r>
      <w:r>
        <w:t xml:space="preserve">ngs. </w:t>
      </w:r>
    </w:p>
    <w:p w14:paraId="3CB4A1AC" w14:textId="5070EF10" w:rsidR="004B68BA" w:rsidRDefault="008814A3">
      <w:pPr>
        <w:numPr>
          <w:ilvl w:val="0"/>
          <w:numId w:val="8"/>
        </w:numPr>
        <w:ind w:hanging="360"/>
      </w:pPr>
      <w:r>
        <w:t>To present an annual report showing the condi</w:t>
      </w:r>
      <w:r w:rsidR="00EF3086">
        <w:t>ti</w:t>
      </w:r>
      <w:r>
        <w:t>on of the</w:t>
      </w:r>
      <w:r w:rsidR="00A57E43">
        <w:t xml:space="preserve"> SYLC</w:t>
      </w:r>
      <w:r w:rsidR="005330BF">
        <w:t>’s affairs</w:t>
      </w:r>
      <w:r>
        <w:t>, and the yearly ac</w:t>
      </w:r>
      <w:r w:rsidR="00EF3086">
        <w:t>tivities</w:t>
      </w:r>
      <w:r>
        <w:t xml:space="preserve"> to the membership either in wri</w:t>
      </w:r>
      <w:r w:rsidR="00EF3086">
        <w:t>ti</w:t>
      </w:r>
      <w:r>
        <w:t xml:space="preserve">ng or </w:t>
      </w:r>
      <w:r w:rsidR="007D5F48">
        <w:t>verbally.</w:t>
      </w:r>
      <w:r>
        <w:t xml:space="preserve"> </w:t>
      </w:r>
    </w:p>
    <w:p w14:paraId="79DAAFAA" w14:textId="1618BD8B" w:rsidR="00EA6786" w:rsidRDefault="00EA6786" w:rsidP="00EA6786">
      <w:pPr>
        <w:numPr>
          <w:ilvl w:val="0"/>
          <w:numId w:val="8"/>
        </w:numPr>
        <w:ind w:hanging="360"/>
      </w:pPr>
      <w:r>
        <w:t>In coordination with the Vice President, manage the fields and equipment</w:t>
      </w:r>
      <w:r w:rsidR="003B2792">
        <w:t xml:space="preserve">, along with keeping </w:t>
      </w:r>
      <w:r w:rsidR="00EB7475">
        <w:t>all records and</w:t>
      </w:r>
      <w:r w:rsidR="003B2792">
        <w:t xml:space="preserve"> calendar of all the Club’s affairs.</w:t>
      </w:r>
    </w:p>
    <w:p w14:paraId="04210061" w14:textId="77777777" w:rsidR="004F69B1" w:rsidRDefault="004F69B1" w:rsidP="004F69B1">
      <w:pPr>
        <w:spacing w:after="0" w:line="240" w:lineRule="auto"/>
        <w:ind w:left="706" w:firstLine="0"/>
      </w:pPr>
    </w:p>
    <w:p w14:paraId="549FACB5" w14:textId="2AF3D9DB" w:rsidR="004B68BA" w:rsidRPr="00A408F5" w:rsidRDefault="008814A3" w:rsidP="00A04067">
      <w:pPr>
        <w:spacing w:after="150" w:line="369" w:lineRule="auto"/>
        <w:rPr>
          <w:u w:val="single"/>
        </w:rPr>
      </w:pPr>
      <w:r w:rsidRPr="00A408F5">
        <w:rPr>
          <w:u w:val="single"/>
        </w:rPr>
        <w:t>Sec</w:t>
      </w:r>
      <w:r w:rsidR="004F69B1" w:rsidRPr="00A408F5">
        <w:rPr>
          <w:u w:val="single"/>
        </w:rPr>
        <w:t>ti</w:t>
      </w:r>
      <w:r w:rsidRPr="00A408F5">
        <w:rPr>
          <w:u w:val="single"/>
        </w:rPr>
        <w:t xml:space="preserve">on II. </w:t>
      </w:r>
      <w:r w:rsidRPr="00A408F5">
        <w:rPr>
          <w:u w:val="single" w:color="000000"/>
        </w:rPr>
        <w:t>Vice President</w:t>
      </w:r>
      <w:r w:rsidRPr="00A408F5">
        <w:rPr>
          <w:u w:val="single"/>
        </w:rPr>
        <w:t xml:space="preserve"> </w:t>
      </w:r>
    </w:p>
    <w:p w14:paraId="0CB17AB1" w14:textId="1CD0AF47" w:rsidR="004B68BA" w:rsidRDefault="008814A3" w:rsidP="00962515">
      <w:pPr>
        <w:spacing w:after="0" w:line="240" w:lineRule="auto"/>
      </w:pPr>
      <w:r>
        <w:t>The du</w:t>
      </w:r>
      <w:r w:rsidR="005330BF">
        <w:t>ti</w:t>
      </w:r>
      <w:r>
        <w:t xml:space="preserve">es of the Vice President </w:t>
      </w:r>
      <w:r w:rsidR="00E52E2F">
        <w:t>include but are not limited to:</w:t>
      </w:r>
    </w:p>
    <w:p w14:paraId="0FBC911A" w14:textId="12EB0333" w:rsidR="004B68BA" w:rsidRDefault="005652AC" w:rsidP="00962515">
      <w:pPr>
        <w:numPr>
          <w:ilvl w:val="0"/>
          <w:numId w:val="9"/>
        </w:numPr>
        <w:spacing w:after="0" w:line="240" w:lineRule="auto"/>
        <w:ind w:hanging="360"/>
      </w:pPr>
      <w:r>
        <w:t>Perform all duties delegated to him/her by the President.</w:t>
      </w:r>
    </w:p>
    <w:p w14:paraId="11BB6E54" w14:textId="47C51FB8" w:rsidR="005652AC" w:rsidRDefault="005652AC" w:rsidP="00962515">
      <w:pPr>
        <w:numPr>
          <w:ilvl w:val="0"/>
          <w:numId w:val="9"/>
        </w:numPr>
        <w:spacing w:after="0" w:line="240" w:lineRule="auto"/>
        <w:ind w:hanging="360"/>
      </w:pPr>
      <w:r>
        <w:t xml:space="preserve">Preside over all meetings if the President is unable to attend. </w:t>
      </w:r>
    </w:p>
    <w:p w14:paraId="7D0D8CA8" w14:textId="5C87797B" w:rsidR="005652AC" w:rsidRDefault="005652AC" w:rsidP="00962515">
      <w:pPr>
        <w:numPr>
          <w:ilvl w:val="0"/>
          <w:numId w:val="9"/>
        </w:numPr>
        <w:spacing w:after="0" w:line="240" w:lineRule="auto"/>
        <w:ind w:hanging="360"/>
      </w:pPr>
      <w:r>
        <w:t>Perform all duties</w:t>
      </w:r>
      <w:r w:rsidR="00F10E16">
        <w:t xml:space="preserve"> of the President in their absence. </w:t>
      </w:r>
    </w:p>
    <w:p w14:paraId="2610955C" w14:textId="72AA2327" w:rsidR="004B68BA" w:rsidRDefault="00F10E16">
      <w:pPr>
        <w:numPr>
          <w:ilvl w:val="0"/>
          <w:numId w:val="9"/>
        </w:numPr>
        <w:ind w:hanging="360"/>
      </w:pPr>
      <w:r>
        <w:t xml:space="preserve">In coordination with the President, manage the fields and equipment, along with keeping </w:t>
      </w:r>
      <w:r w:rsidR="00EB7475">
        <w:t>all records and calendars of the Club’s affairs.</w:t>
      </w:r>
    </w:p>
    <w:p w14:paraId="56886675" w14:textId="3C39A324" w:rsidR="00CD5B79" w:rsidRDefault="00CD5B79">
      <w:pPr>
        <w:numPr>
          <w:ilvl w:val="0"/>
          <w:numId w:val="9"/>
        </w:numPr>
        <w:ind w:hanging="360"/>
      </w:pPr>
      <w:r>
        <w:t xml:space="preserve">Serve as liaison between parents and the Board of Directors as needed. </w:t>
      </w:r>
    </w:p>
    <w:p w14:paraId="162CF19F" w14:textId="26F711CA" w:rsidR="00CD5B79" w:rsidRDefault="00CD5B79">
      <w:pPr>
        <w:numPr>
          <w:ilvl w:val="0"/>
          <w:numId w:val="9"/>
        </w:numPr>
        <w:ind w:hanging="360"/>
      </w:pPr>
      <w:r>
        <w:t xml:space="preserve">Help coordinate fundraising </w:t>
      </w:r>
      <w:r w:rsidR="004F2E97">
        <w:t>efforts</w:t>
      </w:r>
      <w:r w:rsidR="007D7B78">
        <w:t xml:space="preserve"> as needed.</w:t>
      </w:r>
    </w:p>
    <w:p w14:paraId="447B7A3D" w14:textId="77777777" w:rsidR="004F2E97" w:rsidRDefault="004F2E97" w:rsidP="004F2E97">
      <w:pPr>
        <w:ind w:left="705" w:firstLine="0"/>
      </w:pPr>
    </w:p>
    <w:p w14:paraId="2BB3D7F7" w14:textId="7ECE4339" w:rsidR="004B68BA" w:rsidRPr="004F2E97" w:rsidRDefault="008814A3">
      <w:pPr>
        <w:spacing w:after="290"/>
        <w:rPr>
          <w:u w:val="single"/>
        </w:rPr>
      </w:pPr>
      <w:r w:rsidRPr="004F2E97">
        <w:rPr>
          <w:u w:val="single"/>
        </w:rPr>
        <w:t>Sec</w:t>
      </w:r>
      <w:r w:rsidR="00964873" w:rsidRPr="004F2E97">
        <w:rPr>
          <w:u w:val="single"/>
        </w:rPr>
        <w:t>tio</w:t>
      </w:r>
      <w:r w:rsidRPr="004F2E97">
        <w:rPr>
          <w:u w:val="single"/>
        </w:rPr>
        <w:t>n I</w:t>
      </w:r>
      <w:r w:rsidR="004F2E97" w:rsidRPr="004F2E97">
        <w:rPr>
          <w:u w:val="single"/>
        </w:rPr>
        <w:t>II</w:t>
      </w:r>
      <w:r w:rsidRPr="004F2E97">
        <w:rPr>
          <w:u w:val="single"/>
        </w:rPr>
        <w:t xml:space="preserve">. </w:t>
      </w:r>
      <w:r w:rsidRPr="004F2E97">
        <w:rPr>
          <w:u w:val="single" w:color="000000"/>
        </w:rPr>
        <w:t>Secretary</w:t>
      </w:r>
      <w:r w:rsidRPr="004F2E97">
        <w:rPr>
          <w:u w:val="single"/>
        </w:rPr>
        <w:t xml:space="preserve"> </w:t>
      </w:r>
    </w:p>
    <w:p w14:paraId="2D70E337" w14:textId="10845C56" w:rsidR="004B68BA" w:rsidRDefault="008814A3" w:rsidP="00B60624">
      <w:pPr>
        <w:spacing w:after="0" w:line="240" w:lineRule="auto"/>
      </w:pPr>
      <w:r>
        <w:t>The du</w:t>
      </w:r>
      <w:r w:rsidR="00B60624">
        <w:t>ti</w:t>
      </w:r>
      <w:r>
        <w:t xml:space="preserve">es of the Secretary </w:t>
      </w:r>
      <w:r w:rsidR="007D7B78">
        <w:t>include but are not limited to:</w:t>
      </w:r>
    </w:p>
    <w:p w14:paraId="05D2EFEA" w14:textId="4DF183EA" w:rsidR="00B91B6A" w:rsidRDefault="00C875BE" w:rsidP="00B60624">
      <w:pPr>
        <w:pStyle w:val="ListParagraph"/>
        <w:numPr>
          <w:ilvl w:val="0"/>
          <w:numId w:val="20"/>
        </w:numPr>
        <w:spacing w:after="0" w:line="240" w:lineRule="auto"/>
        <w:ind w:right="165"/>
      </w:pPr>
      <w:r>
        <w:t>Record and maintain minutes for all SYLC meetings</w:t>
      </w:r>
      <w:r w:rsidR="00661060">
        <w:t xml:space="preserve"> and document attendance.</w:t>
      </w:r>
    </w:p>
    <w:p w14:paraId="5EC98F91" w14:textId="2C5A364B" w:rsidR="004B68BA" w:rsidRDefault="008814A3">
      <w:pPr>
        <w:ind w:left="355" w:right="165"/>
      </w:pPr>
      <w:r>
        <w:t>B.</w:t>
      </w:r>
      <w:r>
        <w:tab/>
      </w:r>
      <w:r w:rsidR="00661060">
        <w:t>Notify members of all general membership meetings.</w:t>
      </w:r>
      <w:r>
        <w:t xml:space="preserve"> </w:t>
      </w:r>
    </w:p>
    <w:p w14:paraId="303EE311" w14:textId="3E7A8471" w:rsidR="005E41AE" w:rsidRDefault="00661060" w:rsidP="005E41AE">
      <w:pPr>
        <w:numPr>
          <w:ilvl w:val="0"/>
          <w:numId w:val="11"/>
        </w:numPr>
        <w:spacing w:after="0" w:line="240" w:lineRule="auto"/>
        <w:ind w:left="706" w:hanging="360"/>
      </w:pPr>
      <w:r>
        <w:t xml:space="preserve">Maintain and manage </w:t>
      </w:r>
      <w:r w:rsidR="00D1789C">
        <w:t>all records</w:t>
      </w:r>
      <w:r>
        <w:t>, including member rosters, by-laws, amendments, and othe</w:t>
      </w:r>
      <w:r w:rsidR="007C2012">
        <w:t>r</w:t>
      </w:r>
      <w:r>
        <w:t xml:space="preserve"> official documents. </w:t>
      </w:r>
      <w:r w:rsidR="007C2012">
        <w:t>Provide copies to members upon request and make records available to anyone in good standing as needed.</w:t>
      </w:r>
    </w:p>
    <w:p w14:paraId="2C5D0687" w14:textId="5BCB8EF4" w:rsidR="00954E9D" w:rsidRDefault="00954E9D" w:rsidP="005E41AE">
      <w:pPr>
        <w:numPr>
          <w:ilvl w:val="0"/>
          <w:numId w:val="11"/>
        </w:numPr>
        <w:spacing w:after="0" w:line="240" w:lineRule="auto"/>
        <w:ind w:left="706" w:hanging="360"/>
      </w:pPr>
      <w:r>
        <w:t xml:space="preserve">Provide incoming officers with a written description of their duties within two weeks of appointment. </w:t>
      </w:r>
    </w:p>
    <w:p w14:paraId="22233611" w14:textId="4B8C9E22" w:rsidR="00954E9D" w:rsidRDefault="00954E9D" w:rsidP="005E41AE">
      <w:pPr>
        <w:numPr>
          <w:ilvl w:val="0"/>
          <w:numId w:val="11"/>
        </w:numPr>
        <w:spacing w:after="0" w:line="240" w:lineRule="auto"/>
        <w:ind w:left="706" w:hanging="360"/>
      </w:pPr>
      <w:r>
        <w:t xml:space="preserve">Oversee the electronic inbox and </w:t>
      </w:r>
      <w:r w:rsidR="00F308F6">
        <w:t>manage</w:t>
      </w:r>
      <w:r>
        <w:t xml:space="preserve"> official communications. </w:t>
      </w:r>
    </w:p>
    <w:p w14:paraId="2E6F223D" w14:textId="4CE19847" w:rsidR="00954E9D" w:rsidRDefault="00954E9D" w:rsidP="005E41AE">
      <w:pPr>
        <w:numPr>
          <w:ilvl w:val="0"/>
          <w:numId w:val="11"/>
        </w:numPr>
        <w:spacing w:after="0" w:line="240" w:lineRule="auto"/>
        <w:ind w:left="706" w:hanging="360"/>
      </w:pPr>
      <w:r>
        <w:t>Ensure</w:t>
      </w:r>
      <w:r w:rsidR="00F308F6">
        <w:t>, to the best of their ability, that all required filings and reports are completed on time and that the Club remains compliant with local, state and federal requirements.</w:t>
      </w:r>
    </w:p>
    <w:p w14:paraId="60F24CD3" w14:textId="77777777" w:rsidR="005E41AE" w:rsidRDefault="005E41AE" w:rsidP="005E41AE">
      <w:pPr>
        <w:spacing w:after="0" w:line="240" w:lineRule="auto"/>
        <w:ind w:left="706" w:firstLine="0"/>
      </w:pPr>
    </w:p>
    <w:p w14:paraId="07867E21" w14:textId="63472E01" w:rsidR="004B68BA" w:rsidRPr="00833448" w:rsidRDefault="008814A3">
      <w:pPr>
        <w:spacing w:after="290"/>
        <w:rPr>
          <w:u w:val="single"/>
        </w:rPr>
      </w:pPr>
      <w:r w:rsidRPr="00833448">
        <w:rPr>
          <w:u w:val="single"/>
        </w:rPr>
        <w:t>Sec</w:t>
      </w:r>
      <w:r w:rsidR="005E41AE" w:rsidRPr="00833448">
        <w:rPr>
          <w:u w:val="single"/>
        </w:rPr>
        <w:t>ti</w:t>
      </w:r>
      <w:r w:rsidRPr="00833448">
        <w:rPr>
          <w:u w:val="single"/>
        </w:rPr>
        <w:t xml:space="preserve">on </w:t>
      </w:r>
      <w:r w:rsidR="00833448" w:rsidRPr="00833448">
        <w:rPr>
          <w:u w:val="single"/>
        </w:rPr>
        <w:t>I</w:t>
      </w:r>
      <w:r w:rsidRPr="00833448">
        <w:rPr>
          <w:u w:val="single"/>
        </w:rPr>
        <w:t xml:space="preserve">V. </w:t>
      </w:r>
      <w:r w:rsidRPr="00833448">
        <w:rPr>
          <w:u w:val="single" w:color="000000"/>
        </w:rPr>
        <w:t>Treasurer</w:t>
      </w:r>
      <w:r w:rsidRPr="00833448">
        <w:rPr>
          <w:u w:val="single"/>
        </w:rPr>
        <w:t xml:space="preserve"> </w:t>
      </w:r>
    </w:p>
    <w:p w14:paraId="4DA15C07" w14:textId="2A04635A" w:rsidR="004B68BA" w:rsidRDefault="008814A3">
      <w:r>
        <w:t>The du</w:t>
      </w:r>
      <w:r w:rsidR="003D7128">
        <w:t>tie</w:t>
      </w:r>
      <w:r>
        <w:t xml:space="preserve">s of the </w:t>
      </w:r>
      <w:r w:rsidR="003D7128">
        <w:t>T</w:t>
      </w:r>
      <w:r>
        <w:t xml:space="preserve">reasurer are: </w:t>
      </w:r>
    </w:p>
    <w:p w14:paraId="4254608B" w14:textId="415E0CE9" w:rsidR="004B68BA" w:rsidRDefault="008814A3">
      <w:pPr>
        <w:numPr>
          <w:ilvl w:val="0"/>
          <w:numId w:val="12"/>
        </w:numPr>
        <w:ind w:hanging="360"/>
      </w:pPr>
      <w:r>
        <w:t xml:space="preserve">To keep current financial records of </w:t>
      </w:r>
      <w:r w:rsidR="003D7128">
        <w:t>SYLC</w:t>
      </w:r>
      <w:r>
        <w:t xml:space="preserve"> and provide a monthly wr</w:t>
      </w:r>
      <w:r w:rsidR="003D7128">
        <w:t>itt</w:t>
      </w:r>
      <w:r>
        <w:t xml:space="preserve">en report </w:t>
      </w:r>
      <w:r w:rsidR="006402D1">
        <w:t>on</w:t>
      </w:r>
      <w:r>
        <w:t xml:space="preserve"> </w:t>
      </w:r>
      <w:r w:rsidR="006402D1">
        <w:t xml:space="preserve">the </w:t>
      </w:r>
      <w:r w:rsidR="00674426">
        <w:t>financial</w:t>
      </w:r>
      <w:r>
        <w:t xml:space="preserve"> status to the</w:t>
      </w:r>
      <w:r w:rsidR="009C0EA2">
        <w:t xml:space="preserve"> </w:t>
      </w:r>
      <w:r w:rsidR="003D7128">
        <w:t>Board</w:t>
      </w:r>
      <w:r>
        <w:t xml:space="preserve">. </w:t>
      </w:r>
    </w:p>
    <w:p w14:paraId="3A0892D5" w14:textId="7298E5A7" w:rsidR="004B68BA" w:rsidRDefault="008814A3">
      <w:pPr>
        <w:numPr>
          <w:ilvl w:val="0"/>
          <w:numId w:val="12"/>
        </w:numPr>
        <w:ind w:hanging="360"/>
      </w:pPr>
      <w:r>
        <w:t xml:space="preserve">To maintain records of the </w:t>
      </w:r>
      <w:r w:rsidR="00A25ABA">
        <w:t>SYLC</w:t>
      </w:r>
      <w:r>
        <w:t xml:space="preserve"> checking account and any other bank account of </w:t>
      </w:r>
      <w:r w:rsidR="00A25ABA">
        <w:t>SYLC</w:t>
      </w:r>
      <w:r>
        <w:t xml:space="preserve">. </w:t>
      </w:r>
    </w:p>
    <w:p w14:paraId="75F5C327" w14:textId="6DE4EFE5" w:rsidR="004B68BA" w:rsidRDefault="008814A3">
      <w:pPr>
        <w:numPr>
          <w:ilvl w:val="0"/>
          <w:numId w:val="12"/>
        </w:numPr>
        <w:ind w:hanging="360"/>
      </w:pPr>
      <w:r>
        <w:t xml:space="preserve">To alert the </w:t>
      </w:r>
      <w:r w:rsidR="009C0EA2">
        <w:t>B</w:t>
      </w:r>
      <w:r w:rsidR="00A25ABA">
        <w:t>oard</w:t>
      </w:r>
      <w:r>
        <w:t xml:space="preserve"> of any delinquent accounts. </w:t>
      </w:r>
    </w:p>
    <w:p w14:paraId="464FFF85" w14:textId="4EC601E1" w:rsidR="004B68BA" w:rsidRDefault="00B063A5">
      <w:pPr>
        <w:numPr>
          <w:ilvl w:val="0"/>
          <w:numId w:val="12"/>
        </w:numPr>
        <w:ind w:hanging="360"/>
      </w:pPr>
      <w:r>
        <w:t>To prepare and submit annul reports to SYLC as needed.</w:t>
      </w:r>
    </w:p>
    <w:p w14:paraId="060A76FF" w14:textId="1A792F8E" w:rsidR="004B68BA" w:rsidRDefault="008814A3">
      <w:pPr>
        <w:numPr>
          <w:ilvl w:val="0"/>
          <w:numId w:val="12"/>
        </w:numPr>
        <w:ind w:hanging="360"/>
      </w:pPr>
      <w:r>
        <w:t xml:space="preserve">To deposit all funds of </w:t>
      </w:r>
      <w:r w:rsidR="00652ACF">
        <w:t>SYLC</w:t>
      </w:r>
      <w:r>
        <w:t xml:space="preserve"> upon receipt. </w:t>
      </w:r>
    </w:p>
    <w:p w14:paraId="5A83DAC5" w14:textId="1F7D54D1" w:rsidR="004B68BA" w:rsidRDefault="008814A3">
      <w:pPr>
        <w:numPr>
          <w:ilvl w:val="0"/>
          <w:numId w:val="12"/>
        </w:numPr>
        <w:spacing w:after="290"/>
        <w:ind w:hanging="360"/>
      </w:pPr>
      <w:r>
        <w:t>To ini</w:t>
      </w:r>
      <w:r w:rsidR="00652ACF">
        <w:t>ti</w:t>
      </w:r>
      <w:r>
        <w:t xml:space="preserve">ate a payment policy, with Board approval, of individual accounts. </w:t>
      </w:r>
    </w:p>
    <w:p w14:paraId="0F6C9202" w14:textId="6B3FDD3E" w:rsidR="004B68BA" w:rsidRPr="00A408F5" w:rsidRDefault="008814A3">
      <w:pPr>
        <w:pStyle w:val="Heading2"/>
        <w:ind w:left="-5"/>
      </w:pPr>
      <w:r w:rsidRPr="00A408F5">
        <w:t>Sec</w:t>
      </w:r>
      <w:r w:rsidR="00652ACF" w:rsidRPr="00A408F5">
        <w:t>ti</w:t>
      </w:r>
      <w:r w:rsidRPr="00A408F5">
        <w:t xml:space="preserve">on VI. At-Large Board Members </w:t>
      </w:r>
    </w:p>
    <w:p w14:paraId="532A136B" w14:textId="69955219" w:rsidR="004B68BA" w:rsidRDefault="008814A3" w:rsidP="00416C49">
      <w:pPr>
        <w:spacing w:after="0" w:line="240" w:lineRule="auto"/>
      </w:pPr>
      <w:r>
        <w:t>The du</w:t>
      </w:r>
      <w:r w:rsidR="00B30F20">
        <w:t>ti</w:t>
      </w:r>
      <w:r w:rsidR="00416C49">
        <w:t>e</w:t>
      </w:r>
      <w:r>
        <w:t xml:space="preserve">s of the At-Large Board Members are: </w:t>
      </w:r>
    </w:p>
    <w:p w14:paraId="1037CEA9" w14:textId="21C4693A" w:rsidR="004B68BA" w:rsidRDefault="00334D7C" w:rsidP="00416C49">
      <w:pPr>
        <w:numPr>
          <w:ilvl w:val="0"/>
          <w:numId w:val="13"/>
        </w:numPr>
        <w:spacing w:after="0" w:line="240" w:lineRule="auto"/>
        <w:ind w:right="73" w:hanging="360"/>
      </w:pPr>
      <w:r>
        <w:t xml:space="preserve">Take part in Board discussions, debates and votes, and regularly gather input from </w:t>
      </w:r>
      <w:r w:rsidR="00B6014F">
        <w:t>SYLC</w:t>
      </w:r>
      <w:r>
        <w:t xml:space="preserve"> members. </w:t>
      </w:r>
    </w:p>
    <w:p w14:paraId="47FFD441" w14:textId="5A26CE17" w:rsidR="004B68BA" w:rsidRDefault="00334D7C">
      <w:pPr>
        <w:numPr>
          <w:ilvl w:val="0"/>
          <w:numId w:val="13"/>
        </w:numPr>
        <w:ind w:right="73" w:hanging="360"/>
      </w:pPr>
      <w:r>
        <w:t>Complete special projects that help develop policies, review proposed rules, or support the mission.</w:t>
      </w:r>
    </w:p>
    <w:p w14:paraId="3C7E978E" w14:textId="1EEB8055" w:rsidR="004B68BA" w:rsidRDefault="00334D7C" w:rsidP="00505641">
      <w:pPr>
        <w:numPr>
          <w:ilvl w:val="0"/>
          <w:numId w:val="13"/>
        </w:numPr>
        <w:spacing w:after="0" w:line="240" w:lineRule="auto"/>
        <w:ind w:right="72" w:hanging="360"/>
      </w:pPr>
      <w:r>
        <w:lastRenderedPageBreak/>
        <w:t>Lead special events, such as tournaments or banquets, when assigned by the President.</w:t>
      </w:r>
    </w:p>
    <w:p w14:paraId="7C3AA554" w14:textId="28879174" w:rsidR="00505641" w:rsidRDefault="00334D7C" w:rsidP="00505641">
      <w:pPr>
        <w:numPr>
          <w:ilvl w:val="0"/>
          <w:numId w:val="13"/>
        </w:numPr>
        <w:spacing w:after="0" w:line="240" w:lineRule="auto"/>
        <w:ind w:right="72" w:hanging="360"/>
      </w:pPr>
      <w:r>
        <w:t>Serve as liaison to assigned Coordinators or committees and help improve their effectiveness.</w:t>
      </w:r>
    </w:p>
    <w:p w14:paraId="5F890989" w14:textId="125FBB6A" w:rsidR="004B68BA" w:rsidRDefault="00334D7C" w:rsidP="00505641">
      <w:pPr>
        <w:numPr>
          <w:ilvl w:val="0"/>
          <w:numId w:val="13"/>
        </w:numPr>
        <w:spacing w:after="0" w:line="240" w:lineRule="auto"/>
        <w:ind w:right="72" w:hanging="360"/>
      </w:pPr>
      <w:r>
        <w:t>Provide updates on these activities at Board meetings.</w:t>
      </w:r>
    </w:p>
    <w:p w14:paraId="56BACDF7" w14:textId="77777777" w:rsidR="00505641" w:rsidRDefault="00505641" w:rsidP="00505641">
      <w:pPr>
        <w:spacing w:after="0" w:line="240" w:lineRule="auto"/>
        <w:ind w:left="695" w:right="72" w:firstLine="0"/>
      </w:pPr>
    </w:p>
    <w:p w14:paraId="41151877" w14:textId="24CE9066" w:rsidR="001C40B1" w:rsidRDefault="008814A3" w:rsidP="001C40B1">
      <w:pPr>
        <w:spacing w:after="120"/>
        <w:ind w:left="14" w:hanging="14"/>
        <w:rPr>
          <w:b/>
          <w:bCs/>
        </w:rPr>
      </w:pPr>
      <w:r w:rsidRPr="000532EB">
        <w:rPr>
          <w:b/>
          <w:bCs/>
        </w:rPr>
        <w:t>Ar</w:t>
      </w:r>
      <w:r w:rsidR="000532EB" w:rsidRPr="000532EB">
        <w:rPr>
          <w:b/>
          <w:bCs/>
        </w:rPr>
        <w:t>ti</w:t>
      </w:r>
      <w:r w:rsidRPr="000532EB">
        <w:rPr>
          <w:b/>
          <w:bCs/>
        </w:rPr>
        <w:t xml:space="preserve">cle VI: BY-LAWS </w:t>
      </w:r>
    </w:p>
    <w:p w14:paraId="7684686C" w14:textId="5E2C4F91" w:rsidR="004B68BA" w:rsidRPr="00A408F5" w:rsidRDefault="008814A3" w:rsidP="000532EB">
      <w:pPr>
        <w:spacing w:after="120"/>
        <w:ind w:left="14" w:hanging="14"/>
        <w:rPr>
          <w:b/>
          <w:bCs/>
          <w:u w:val="single"/>
        </w:rPr>
      </w:pPr>
      <w:r w:rsidRPr="00A408F5">
        <w:rPr>
          <w:u w:val="single"/>
        </w:rPr>
        <w:t>Sec</w:t>
      </w:r>
      <w:r w:rsidR="000532EB" w:rsidRPr="00A408F5">
        <w:rPr>
          <w:u w:val="single"/>
        </w:rPr>
        <w:t>ti</w:t>
      </w:r>
      <w:r w:rsidRPr="00A408F5">
        <w:rPr>
          <w:u w:val="single"/>
        </w:rPr>
        <w:t>on I.</w:t>
      </w:r>
      <w:r w:rsidR="00865185">
        <w:rPr>
          <w:u w:val="single" w:color="000000"/>
        </w:rPr>
        <w:t xml:space="preserve"> Method</w:t>
      </w:r>
    </w:p>
    <w:p w14:paraId="50A6EBAC" w14:textId="4A196088" w:rsidR="004B68BA" w:rsidRDefault="004D031B">
      <w:pPr>
        <w:numPr>
          <w:ilvl w:val="0"/>
          <w:numId w:val="15"/>
        </w:numPr>
        <w:ind w:hanging="360"/>
      </w:pPr>
      <w:r>
        <w:t xml:space="preserve">These By-laws may be altered, amended, added to or repealed at any time </w:t>
      </w:r>
      <w:r w:rsidR="009C40DB">
        <w:t xml:space="preserve">by a </w:t>
      </w:r>
      <w:r>
        <w:t xml:space="preserve">majority </w:t>
      </w:r>
      <w:r w:rsidR="009C40DB">
        <w:t xml:space="preserve">vote </w:t>
      </w:r>
      <w:r>
        <w:t>of the Board of Directors</w:t>
      </w:r>
      <w:r w:rsidR="0003099B">
        <w:t xml:space="preserve">. </w:t>
      </w:r>
      <w:r w:rsidR="008F31E1">
        <w:t xml:space="preserve">The proposed amendments will be given to all </w:t>
      </w:r>
      <w:r w:rsidR="0003099B">
        <w:t>Board of Directors and appointed Coordinators</w:t>
      </w:r>
      <w:r w:rsidR="008F31E1">
        <w:t xml:space="preserve"> </w:t>
      </w:r>
      <w:proofErr w:type="gramStart"/>
      <w:r w:rsidR="008F31E1">
        <w:t>in</w:t>
      </w:r>
      <w:proofErr w:type="gramEnd"/>
      <w:r w:rsidR="008F31E1">
        <w:t xml:space="preserve"> writing 15 days in advance of the meeting where voting will occur. </w:t>
      </w:r>
    </w:p>
    <w:p w14:paraId="65392E3B" w14:textId="77777777" w:rsidR="006E3C79" w:rsidRDefault="008F31E1" w:rsidP="006E3C79">
      <w:pPr>
        <w:numPr>
          <w:ilvl w:val="0"/>
          <w:numId w:val="15"/>
        </w:numPr>
        <w:ind w:hanging="360"/>
      </w:pPr>
      <w:r>
        <w:t>Amendments may be proposed by Board of Director’s members, Coordinators or any general member with voting rights.</w:t>
      </w:r>
    </w:p>
    <w:p w14:paraId="67A379F7" w14:textId="2A9D0798" w:rsidR="00503C70" w:rsidRDefault="006E3C79" w:rsidP="006E3C79">
      <w:pPr>
        <w:numPr>
          <w:ilvl w:val="0"/>
          <w:numId w:val="15"/>
        </w:numPr>
        <w:ind w:hanging="360"/>
      </w:pPr>
      <w:r w:rsidRPr="006E3C79">
        <w:t>If any part of these bylaws is found to be invalid or unenforceable, the remaining provisions will continue to remain in effect.</w:t>
      </w:r>
    </w:p>
    <w:p w14:paraId="2D6A367B" w14:textId="77777777" w:rsidR="006E3C79" w:rsidRDefault="006E3C79" w:rsidP="006E3C79">
      <w:pPr>
        <w:ind w:left="705" w:firstLine="0"/>
      </w:pPr>
    </w:p>
    <w:p w14:paraId="190152B9" w14:textId="6AC5019E" w:rsidR="004B68BA" w:rsidRDefault="008814A3" w:rsidP="004F67D3">
      <w:pPr>
        <w:pStyle w:val="Heading1"/>
        <w:ind w:left="0" w:firstLine="0"/>
      </w:pPr>
      <w:r>
        <w:t>Ar</w:t>
      </w:r>
      <w:r w:rsidR="00476763">
        <w:t>ti</w:t>
      </w:r>
      <w:r>
        <w:t xml:space="preserve">cle </w:t>
      </w:r>
      <w:r w:rsidR="004F67D3">
        <w:t>VII</w:t>
      </w:r>
      <w:r>
        <w:t xml:space="preserve">: FISCAL RESPONSIBILITIES &amp; CONTROLS </w:t>
      </w:r>
    </w:p>
    <w:p w14:paraId="62CF34BC" w14:textId="60A701FC" w:rsidR="004B68BA" w:rsidRPr="004F67D3" w:rsidRDefault="008814A3" w:rsidP="00654B03">
      <w:pPr>
        <w:spacing w:after="0" w:line="240" w:lineRule="auto"/>
        <w:ind w:left="14" w:hanging="14"/>
        <w:rPr>
          <w:u w:val="single"/>
        </w:rPr>
      </w:pPr>
      <w:r w:rsidRPr="004F67D3">
        <w:rPr>
          <w:u w:val="single"/>
        </w:rPr>
        <w:t>Sec</w:t>
      </w:r>
      <w:r w:rsidR="00654B03" w:rsidRPr="004F67D3">
        <w:rPr>
          <w:u w:val="single"/>
        </w:rPr>
        <w:t>ti</w:t>
      </w:r>
      <w:r w:rsidRPr="004F67D3">
        <w:rPr>
          <w:u w:val="single"/>
        </w:rPr>
        <w:t xml:space="preserve">on I. </w:t>
      </w:r>
      <w:r w:rsidRPr="004F67D3">
        <w:rPr>
          <w:u w:val="single" w:color="000000"/>
        </w:rPr>
        <w:t>Contracts</w:t>
      </w:r>
      <w:r w:rsidRPr="004F67D3">
        <w:rPr>
          <w:u w:val="single"/>
        </w:rPr>
        <w:t xml:space="preserve"> </w:t>
      </w:r>
    </w:p>
    <w:p w14:paraId="71415040" w14:textId="77777777" w:rsidR="00654B03" w:rsidRDefault="00654B03" w:rsidP="00654B03">
      <w:pPr>
        <w:spacing w:after="0" w:line="240" w:lineRule="auto"/>
        <w:ind w:left="14" w:hanging="14"/>
      </w:pPr>
    </w:p>
    <w:p w14:paraId="4226EC9C" w14:textId="05C6160C" w:rsidR="004B68BA" w:rsidRDefault="008814A3" w:rsidP="00C35ACE">
      <w:pPr>
        <w:spacing w:after="0" w:line="240" w:lineRule="auto"/>
      </w:pPr>
      <w:r>
        <w:t xml:space="preserve">The </w:t>
      </w:r>
      <w:r w:rsidR="00C36706">
        <w:t>Board of Directors</w:t>
      </w:r>
      <w:r>
        <w:t xml:space="preserve"> will approve all contracts and contractual obliga</w:t>
      </w:r>
      <w:r w:rsidR="0014574D">
        <w:t>ti</w:t>
      </w:r>
      <w:r>
        <w:t xml:space="preserve">ons on behalf of </w:t>
      </w:r>
      <w:r w:rsidR="0014574D">
        <w:t xml:space="preserve">SYLC </w:t>
      </w:r>
      <w:r>
        <w:t xml:space="preserve">prior to </w:t>
      </w:r>
      <w:proofErr w:type="gramStart"/>
      <w:r>
        <w:t>entering into</w:t>
      </w:r>
      <w:proofErr w:type="gramEnd"/>
      <w:r>
        <w:t xml:space="preserve"> such contracts. </w:t>
      </w:r>
      <w:r w:rsidR="0073009B">
        <w:t xml:space="preserve">One signature </w:t>
      </w:r>
      <w:r w:rsidR="00A550F6">
        <w:t xml:space="preserve">is required to validate contracts. </w:t>
      </w:r>
    </w:p>
    <w:p w14:paraId="428AF9A6" w14:textId="77777777" w:rsidR="0014574D" w:rsidRDefault="0014574D" w:rsidP="00654B03">
      <w:pPr>
        <w:spacing w:after="0" w:line="240" w:lineRule="auto"/>
        <w:ind w:left="14" w:hanging="14"/>
      </w:pPr>
    </w:p>
    <w:p w14:paraId="6A4FEE1E" w14:textId="0C7AA281" w:rsidR="004B68BA" w:rsidRPr="00C36706" w:rsidRDefault="008814A3">
      <w:pPr>
        <w:spacing w:after="306"/>
        <w:rPr>
          <w:u w:val="single"/>
        </w:rPr>
      </w:pPr>
      <w:r w:rsidRPr="00C36706">
        <w:rPr>
          <w:u w:val="single"/>
        </w:rPr>
        <w:t>Sec</w:t>
      </w:r>
      <w:r w:rsidR="0014574D" w:rsidRPr="00C36706">
        <w:rPr>
          <w:u w:val="single"/>
        </w:rPr>
        <w:t>ti</w:t>
      </w:r>
      <w:r w:rsidRPr="00C36706">
        <w:rPr>
          <w:u w:val="single"/>
        </w:rPr>
        <w:t xml:space="preserve">on II: </w:t>
      </w:r>
      <w:r w:rsidRPr="00C36706">
        <w:rPr>
          <w:u w:val="single" w:color="000000"/>
        </w:rPr>
        <w:t>Checks</w:t>
      </w:r>
      <w:r w:rsidR="00086675">
        <w:rPr>
          <w:u w:val="single"/>
        </w:rPr>
        <w:t>, Drafts and Orders</w:t>
      </w:r>
    </w:p>
    <w:p w14:paraId="176EDFC0" w14:textId="55BC66D6" w:rsidR="004B68BA" w:rsidRDefault="008814A3" w:rsidP="00DD2620">
      <w:pPr>
        <w:pStyle w:val="ListParagraph"/>
        <w:numPr>
          <w:ilvl w:val="0"/>
          <w:numId w:val="26"/>
        </w:numPr>
        <w:spacing w:after="293"/>
      </w:pPr>
      <w:r>
        <w:t>The Treasurer and</w:t>
      </w:r>
      <w:r w:rsidR="007E3F16">
        <w:t xml:space="preserve">/or </w:t>
      </w:r>
      <w:r>
        <w:t>one other Board member shall sign all checks, dra</w:t>
      </w:r>
      <w:r w:rsidR="00C35ACE">
        <w:t>ft</w:t>
      </w:r>
      <w:r>
        <w:t xml:space="preserve">s, or orders for the payment of money, notes or other evidence of indebtedness issued in the name of </w:t>
      </w:r>
      <w:r w:rsidR="00C35ACE">
        <w:t>SYLC</w:t>
      </w:r>
      <w:r>
        <w:t xml:space="preserve">. </w:t>
      </w:r>
      <w:r w:rsidR="007E3F16">
        <w:t xml:space="preserve">One signature </w:t>
      </w:r>
      <w:r>
        <w:t xml:space="preserve">is required for all checks in excess $500. </w:t>
      </w:r>
    </w:p>
    <w:p w14:paraId="2443E540" w14:textId="4A4F2E6E" w:rsidR="00416154" w:rsidRDefault="00DD2620" w:rsidP="00503C70">
      <w:pPr>
        <w:pStyle w:val="ListParagraph"/>
        <w:numPr>
          <w:ilvl w:val="0"/>
          <w:numId w:val="26"/>
        </w:numPr>
        <w:spacing w:after="293"/>
      </w:pPr>
      <w:r>
        <w:t xml:space="preserve">The </w:t>
      </w:r>
      <w:r w:rsidR="001D4403">
        <w:t xml:space="preserve">fiscal year will be </w:t>
      </w:r>
      <w:r w:rsidR="00416154">
        <w:t>January 1 to December 31.</w:t>
      </w:r>
      <w:r w:rsidR="001D4403">
        <w:t xml:space="preserve"> </w:t>
      </w:r>
    </w:p>
    <w:p w14:paraId="138A7CFA" w14:textId="4C2A1FCE" w:rsidR="004B68BA" w:rsidRPr="004E629C" w:rsidRDefault="008814A3">
      <w:pPr>
        <w:spacing w:after="306"/>
        <w:rPr>
          <w:u w:val="single"/>
        </w:rPr>
      </w:pPr>
      <w:r w:rsidRPr="004E629C">
        <w:rPr>
          <w:u w:val="single"/>
        </w:rPr>
        <w:t>Sec</w:t>
      </w:r>
      <w:r w:rsidR="00C35ACE" w:rsidRPr="004E629C">
        <w:rPr>
          <w:u w:val="single"/>
        </w:rPr>
        <w:t>ti</w:t>
      </w:r>
      <w:r w:rsidRPr="004E629C">
        <w:rPr>
          <w:u w:val="single"/>
        </w:rPr>
        <w:t xml:space="preserve">on III: </w:t>
      </w:r>
      <w:r w:rsidRPr="004E629C">
        <w:rPr>
          <w:u w:val="single" w:color="000000"/>
        </w:rPr>
        <w:t>Deposits</w:t>
      </w:r>
      <w:r w:rsidRPr="004E629C">
        <w:rPr>
          <w:u w:val="single"/>
        </w:rPr>
        <w:t xml:space="preserve"> </w:t>
      </w:r>
    </w:p>
    <w:p w14:paraId="42E94D73" w14:textId="37C20D0A" w:rsidR="004B68BA" w:rsidRDefault="008814A3">
      <w:pPr>
        <w:spacing w:after="293"/>
      </w:pPr>
      <w:r>
        <w:t xml:space="preserve"> All funds of </w:t>
      </w:r>
      <w:r w:rsidR="00C35ACE">
        <w:t>SYLC</w:t>
      </w:r>
      <w:r>
        <w:t xml:space="preserve"> shall be deposited upon receipt to the credit of </w:t>
      </w:r>
      <w:r w:rsidR="00C35ACE">
        <w:t>SYLC</w:t>
      </w:r>
      <w:r>
        <w:t xml:space="preserve"> in such banks or other depositories as selected by the </w:t>
      </w:r>
      <w:r w:rsidR="00DD2AE2">
        <w:t>Board.</w:t>
      </w:r>
      <w:r>
        <w:t xml:space="preserve">  </w:t>
      </w:r>
    </w:p>
    <w:p w14:paraId="063F0566" w14:textId="735FC52E" w:rsidR="004B68BA" w:rsidRDefault="008814A3" w:rsidP="0008223D">
      <w:pPr>
        <w:spacing w:after="302" w:line="259" w:lineRule="auto"/>
        <w:ind w:left="-5"/>
        <w:rPr>
          <w:u w:val="single" w:color="000000"/>
        </w:rPr>
      </w:pPr>
      <w:r w:rsidRPr="0008223D">
        <w:rPr>
          <w:u w:val="single"/>
        </w:rPr>
        <w:t>Sec</w:t>
      </w:r>
      <w:r w:rsidR="0016698C" w:rsidRPr="0008223D">
        <w:rPr>
          <w:u w:val="single"/>
        </w:rPr>
        <w:t>ti</w:t>
      </w:r>
      <w:r w:rsidRPr="0008223D">
        <w:rPr>
          <w:u w:val="single"/>
        </w:rPr>
        <w:t xml:space="preserve">on IV: </w:t>
      </w:r>
      <w:r w:rsidR="0008223D" w:rsidRPr="0008223D">
        <w:rPr>
          <w:u w:val="single" w:color="000000"/>
        </w:rPr>
        <w:t>Gifts</w:t>
      </w:r>
    </w:p>
    <w:p w14:paraId="2B0AE638" w14:textId="478B32BF" w:rsidR="003F6898" w:rsidRDefault="003F6898" w:rsidP="0008223D">
      <w:pPr>
        <w:spacing w:after="302" w:line="259" w:lineRule="auto"/>
        <w:ind w:left="-5"/>
        <w:rPr>
          <w:u w:color="000000"/>
        </w:rPr>
      </w:pPr>
      <w:r w:rsidRPr="008472AD">
        <w:rPr>
          <w:u w:color="000000"/>
        </w:rPr>
        <w:t xml:space="preserve">The Board of Directors may accept on behalf of SYLC any </w:t>
      </w:r>
      <w:r w:rsidR="008472AD" w:rsidRPr="008472AD">
        <w:rPr>
          <w:u w:color="000000"/>
        </w:rPr>
        <w:t>contribution, gift or grant</w:t>
      </w:r>
      <w:r w:rsidRPr="008472AD">
        <w:rPr>
          <w:u w:color="000000"/>
        </w:rPr>
        <w:t xml:space="preserve"> for the general purpose o</w:t>
      </w:r>
      <w:r w:rsidR="00E45740">
        <w:rPr>
          <w:u w:color="000000"/>
        </w:rPr>
        <w:t xml:space="preserve">r </w:t>
      </w:r>
      <w:r w:rsidRPr="008472AD">
        <w:rPr>
          <w:u w:color="000000"/>
        </w:rPr>
        <w:t xml:space="preserve">for any special purpose of the organization. </w:t>
      </w:r>
      <w:r w:rsidR="008472AD" w:rsidRPr="008472AD">
        <w:rPr>
          <w:u w:color="000000"/>
        </w:rPr>
        <w:t>Contributions may also be made.</w:t>
      </w:r>
    </w:p>
    <w:p w14:paraId="7A4A2AC9" w14:textId="66E8060C" w:rsidR="008472AD" w:rsidRPr="00E45740" w:rsidRDefault="008472AD" w:rsidP="0008223D">
      <w:pPr>
        <w:spacing w:after="302" w:line="259" w:lineRule="auto"/>
        <w:ind w:left="-5"/>
        <w:rPr>
          <w:u w:val="single" w:color="000000"/>
        </w:rPr>
      </w:pPr>
      <w:r w:rsidRPr="00E45740">
        <w:rPr>
          <w:u w:val="single" w:color="000000"/>
        </w:rPr>
        <w:t>Section V: Fundraising</w:t>
      </w:r>
    </w:p>
    <w:p w14:paraId="76F0514D" w14:textId="42422D7B" w:rsidR="00D54D99" w:rsidRDefault="00D54D99" w:rsidP="00D54D99">
      <w:pPr>
        <w:pStyle w:val="ListParagraph"/>
        <w:numPr>
          <w:ilvl w:val="0"/>
          <w:numId w:val="27"/>
        </w:numPr>
        <w:spacing w:after="302" w:line="259" w:lineRule="auto"/>
      </w:pPr>
      <w:r>
        <w:t>All fundraisers must be voted on by the Board of Directors where a majority vote is needed to move forward with said fundraiser.</w:t>
      </w:r>
    </w:p>
    <w:p w14:paraId="7B72F22F" w14:textId="232786F6" w:rsidR="005142A9" w:rsidRDefault="005142A9" w:rsidP="00D54D99">
      <w:pPr>
        <w:pStyle w:val="ListParagraph"/>
        <w:numPr>
          <w:ilvl w:val="0"/>
          <w:numId w:val="27"/>
        </w:numPr>
        <w:spacing w:after="302" w:line="259" w:lineRule="auto"/>
      </w:pPr>
      <w:r>
        <w:lastRenderedPageBreak/>
        <w:t xml:space="preserve">The Fundraising Coordinator will provide updates at each meeting in preparation for each event and during each event. </w:t>
      </w:r>
    </w:p>
    <w:p w14:paraId="0BA1E2C8" w14:textId="69DC0A27" w:rsidR="00D54D99" w:rsidRDefault="00D54D99" w:rsidP="00D54D99">
      <w:pPr>
        <w:pStyle w:val="ListParagraph"/>
        <w:numPr>
          <w:ilvl w:val="0"/>
          <w:numId w:val="27"/>
        </w:numPr>
        <w:spacing w:after="302" w:line="259" w:lineRule="auto"/>
      </w:pPr>
      <w:r>
        <w:t>A report</w:t>
      </w:r>
      <w:r w:rsidR="00197E18">
        <w:t xml:space="preserve"> shall be provided in writing after each fundraiser. Copies of the report will be provided to the President and </w:t>
      </w:r>
      <w:r w:rsidR="00E45740">
        <w:t xml:space="preserve">Secretary and add to </w:t>
      </w:r>
      <w:r w:rsidR="00DD2AE2">
        <w:t>all files.</w:t>
      </w:r>
    </w:p>
    <w:p w14:paraId="50990760" w14:textId="77777777" w:rsidR="00C50C3A" w:rsidRPr="00C50C3A" w:rsidRDefault="00C50C3A" w:rsidP="00C50C3A">
      <w:pPr>
        <w:spacing w:after="293"/>
        <w:rPr>
          <w:u w:val="single"/>
        </w:rPr>
      </w:pPr>
      <w:r w:rsidRPr="00C50C3A">
        <w:rPr>
          <w:u w:val="single"/>
        </w:rPr>
        <w:t>Section VI: Bond</w:t>
      </w:r>
    </w:p>
    <w:p w14:paraId="05836A40" w14:textId="7D98548A" w:rsidR="00C50C3A" w:rsidRDefault="00C50C3A" w:rsidP="005344C3">
      <w:pPr>
        <w:spacing w:after="293"/>
      </w:pPr>
      <w:r>
        <w:t xml:space="preserve">SYLC shall obtain a bond on such people in such amounts as may from time be deemed necessary by the Board of Directors. </w:t>
      </w:r>
    </w:p>
    <w:p w14:paraId="795D8FFD" w14:textId="52F4B1E7" w:rsidR="004E629C" w:rsidRDefault="004E629C" w:rsidP="004E629C">
      <w:pPr>
        <w:pStyle w:val="Heading1"/>
        <w:ind w:left="-5"/>
      </w:pPr>
      <w:r>
        <w:t>Ar</w:t>
      </w:r>
      <w:r w:rsidR="005344C3">
        <w:t>ticle VIII</w:t>
      </w:r>
      <w:r>
        <w:t xml:space="preserve">: </w:t>
      </w:r>
      <w:r w:rsidR="005344C3">
        <w:t>Records</w:t>
      </w:r>
      <w:r>
        <w:t xml:space="preserve"> </w:t>
      </w:r>
    </w:p>
    <w:p w14:paraId="015C247E" w14:textId="24F38C40" w:rsidR="00F92F03" w:rsidRDefault="00537AE2" w:rsidP="00F92F03">
      <w:r>
        <w:t xml:space="preserve">The Secretary and </w:t>
      </w:r>
      <w:r w:rsidR="00AB786F">
        <w:t>Treasurer</w:t>
      </w:r>
      <w:r w:rsidR="00D06910">
        <w:t>, on behalf of the Club, will maintain all sets of books and records i</w:t>
      </w:r>
      <w:r w:rsidR="00503C70">
        <w:t>n the desig</w:t>
      </w:r>
      <w:r w:rsidR="00F92F03">
        <w:t>nated fiscal year.</w:t>
      </w:r>
      <w:r w:rsidR="004E629C">
        <w:t xml:space="preserve"> </w:t>
      </w:r>
    </w:p>
    <w:p w14:paraId="1F5330C7" w14:textId="77777777" w:rsidR="00F92F03" w:rsidRDefault="00F92F03" w:rsidP="00F92F03"/>
    <w:p w14:paraId="3ABECEE1" w14:textId="50DF6A12" w:rsidR="004B68BA" w:rsidRDefault="008814A3" w:rsidP="00F92F03">
      <w:pPr>
        <w:pStyle w:val="Heading1"/>
        <w:ind w:left="0" w:firstLine="0"/>
      </w:pPr>
      <w:r>
        <w:t>Ar</w:t>
      </w:r>
      <w:r w:rsidR="004037FB">
        <w:t>ti</w:t>
      </w:r>
      <w:r>
        <w:t xml:space="preserve">cle </w:t>
      </w:r>
      <w:r w:rsidR="00E20A7D">
        <w:t>I</w:t>
      </w:r>
      <w:r w:rsidR="00F92F03">
        <w:t>X</w:t>
      </w:r>
      <w:r>
        <w:t xml:space="preserve">: FISCAL AGENTS </w:t>
      </w:r>
    </w:p>
    <w:p w14:paraId="2A9133FF" w14:textId="42631414" w:rsidR="000A5BC1" w:rsidRDefault="00AC6636" w:rsidP="000A5BC1">
      <w:pPr>
        <w:spacing w:after="293"/>
      </w:pPr>
      <w:r>
        <w:t>SYLC</w:t>
      </w:r>
      <w:r w:rsidR="008814A3">
        <w:t xml:space="preserve"> may designate such fiscal agents, investment advisors, and custodians as t</w:t>
      </w:r>
      <w:r w:rsidR="00B55067">
        <w:t>he Board of Directors sees fit</w:t>
      </w:r>
      <w:r w:rsidR="008814A3">
        <w:t xml:space="preserve">. The Board may at </w:t>
      </w:r>
      <w:r w:rsidR="008814A3" w:rsidRPr="00E20A7D">
        <w:t>any time, with or without cause, discontinue the use of the services of any such fiscal agent, investment advisor, or custodian.</w:t>
      </w:r>
      <w:r w:rsidR="008814A3">
        <w:t xml:space="preserve"> </w:t>
      </w:r>
    </w:p>
    <w:p w14:paraId="071AF760" w14:textId="14D0C4C5" w:rsidR="004B68BA" w:rsidRPr="008543B8" w:rsidRDefault="008814A3" w:rsidP="000A5BC1">
      <w:pPr>
        <w:spacing w:after="293"/>
        <w:rPr>
          <w:b/>
          <w:bCs/>
        </w:rPr>
      </w:pPr>
      <w:r w:rsidRPr="008543B8">
        <w:rPr>
          <w:b/>
          <w:bCs/>
        </w:rPr>
        <w:t>Ar</w:t>
      </w:r>
      <w:r w:rsidR="000A5BC1" w:rsidRPr="008543B8">
        <w:rPr>
          <w:b/>
          <w:bCs/>
        </w:rPr>
        <w:t>ticle X</w:t>
      </w:r>
      <w:r w:rsidRPr="008543B8">
        <w:rPr>
          <w:b/>
          <w:bCs/>
        </w:rPr>
        <w:t xml:space="preserve">: CONFLICTS OF </w:t>
      </w:r>
      <w:r w:rsidR="008543B8" w:rsidRPr="008543B8">
        <w:rPr>
          <w:b/>
          <w:bCs/>
        </w:rPr>
        <w:t>INTEREST</w:t>
      </w:r>
      <w:r w:rsidRPr="008543B8">
        <w:rPr>
          <w:b/>
          <w:bCs/>
        </w:rPr>
        <w:t xml:space="preserve"> </w:t>
      </w:r>
    </w:p>
    <w:p w14:paraId="652792DE" w14:textId="00C66511" w:rsidR="00F3237E" w:rsidRDefault="008814A3" w:rsidP="00F3237E">
      <w:pPr>
        <w:pStyle w:val="Heading2"/>
        <w:ind w:left="-5"/>
      </w:pPr>
      <w:r w:rsidRPr="008543B8">
        <w:t>Sec</w:t>
      </w:r>
      <w:r w:rsidR="008543B8" w:rsidRPr="008543B8">
        <w:t>ti</w:t>
      </w:r>
      <w:r w:rsidRPr="008543B8">
        <w:t>on I</w:t>
      </w:r>
      <w:r w:rsidR="00D0791E">
        <w:t xml:space="preserve">: </w:t>
      </w:r>
      <w:r w:rsidRPr="008543B8">
        <w:t xml:space="preserve">General Policy </w:t>
      </w:r>
    </w:p>
    <w:p w14:paraId="2A0BD336" w14:textId="7EAB8CC3" w:rsidR="00F3237E" w:rsidRDefault="0063220B" w:rsidP="00F3237E">
      <w:pPr>
        <w:numPr>
          <w:ilvl w:val="0"/>
          <w:numId w:val="29"/>
        </w:numPr>
        <w:spacing w:after="0"/>
        <w:ind w:hanging="360"/>
      </w:pPr>
      <w:r>
        <w:t xml:space="preserve">These By-laws recognize that conflicts of interest may naturally occur during the operation of </w:t>
      </w:r>
      <w:r w:rsidR="00AC6636">
        <w:t>SYLC</w:t>
      </w:r>
      <w:r w:rsidR="00E24D80">
        <w:t xml:space="preserve">. A conflict of interest refers only to personal or financial interests of individuals covered by this policy or their immediate family members. It does not include differences in </w:t>
      </w:r>
      <w:r w:rsidR="003628F4">
        <w:t xml:space="preserve">opinions or professional judgement. </w:t>
      </w:r>
    </w:p>
    <w:p w14:paraId="22B28CD8" w14:textId="2BD7425B" w:rsidR="00F3237E" w:rsidRDefault="003628F4" w:rsidP="00F3237E">
      <w:pPr>
        <w:numPr>
          <w:ilvl w:val="0"/>
          <w:numId w:val="29"/>
        </w:numPr>
        <w:spacing w:after="0"/>
        <w:ind w:hanging="360"/>
      </w:pPr>
      <w:r>
        <w:t xml:space="preserve">Conflicts may arise due to individuals involved with </w:t>
      </w:r>
      <w:r w:rsidR="00AC6636">
        <w:t>SYLC</w:t>
      </w:r>
      <w:r>
        <w:t xml:space="preserve"> often having multiple roles, responsibilities, and affiliations in the community. Serving similar roles in more than one organization, by itself, does not create a conflict of interest. </w:t>
      </w:r>
    </w:p>
    <w:p w14:paraId="1F415FFB" w14:textId="0E5AE3A9" w:rsidR="00F3237E" w:rsidRDefault="00F245B0" w:rsidP="003628F4">
      <w:pPr>
        <w:numPr>
          <w:ilvl w:val="0"/>
          <w:numId w:val="29"/>
        </w:numPr>
        <w:spacing w:after="0"/>
        <w:ind w:hanging="360"/>
      </w:pPr>
      <w:r>
        <w:t xml:space="preserve">Conflicts of interest should be avoided because they may appear to place personal interests ahead of the </w:t>
      </w:r>
      <w:r w:rsidR="00E10FAD">
        <w:t xml:space="preserve">SYLC’s </w:t>
      </w:r>
      <w:r w:rsidR="00CD45FD">
        <w:t>interest and</w:t>
      </w:r>
      <w:r w:rsidR="009D3B7A">
        <w:t xml:space="preserve"> may reflect poorly on both </w:t>
      </w:r>
      <w:r w:rsidR="00E10FAD">
        <w:t>parties</w:t>
      </w:r>
      <w:r w:rsidR="009D3B7A">
        <w:t xml:space="preserve">. However, it is not in </w:t>
      </w:r>
      <w:r w:rsidR="00E10FAD">
        <w:t xml:space="preserve">SYLC’s </w:t>
      </w:r>
      <w:r w:rsidR="009D3B7A">
        <w:t>best interests to end relationshi</w:t>
      </w:r>
      <w:r w:rsidR="00CD45FD">
        <w:t xml:space="preserve">ps simply because a conflict </w:t>
      </w:r>
      <w:r w:rsidR="00DC7862">
        <w:t>exists</w:t>
      </w:r>
      <w:r w:rsidR="00CD45FD">
        <w:t xml:space="preserve"> </w:t>
      </w:r>
      <w:r w:rsidR="00D17207">
        <w:t>if</w:t>
      </w:r>
      <w:r w:rsidR="00CD45FD">
        <w:t xml:space="preserve"> the conflict is properly managed.</w:t>
      </w:r>
    </w:p>
    <w:p w14:paraId="0A179268" w14:textId="327BB7D0" w:rsidR="00CD45FD" w:rsidRDefault="00CD45FD" w:rsidP="003628F4">
      <w:pPr>
        <w:numPr>
          <w:ilvl w:val="0"/>
          <w:numId w:val="29"/>
        </w:numPr>
        <w:spacing w:after="0"/>
        <w:ind w:hanging="360"/>
      </w:pPr>
      <w:r>
        <w:t xml:space="preserve">Therefore, the policy is not to prohibit all </w:t>
      </w:r>
      <w:r w:rsidR="00D17207">
        <w:t>relationships</w:t>
      </w:r>
      <w:r>
        <w:t xml:space="preserve"> involving conflicts of interest, but to require that any </w:t>
      </w:r>
      <w:r w:rsidR="00D17207">
        <w:t>conflicts be fully and promptly disclosed.</w:t>
      </w:r>
    </w:p>
    <w:p w14:paraId="4CC1BA98" w14:textId="2C2CCBD9" w:rsidR="00B963F7" w:rsidRDefault="00B963F7" w:rsidP="003628F4">
      <w:pPr>
        <w:numPr>
          <w:ilvl w:val="0"/>
          <w:numId w:val="29"/>
        </w:numPr>
        <w:spacing w:after="0"/>
        <w:ind w:hanging="360"/>
      </w:pPr>
      <w:r>
        <w:t>Disclosure of conflicts of interest shall be made to the President or any other person designated by the President. In the case of the President, disclosure shall be made to the Vice President, and subsequently to the whole Board of Directors as needed.</w:t>
      </w:r>
    </w:p>
    <w:p w14:paraId="1634B048" w14:textId="03D0EFB5" w:rsidR="00601C89" w:rsidRPr="00F3237E" w:rsidRDefault="00601C89" w:rsidP="003628F4">
      <w:pPr>
        <w:numPr>
          <w:ilvl w:val="0"/>
          <w:numId w:val="29"/>
        </w:numPr>
        <w:spacing w:after="0"/>
        <w:ind w:hanging="360"/>
      </w:pPr>
      <w:r>
        <w:lastRenderedPageBreak/>
        <w:t xml:space="preserve">If a </w:t>
      </w:r>
      <w:r w:rsidR="00B97A53">
        <w:t>member of the Board of Directors, Coordinator or general member has a real or potential conflict of interest</w:t>
      </w:r>
      <w:r w:rsidR="00DC7862">
        <w:t>, they will refrain from making motions or voting on specific matters until the conflict is subsided. This will be documented in the meeting minutes.</w:t>
      </w:r>
    </w:p>
    <w:p w14:paraId="15E63484" w14:textId="77777777" w:rsidR="00B963F7" w:rsidRDefault="008814A3" w:rsidP="00B963F7">
      <w:pPr>
        <w:spacing w:after="293"/>
      </w:pPr>
      <w:r>
        <w:t xml:space="preserve"> </w:t>
      </w:r>
    </w:p>
    <w:p w14:paraId="16F8A4A2" w14:textId="282DC62D" w:rsidR="004B15D3" w:rsidRDefault="004B15D3" w:rsidP="00D54474">
      <w:pPr>
        <w:spacing w:after="306"/>
      </w:pPr>
      <w:r w:rsidRPr="006710B3">
        <w:rPr>
          <w:b/>
          <w:bCs/>
        </w:rPr>
        <w:t>Sec</w:t>
      </w:r>
      <w:r w:rsidR="006710B3" w:rsidRPr="006710B3">
        <w:rPr>
          <w:b/>
          <w:bCs/>
        </w:rPr>
        <w:t>ti</w:t>
      </w:r>
      <w:r w:rsidRPr="006710B3">
        <w:rPr>
          <w:b/>
          <w:bCs/>
        </w:rPr>
        <w:t xml:space="preserve">on </w:t>
      </w:r>
      <w:r w:rsidR="006710B3" w:rsidRPr="006710B3">
        <w:rPr>
          <w:b/>
          <w:bCs/>
        </w:rPr>
        <w:t>XI</w:t>
      </w:r>
      <w:r w:rsidR="00DD22BE">
        <w:rPr>
          <w:b/>
          <w:bCs/>
        </w:rPr>
        <w:t>:</w:t>
      </w:r>
      <w:r w:rsidRPr="006710B3">
        <w:rPr>
          <w:b/>
          <w:bCs/>
        </w:rPr>
        <w:t xml:space="preserve"> </w:t>
      </w:r>
      <w:r w:rsidRPr="006710B3">
        <w:rPr>
          <w:b/>
          <w:bCs/>
          <w:u w:color="000000"/>
        </w:rPr>
        <w:t>Insurance</w:t>
      </w:r>
      <w:r w:rsidRPr="006710B3">
        <w:rPr>
          <w:b/>
          <w:bCs/>
        </w:rPr>
        <w:t xml:space="preserve"> </w:t>
      </w:r>
      <w:r>
        <w:t xml:space="preserve"> </w:t>
      </w:r>
    </w:p>
    <w:p w14:paraId="63DC52C7" w14:textId="6710A44C" w:rsidR="00D54474" w:rsidRDefault="00D54474" w:rsidP="00D54474">
      <w:pPr>
        <w:numPr>
          <w:ilvl w:val="0"/>
          <w:numId w:val="30"/>
        </w:numPr>
        <w:spacing w:after="0"/>
        <w:ind w:hanging="360"/>
      </w:pPr>
      <w:r>
        <w:t>SYLC may purchase and maintain insurance to protect its Board of Directors</w:t>
      </w:r>
      <w:r w:rsidR="00240A3E">
        <w:t xml:space="preserve"> and Coordinators from liability related to their roles. This insurance may apply </w:t>
      </w:r>
      <w:r w:rsidR="00523F25">
        <w:t xml:space="preserve">even if </w:t>
      </w:r>
      <w:r w:rsidR="00500448">
        <w:t>SYLC</w:t>
      </w:r>
      <w:r w:rsidR="00523F25">
        <w:t xml:space="preserve"> could not otherwise indemnify them under these By-laws.</w:t>
      </w:r>
    </w:p>
    <w:p w14:paraId="16609801" w14:textId="53071700" w:rsidR="00D54474" w:rsidRDefault="00523F25" w:rsidP="00D54474">
      <w:pPr>
        <w:numPr>
          <w:ilvl w:val="0"/>
          <w:numId w:val="30"/>
        </w:numPr>
        <w:spacing w:after="0"/>
        <w:ind w:hanging="360"/>
      </w:pPr>
      <w:r>
        <w:t>SYLC is not required to carry this insurance if it is unavailable on acceptable terms, if the cost is unreasonably high compared to the coverage, or if the coverage is too limited to provide meaningful protection, as determined by the Board of Directors.</w:t>
      </w:r>
    </w:p>
    <w:p w14:paraId="6C521102" w14:textId="6DD93DEB" w:rsidR="00523F25" w:rsidRDefault="00523F25" w:rsidP="00D54474">
      <w:pPr>
        <w:numPr>
          <w:ilvl w:val="0"/>
          <w:numId w:val="30"/>
        </w:numPr>
        <w:spacing w:after="0"/>
        <w:ind w:hanging="360"/>
      </w:pPr>
      <w:r>
        <w:t xml:space="preserve">SYLC may </w:t>
      </w:r>
      <w:r w:rsidR="00B813DD">
        <w:t>also choose to purchase insurance to cover other individuals as allowed under these By-laws.</w:t>
      </w:r>
    </w:p>
    <w:p w14:paraId="19BCC552" w14:textId="76EA8333" w:rsidR="00BE6D5C" w:rsidRDefault="00DD22BE" w:rsidP="00BE6D5C">
      <w:pPr>
        <w:spacing w:after="0"/>
        <w:rPr>
          <w:b/>
          <w:bCs/>
        </w:rPr>
      </w:pPr>
      <w:r>
        <w:br/>
      </w:r>
      <w:r w:rsidR="00BE6D5C" w:rsidRPr="00BE6D5C">
        <w:rPr>
          <w:b/>
          <w:bCs/>
        </w:rPr>
        <w:t>Article XI</w:t>
      </w:r>
      <w:r w:rsidR="00A0278C">
        <w:rPr>
          <w:b/>
          <w:bCs/>
        </w:rPr>
        <w:t>I</w:t>
      </w:r>
      <w:r w:rsidR="00BE6D5C" w:rsidRPr="00BE6D5C">
        <w:rPr>
          <w:b/>
          <w:bCs/>
        </w:rPr>
        <w:t>: Protection of Board Members and Volunteers</w:t>
      </w:r>
    </w:p>
    <w:p w14:paraId="0E138453" w14:textId="77777777" w:rsidR="0028452B" w:rsidRPr="00BE6D5C" w:rsidRDefault="0028452B" w:rsidP="00BE6D5C">
      <w:pPr>
        <w:spacing w:after="0"/>
        <w:rPr>
          <w:b/>
          <w:bCs/>
        </w:rPr>
      </w:pPr>
    </w:p>
    <w:p w14:paraId="79EA9F58" w14:textId="296CA2E4" w:rsidR="00BE6D5C" w:rsidRDefault="00BE6D5C" w:rsidP="00BE6D5C">
      <w:pPr>
        <w:spacing w:after="0"/>
        <w:rPr>
          <w:u w:val="single"/>
        </w:rPr>
      </w:pPr>
      <w:r w:rsidRPr="00BE6D5C">
        <w:rPr>
          <w:u w:val="single"/>
        </w:rPr>
        <w:t>Section I</w:t>
      </w:r>
      <w:r w:rsidR="00D0791E" w:rsidRPr="00D0791E">
        <w:rPr>
          <w:u w:val="single"/>
        </w:rPr>
        <w:t xml:space="preserve">: </w:t>
      </w:r>
      <w:r w:rsidRPr="00BE6D5C">
        <w:rPr>
          <w:u w:val="single"/>
        </w:rPr>
        <w:t>Protection and Indemnification</w:t>
      </w:r>
    </w:p>
    <w:p w14:paraId="142E8F62" w14:textId="77777777" w:rsidR="001D5631" w:rsidRDefault="001D5631" w:rsidP="00BE6D5C">
      <w:pPr>
        <w:spacing w:after="0"/>
      </w:pPr>
    </w:p>
    <w:p w14:paraId="38EFFAE4" w14:textId="2FA626E3" w:rsidR="00BE6D5C" w:rsidRDefault="00BE6D5C" w:rsidP="00BE6D5C">
      <w:pPr>
        <w:spacing w:after="0"/>
      </w:pPr>
      <w:r w:rsidRPr="00BE6D5C">
        <w:t xml:space="preserve">The BYLA will protect and defend Board members, officers, coaches, volunteers, and other authorized representatives </w:t>
      </w:r>
      <w:proofErr w:type="gramStart"/>
      <w:r w:rsidRPr="00BE6D5C">
        <w:t>acting on behalf of the organization to the fullest extent</w:t>
      </w:r>
      <w:proofErr w:type="gramEnd"/>
      <w:r w:rsidRPr="00BE6D5C">
        <w:t xml:space="preserve"> allowed by law. This includes covering reasonable legal fees, settlements, judgments, fines, and related expenses resulting from actions taken in good faith while serving the organization.</w:t>
      </w:r>
    </w:p>
    <w:p w14:paraId="4D53DE59" w14:textId="77777777" w:rsidR="001D5631" w:rsidRPr="00BE6D5C" w:rsidRDefault="001D5631" w:rsidP="00BE6D5C">
      <w:pPr>
        <w:spacing w:after="0"/>
      </w:pPr>
    </w:p>
    <w:p w14:paraId="6978C37C" w14:textId="71B5C251" w:rsidR="00BE6D5C" w:rsidRDefault="00BE6D5C" w:rsidP="00BE6D5C">
      <w:pPr>
        <w:spacing w:after="0"/>
        <w:rPr>
          <w:u w:val="single"/>
        </w:rPr>
      </w:pPr>
      <w:r w:rsidRPr="00BE6D5C">
        <w:rPr>
          <w:u w:val="single"/>
        </w:rPr>
        <w:t>Section II</w:t>
      </w:r>
      <w:r w:rsidR="001D5631" w:rsidRPr="001D5631">
        <w:rPr>
          <w:u w:val="single"/>
        </w:rPr>
        <w:t>:</w:t>
      </w:r>
      <w:r w:rsidRPr="00BE6D5C">
        <w:rPr>
          <w:u w:val="single"/>
        </w:rPr>
        <w:t xml:space="preserve"> Advancement of Expenses</w:t>
      </w:r>
    </w:p>
    <w:p w14:paraId="63FDA018" w14:textId="77777777" w:rsidR="001D5631" w:rsidRPr="00BE6D5C" w:rsidRDefault="001D5631" w:rsidP="00BE6D5C">
      <w:pPr>
        <w:spacing w:after="0"/>
        <w:rPr>
          <w:u w:val="single"/>
        </w:rPr>
      </w:pPr>
    </w:p>
    <w:p w14:paraId="58F050E6" w14:textId="77777777" w:rsidR="00BE6D5C" w:rsidRDefault="00BE6D5C" w:rsidP="00BE6D5C">
      <w:pPr>
        <w:spacing w:after="0"/>
      </w:pPr>
      <w:r w:rsidRPr="00BE6D5C">
        <w:t>If an individual covered under this Article is involved in a legal matter related to their role with the BYLA, the organization may pay reasonable legal expenses in advance. If it is later determined that the individual is not eligible for protection under these bylaws, those expenses must be repaid.</w:t>
      </w:r>
    </w:p>
    <w:p w14:paraId="042A5407" w14:textId="77777777" w:rsidR="001D5631" w:rsidRPr="00BE6D5C" w:rsidRDefault="001D5631" w:rsidP="00BE6D5C">
      <w:pPr>
        <w:spacing w:after="0"/>
      </w:pPr>
    </w:p>
    <w:p w14:paraId="165C7421" w14:textId="2B142242" w:rsidR="00BE6D5C" w:rsidRDefault="00BE6D5C" w:rsidP="00BE6D5C">
      <w:pPr>
        <w:spacing w:after="0"/>
        <w:rPr>
          <w:u w:val="single"/>
        </w:rPr>
      </w:pPr>
      <w:r w:rsidRPr="00BE6D5C">
        <w:rPr>
          <w:u w:val="single"/>
        </w:rPr>
        <w:t>Section III</w:t>
      </w:r>
      <w:r w:rsidR="001D5631" w:rsidRPr="001D5631">
        <w:rPr>
          <w:u w:val="single"/>
        </w:rPr>
        <w:t>:</w:t>
      </w:r>
      <w:r w:rsidRPr="00BE6D5C">
        <w:rPr>
          <w:u w:val="single"/>
        </w:rPr>
        <w:t xml:space="preserve"> Additional Protection</w:t>
      </w:r>
    </w:p>
    <w:p w14:paraId="5C634CC4" w14:textId="77777777" w:rsidR="001D5631" w:rsidRPr="00BE6D5C" w:rsidRDefault="001D5631" w:rsidP="00BE6D5C">
      <w:pPr>
        <w:spacing w:after="0"/>
        <w:rPr>
          <w:u w:val="single"/>
        </w:rPr>
      </w:pPr>
    </w:p>
    <w:p w14:paraId="73DFD107" w14:textId="77777777" w:rsidR="00BE6D5C" w:rsidRDefault="00BE6D5C" w:rsidP="00BE6D5C">
      <w:pPr>
        <w:spacing w:after="0"/>
      </w:pPr>
      <w:r w:rsidRPr="00BE6D5C">
        <w:t>The Board of Directors may extend similar protection and reimbursement of expenses to other individuals acting on behalf of the BYLA when deemed appropriate.</w:t>
      </w:r>
    </w:p>
    <w:p w14:paraId="4CDF224B" w14:textId="77777777" w:rsidR="001D5631" w:rsidRPr="00BE6D5C" w:rsidRDefault="001D5631" w:rsidP="00BE6D5C">
      <w:pPr>
        <w:spacing w:after="0"/>
      </w:pPr>
    </w:p>
    <w:p w14:paraId="6C62FED7" w14:textId="6CABE801" w:rsidR="00BE6D5C" w:rsidRDefault="00BE6D5C" w:rsidP="00BE6D5C">
      <w:pPr>
        <w:spacing w:after="0"/>
        <w:rPr>
          <w:u w:val="single"/>
        </w:rPr>
      </w:pPr>
      <w:r w:rsidRPr="00BE6D5C">
        <w:rPr>
          <w:u w:val="single"/>
        </w:rPr>
        <w:t>Section IV</w:t>
      </w:r>
      <w:r w:rsidR="001D5631" w:rsidRPr="001D5631">
        <w:rPr>
          <w:u w:val="single"/>
        </w:rPr>
        <w:t xml:space="preserve">: </w:t>
      </w:r>
      <w:r w:rsidRPr="00BE6D5C">
        <w:rPr>
          <w:u w:val="single"/>
        </w:rPr>
        <w:t>Limitations</w:t>
      </w:r>
    </w:p>
    <w:p w14:paraId="33BDF13D" w14:textId="77777777" w:rsidR="001D5631" w:rsidRPr="00BE6D5C" w:rsidRDefault="001D5631" w:rsidP="00BE6D5C">
      <w:pPr>
        <w:spacing w:after="0"/>
        <w:rPr>
          <w:u w:val="single"/>
        </w:rPr>
      </w:pPr>
    </w:p>
    <w:p w14:paraId="0D3F3D69" w14:textId="35F32411" w:rsidR="001D5631" w:rsidRPr="002A24CA" w:rsidRDefault="00BE6D5C" w:rsidP="002A24CA">
      <w:pPr>
        <w:spacing w:after="0"/>
      </w:pPr>
      <w:r w:rsidRPr="00BE6D5C">
        <w:t>The BYLA will not provide protection or reimbursement in cases involving unlawful conduct, intentional misconduct, or actions prohibited by law.</w:t>
      </w:r>
    </w:p>
    <w:p w14:paraId="49A81AA5" w14:textId="77777777" w:rsidR="001D5631" w:rsidRDefault="001D5631" w:rsidP="00BE6D5C">
      <w:pPr>
        <w:spacing w:after="0"/>
        <w:rPr>
          <w:u w:val="single"/>
        </w:rPr>
      </w:pPr>
    </w:p>
    <w:p w14:paraId="5D24A759" w14:textId="4E23ACC7" w:rsidR="00BE6D5C" w:rsidRDefault="00BE6D5C" w:rsidP="00BE6D5C">
      <w:pPr>
        <w:spacing w:after="0"/>
        <w:rPr>
          <w:u w:val="single"/>
        </w:rPr>
      </w:pPr>
      <w:r w:rsidRPr="00BE6D5C">
        <w:rPr>
          <w:u w:val="single"/>
        </w:rPr>
        <w:t>Section V</w:t>
      </w:r>
      <w:r w:rsidR="001D5631" w:rsidRPr="001D5631">
        <w:rPr>
          <w:u w:val="single"/>
        </w:rPr>
        <w:t xml:space="preserve">: </w:t>
      </w:r>
      <w:r w:rsidRPr="00BE6D5C">
        <w:rPr>
          <w:u w:val="single"/>
        </w:rPr>
        <w:t>Funding and Insurance</w:t>
      </w:r>
    </w:p>
    <w:p w14:paraId="6258B53F" w14:textId="77777777" w:rsidR="001D5631" w:rsidRPr="00BE6D5C" w:rsidRDefault="001D5631" w:rsidP="00BE6D5C">
      <w:pPr>
        <w:spacing w:after="0"/>
        <w:rPr>
          <w:u w:val="single"/>
        </w:rPr>
      </w:pPr>
    </w:p>
    <w:p w14:paraId="6234EBE1" w14:textId="77777777" w:rsidR="00BE6D5C" w:rsidRDefault="00BE6D5C" w:rsidP="00BE6D5C">
      <w:pPr>
        <w:spacing w:after="0"/>
      </w:pPr>
      <w:r w:rsidRPr="00BE6D5C">
        <w:lastRenderedPageBreak/>
        <w:t>The BYLA may use organizational funds, obtain loans, establish reserve funds, or purchase insurance policies to meet its obligations under this Article.</w:t>
      </w:r>
    </w:p>
    <w:p w14:paraId="08354DF1" w14:textId="77777777" w:rsidR="002A24CA" w:rsidRPr="00BE6D5C" w:rsidRDefault="002A24CA" w:rsidP="007C5BA3">
      <w:pPr>
        <w:spacing w:after="0"/>
        <w:ind w:left="0" w:firstLine="0"/>
      </w:pPr>
    </w:p>
    <w:p w14:paraId="2349FBD2" w14:textId="3A2FBBFB" w:rsidR="00BE6D5C" w:rsidRDefault="00BE6D5C" w:rsidP="00BE6D5C">
      <w:pPr>
        <w:spacing w:after="0"/>
        <w:rPr>
          <w:u w:val="single"/>
        </w:rPr>
      </w:pPr>
      <w:r w:rsidRPr="00BE6D5C">
        <w:rPr>
          <w:u w:val="single"/>
        </w:rPr>
        <w:t>Section VI</w:t>
      </w:r>
      <w:r w:rsidR="001D5631" w:rsidRPr="001D5631">
        <w:rPr>
          <w:u w:val="single"/>
        </w:rPr>
        <w:t xml:space="preserve">: </w:t>
      </w:r>
      <w:r w:rsidRPr="00BE6D5C">
        <w:rPr>
          <w:u w:val="single"/>
        </w:rPr>
        <w:t>Insurance Coverage</w:t>
      </w:r>
    </w:p>
    <w:p w14:paraId="685FAAD6" w14:textId="77777777" w:rsidR="001D5631" w:rsidRPr="00BE6D5C" w:rsidRDefault="001D5631" w:rsidP="00BE6D5C">
      <w:pPr>
        <w:spacing w:after="0"/>
        <w:rPr>
          <w:u w:val="single"/>
        </w:rPr>
      </w:pPr>
    </w:p>
    <w:p w14:paraId="684E5C09" w14:textId="77777777" w:rsidR="00BE6D5C" w:rsidRDefault="00BE6D5C" w:rsidP="00BE6D5C">
      <w:pPr>
        <w:spacing w:after="0"/>
      </w:pPr>
      <w:r w:rsidRPr="00BE6D5C">
        <w:t>The BYLA may maintain liability insurance for Board members, officers, coaches, volunteers, and other representatives serving the organization. The Board may determine the appropriate level of coverage based on availability and cost.</w:t>
      </w:r>
    </w:p>
    <w:p w14:paraId="130B4FBB" w14:textId="77777777" w:rsidR="001D5631" w:rsidRPr="00BE6D5C" w:rsidRDefault="001D5631" w:rsidP="00BE6D5C">
      <w:pPr>
        <w:spacing w:after="0"/>
      </w:pPr>
    </w:p>
    <w:p w14:paraId="212DC0AE" w14:textId="261835E4" w:rsidR="00BE6D5C" w:rsidRDefault="00BE6D5C" w:rsidP="00BE6D5C">
      <w:pPr>
        <w:spacing w:after="0"/>
        <w:rPr>
          <w:u w:val="single"/>
        </w:rPr>
      </w:pPr>
      <w:r w:rsidRPr="00BE6D5C">
        <w:rPr>
          <w:u w:val="single"/>
        </w:rPr>
        <w:t>Section VII</w:t>
      </w:r>
      <w:r w:rsidR="001D5631" w:rsidRPr="001D5631">
        <w:rPr>
          <w:u w:val="single"/>
        </w:rPr>
        <w:t xml:space="preserve">: </w:t>
      </w:r>
      <w:r w:rsidRPr="00BE6D5C">
        <w:rPr>
          <w:u w:val="single"/>
        </w:rPr>
        <w:t>Continuing Protection</w:t>
      </w:r>
    </w:p>
    <w:p w14:paraId="48BC0561" w14:textId="77777777" w:rsidR="001D5631" w:rsidRPr="00BE6D5C" w:rsidRDefault="001D5631" w:rsidP="00BE6D5C">
      <w:pPr>
        <w:spacing w:after="0"/>
        <w:rPr>
          <w:u w:val="single"/>
        </w:rPr>
      </w:pPr>
    </w:p>
    <w:p w14:paraId="73458CE7" w14:textId="77777777" w:rsidR="00BE6D5C" w:rsidRDefault="00BE6D5C" w:rsidP="00BE6D5C">
      <w:pPr>
        <w:spacing w:after="0"/>
      </w:pPr>
      <w:r w:rsidRPr="00BE6D5C">
        <w:t>The protections provided in this Article apply to current and former Board members, officers, volunteers, and representatives for actions taken while serving the BYLA. These protections are in addition to any rights provided under applicable law.</w:t>
      </w:r>
    </w:p>
    <w:p w14:paraId="2BCEEBE3" w14:textId="77777777" w:rsidR="001D5631" w:rsidRPr="00BE6D5C" w:rsidRDefault="001D5631" w:rsidP="00BE6D5C">
      <w:pPr>
        <w:spacing w:after="0"/>
      </w:pPr>
    </w:p>
    <w:p w14:paraId="4E3B74E0" w14:textId="4174270C" w:rsidR="00BE6D5C" w:rsidRPr="00BE6D5C" w:rsidRDefault="00BE6D5C" w:rsidP="00BE6D5C">
      <w:pPr>
        <w:spacing w:after="0"/>
        <w:rPr>
          <w:u w:val="single"/>
        </w:rPr>
      </w:pPr>
      <w:r w:rsidRPr="00BE6D5C">
        <w:rPr>
          <w:u w:val="single"/>
        </w:rPr>
        <w:t>Section VIII</w:t>
      </w:r>
      <w:r w:rsidR="001D5631" w:rsidRPr="001D5631">
        <w:rPr>
          <w:u w:val="single"/>
        </w:rPr>
        <w:t xml:space="preserve">: </w:t>
      </w:r>
      <w:r w:rsidRPr="00BE6D5C">
        <w:rPr>
          <w:u w:val="single"/>
        </w:rPr>
        <w:t>Authorized Representatives</w:t>
      </w:r>
    </w:p>
    <w:p w14:paraId="59FF920F" w14:textId="77777777" w:rsidR="00BE6D5C" w:rsidRPr="00BE6D5C" w:rsidRDefault="00BE6D5C" w:rsidP="00BE6D5C">
      <w:pPr>
        <w:spacing w:after="0"/>
      </w:pPr>
      <w:r w:rsidRPr="00BE6D5C">
        <w:t>For purposes of this Article, an “authorized representative” includes any Board member, officer, coach, employee, volunteer, committee member, or other individual acting on behalf of the BYLA.</w:t>
      </w:r>
    </w:p>
    <w:p w14:paraId="3C933DBD" w14:textId="0C4A71C4" w:rsidR="00BE6D5C" w:rsidRPr="00BE6D5C" w:rsidRDefault="00BE6D5C" w:rsidP="00BE6D5C">
      <w:pPr>
        <w:spacing w:after="0"/>
      </w:pPr>
    </w:p>
    <w:p w14:paraId="77B451E6" w14:textId="77777777" w:rsidR="00BE6D5C" w:rsidRDefault="00BE6D5C" w:rsidP="00BE6D5C">
      <w:pPr>
        <w:spacing w:after="0"/>
        <w:rPr>
          <w:b/>
          <w:bCs/>
        </w:rPr>
      </w:pPr>
      <w:r w:rsidRPr="00BE6D5C">
        <w:rPr>
          <w:b/>
          <w:bCs/>
        </w:rPr>
        <w:t>Article XV: Limitation of Director Liability</w:t>
      </w:r>
    </w:p>
    <w:p w14:paraId="22F28846" w14:textId="77777777" w:rsidR="00B925E2" w:rsidRPr="00BE6D5C" w:rsidRDefault="00B925E2" w:rsidP="00BE6D5C">
      <w:pPr>
        <w:spacing w:after="0"/>
        <w:rPr>
          <w:b/>
          <w:bCs/>
        </w:rPr>
      </w:pPr>
    </w:p>
    <w:p w14:paraId="5BB6E761" w14:textId="542D485F" w:rsidR="00BE6D5C" w:rsidRDefault="00BE6D5C" w:rsidP="00BE6D5C">
      <w:pPr>
        <w:spacing w:after="0"/>
        <w:rPr>
          <w:u w:val="single"/>
        </w:rPr>
      </w:pPr>
      <w:r w:rsidRPr="00BE6D5C">
        <w:rPr>
          <w:u w:val="single"/>
        </w:rPr>
        <w:t>Section I</w:t>
      </w:r>
      <w:r w:rsidR="00B925E2" w:rsidRPr="00B925E2">
        <w:rPr>
          <w:u w:val="single"/>
        </w:rPr>
        <w:t xml:space="preserve">: </w:t>
      </w:r>
      <w:r w:rsidRPr="00BE6D5C">
        <w:rPr>
          <w:u w:val="single"/>
        </w:rPr>
        <w:t>Personal Liability</w:t>
      </w:r>
    </w:p>
    <w:p w14:paraId="372451C8" w14:textId="77777777" w:rsidR="00B925E2" w:rsidRPr="00BE6D5C" w:rsidRDefault="00B925E2" w:rsidP="00BE6D5C">
      <w:pPr>
        <w:spacing w:after="0"/>
        <w:rPr>
          <w:u w:val="single"/>
        </w:rPr>
      </w:pPr>
    </w:p>
    <w:p w14:paraId="12D753C6" w14:textId="77777777" w:rsidR="00BE6D5C" w:rsidRDefault="00BE6D5C" w:rsidP="00BE6D5C">
      <w:pPr>
        <w:spacing w:after="0"/>
      </w:pPr>
      <w:r w:rsidRPr="00BE6D5C">
        <w:t>Directors of the BYLA shall not be personally liable for monetary damages resulting from actions taken in good faith while performing their duties, except where liability cannot legally be limited under applicable law.</w:t>
      </w:r>
    </w:p>
    <w:p w14:paraId="4AD70D38" w14:textId="77777777" w:rsidR="00B925E2" w:rsidRPr="00BE6D5C" w:rsidRDefault="00B925E2" w:rsidP="00BE6D5C">
      <w:pPr>
        <w:spacing w:after="0"/>
      </w:pPr>
    </w:p>
    <w:p w14:paraId="69B59D1B" w14:textId="08EF34EC" w:rsidR="00BE6D5C" w:rsidRPr="00B925E2" w:rsidRDefault="00BE6D5C" w:rsidP="00BE6D5C">
      <w:pPr>
        <w:spacing w:after="0"/>
        <w:rPr>
          <w:u w:val="single"/>
        </w:rPr>
      </w:pPr>
      <w:r w:rsidRPr="00BE6D5C">
        <w:rPr>
          <w:u w:val="single"/>
        </w:rPr>
        <w:t>Section II</w:t>
      </w:r>
      <w:r w:rsidR="00B925E2" w:rsidRPr="00B925E2">
        <w:rPr>
          <w:u w:val="single"/>
        </w:rPr>
        <w:t xml:space="preserve">: </w:t>
      </w:r>
      <w:r w:rsidRPr="00BE6D5C">
        <w:rPr>
          <w:u w:val="single"/>
        </w:rPr>
        <w:t>Preservation of Rights</w:t>
      </w:r>
    </w:p>
    <w:p w14:paraId="091F34F4" w14:textId="77777777" w:rsidR="00B925E2" w:rsidRPr="00BE6D5C" w:rsidRDefault="00B925E2" w:rsidP="00BE6D5C">
      <w:pPr>
        <w:spacing w:after="0"/>
        <w:rPr>
          <w:b/>
          <w:bCs/>
        </w:rPr>
      </w:pPr>
    </w:p>
    <w:p w14:paraId="77590E44" w14:textId="77777777" w:rsidR="00BE6D5C" w:rsidRPr="00BE6D5C" w:rsidRDefault="00BE6D5C" w:rsidP="00BE6D5C">
      <w:pPr>
        <w:spacing w:after="0"/>
      </w:pPr>
      <w:r w:rsidRPr="00BE6D5C">
        <w:t>Any future changes to this Article will not affect protections already provided to current or former Directors for actions taken before such changes were made.</w:t>
      </w:r>
    </w:p>
    <w:p w14:paraId="3E8A2566" w14:textId="2E853167" w:rsidR="00DD22BE" w:rsidRDefault="00DD22BE" w:rsidP="00DD22BE">
      <w:pPr>
        <w:spacing w:after="0"/>
      </w:pPr>
    </w:p>
    <w:p w14:paraId="284AF2A6" w14:textId="77777777" w:rsidR="007434F1" w:rsidRDefault="007434F1"/>
    <w:sectPr w:rsidR="007434F1">
      <w:footerReference w:type="even" r:id="rId7"/>
      <w:footerReference w:type="default" r:id="rId8"/>
      <w:footerReference w:type="first" r:id="rId9"/>
      <w:pgSz w:w="12240" w:h="15840"/>
      <w:pgMar w:top="1015" w:right="1010" w:bottom="1385" w:left="1008" w:header="72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BAFC" w14:textId="77777777" w:rsidR="003F374A" w:rsidRDefault="003F374A">
      <w:pPr>
        <w:spacing w:after="0" w:line="240" w:lineRule="auto"/>
      </w:pPr>
      <w:r>
        <w:separator/>
      </w:r>
    </w:p>
  </w:endnote>
  <w:endnote w:type="continuationSeparator" w:id="0">
    <w:p w14:paraId="718E922C" w14:textId="77777777" w:rsidR="003F374A" w:rsidRDefault="003F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BDF1" w14:textId="77777777" w:rsidR="004B68BA" w:rsidRDefault="008814A3">
    <w:pPr>
      <w:spacing w:after="0" w:line="259" w:lineRule="auto"/>
      <w:ind w:left="0" w:right="-2" w:firstLine="0"/>
      <w:jc w:val="right"/>
    </w:pPr>
    <w:r>
      <w:rPr>
        <w:rFonts w:ascii="Arial" w:eastAsia="Arial" w:hAnsi="Arial" w:cs="Arial"/>
        <w:sz w:val="19"/>
      </w:rPr>
      <w:t xml:space="preserve">Page </w:t>
    </w:r>
    <w:r>
      <w:fldChar w:fldCharType="begin"/>
    </w:r>
    <w:r>
      <w:instrText xml:space="preserve"> PAGE   \* MERGEFORMAT </w:instrText>
    </w:r>
    <w:r>
      <w:fldChar w:fldCharType="separate"/>
    </w:r>
    <w:r>
      <w:rPr>
        <w:rFonts w:ascii="Arial" w:eastAsia="Arial" w:hAnsi="Arial" w:cs="Arial"/>
        <w:b/>
        <w:sz w:val="19"/>
      </w:rPr>
      <w:t>10</w:t>
    </w:r>
    <w:r>
      <w:rPr>
        <w:rFonts w:ascii="Arial" w:eastAsia="Arial" w:hAnsi="Arial" w:cs="Arial"/>
        <w:b/>
        <w:sz w:val="19"/>
      </w:rPr>
      <w:fldChar w:fldCharType="end"/>
    </w:r>
    <w:r>
      <w:rPr>
        <w:rFonts w:ascii="Arial" w:eastAsia="Arial" w:hAnsi="Arial" w:cs="Arial"/>
        <w:sz w:val="19"/>
      </w:rPr>
      <w:t xml:space="preserve"> of </w:t>
    </w:r>
    <w:fldSimple w:instr=" NUMPAGES   \* MERGEFORMAT ">
      <w:r>
        <w:rPr>
          <w:rFonts w:ascii="Arial" w:eastAsia="Arial" w:hAnsi="Arial" w:cs="Arial"/>
          <w:b/>
          <w:sz w:val="19"/>
        </w:rPr>
        <w:t>13</w:t>
      </w:r>
    </w:fldSimple>
    <w:r>
      <w:rPr>
        <w:rFonts w:ascii="Arial" w:eastAsia="Arial" w:hAnsi="Arial" w:cs="Arial"/>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C8F6" w14:textId="77777777" w:rsidR="004B68BA" w:rsidRDefault="008814A3">
    <w:pPr>
      <w:spacing w:after="0" w:line="259" w:lineRule="auto"/>
      <w:ind w:left="0" w:right="-2" w:firstLine="0"/>
      <w:jc w:val="right"/>
    </w:pPr>
    <w:r>
      <w:rPr>
        <w:rFonts w:ascii="Arial" w:eastAsia="Arial" w:hAnsi="Arial" w:cs="Arial"/>
        <w:sz w:val="19"/>
      </w:rPr>
      <w:t xml:space="preserve">Page </w:t>
    </w:r>
    <w:r>
      <w:fldChar w:fldCharType="begin"/>
    </w:r>
    <w:r>
      <w:instrText xml:space="preserve"> PAGE   \* MERGEFORMAT </w:instrText>
    </w:r>
    <w:r>
      <w:fldChar w:fldCharType="separate"/>
    </w:r>
    <w:r>
      <w:rPr>
        <w:rFonts w:ascii="Arial" w:eastAsia="Arial" w:hAnsi="Arial" w:cs="Arial"/>
        <w:b/>
        <w:sz w:val="19"/>
      </w:rPr>
      <w:t>10</w:t>
    </w:r>
    <w:r>
      <w:rPr>
        <w:rFonts w:ascii="Arial" w:eastAsia="Arial" w:hAnsi="Arial" w:cs="Arial"/>
        <w:b/>
        <w:sz w:val="19"/>
      </w:rPr>
      <w:fldChar w:fldCharType="end"/>
    </w:r>
    <w:r>
      <w:rPr>
        <w:rFonts w:ascii="Arial" w:eastAsia="Arial" w:hAnsi="Arial" w:cs="Arial"/>
        <w:sz w:val="19"/>
      </w:rPr>
      <w:t xml:space="preserve"> of </w:t>
    </w:r>
    <w:fldSimple w:instr=" NUMPAGES   \* MERGEFORMAT ">
      <w:r>
        <w:rPr>
          <w:rFonts w:ascii="Arial" w:eastAsia="Arial" w:hAnsi="Arial" w:cs="Arial"/>
          <w:b/>
          <w:sz w:val="19"/>
        </w:rPr>
        <w:t>13</w:t>
      </w:r>
    </w:fldSimple>
    <w:r>
      <w:rPr>
        <w:rFonts w:ascii="Arial" w:eastAsia="Arial" w:hAnsi="Arial" w:cs="Arial"/>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EDD1" w14:textId="77777777" w:rsidR="004B68BA" w:rsidRDefault="008814A3">
    <w:pPr>
      <w:spacing w:after="0" w:line="259" w:lineRule="auto"/>
      <w:ind w:left="0" w:right="-2" w:firstLine="0"/>
      <w:jc w:val="right"/>
    </w:pPr>
    <w:r>
      <w:rPr>
        <w:rFonts w:ascii="Arial" w:eastAsia="Arial" w:hAnsi="Arial" w:cs="Arial"/>
        <w:sz w:val="19"/>
      </w:rPr>
      <w:t xml:space="preserve">Page </w:t>
    </w:r>
    <w:r>
      <w:fldChar w:fldCharType="begin"/>
    </w:r>
    <w:r>
      <w:instrText xml:space="preserve"> PAGE   \* MERGEFORMAT </w:instrText>
    </w:r>
    <w:r>
      <w:fldChar w:fldCharType="separate"/>
    </w:r>
    <w:r>
      <w:rPr>
        <w:rFonts w:ascii="Arial" w:eastAsia="Arial" w:hAnsi="Arial" w:cs="Arial"/>
        <w:b/>
        <w:sz w:val="19"/>
      </w:rPr>
      <w:t>10</w:t>
    </w:r>
    <w:r>
      <w:rPr>
        <w:rFonts w:ascii="Arial" w:eastAsia="Arial" w:hAnsi="Arial" w:cs="Arial"/>
        <w:b/>
        <w:sz w:val="19"/>
      </w:rPr>
      <w:fldChar w:fldCharType="end"/>
    </w:r>
    <w:r>
      <w:rPr>
        <w:rFonts w:ascii="Arial" w:eastAsia="Arial" w:hAnsi="Arial" w:cs="Arial"/>
        <w:sz w:val="19"/>
      </w:rPr>
      <w:t xml:space="preserve"> of </w:t>
    </w:r>
    <w:fldSimple w:instr=" NUMPAGES   \* MERGEFORMAT ">
      <w:r>
        <w:rPr>
          <w:rFonts w:ascii="Arial" w:eastAsia="Arial" w:hAnsi="Arial" w:cs="Arial"/>
          <w:b/>
          <w:sz w:val="19"/>
        </w:rPr>
        <w:t>13</w:t>
      </w:r>
    </w:fldSimple>
    <w:r>
      <w:rPr>
        <w:rFonts w:ascii="Arial" w:eastAsia="Arial" w:hAnsi="Arial" w:cs="Arial"/>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57F2" w14:textId="77777777" w:rsidR="003F374A" w:rsidRDefault="003F374A">
      <w:pPr>
        <w:spacing w:after="0" w:line="240" w:lineRule="auto"/>
      </w:pPr>
      <w:r>
        <w:separator/>
      </w:r>
    </w:p>
  </w:footnote>
  <w:footnote w:type="continuationSeparator" w:id="0">
    <w:p w14:paraId="2254AFC4" w14:textId="77777777" w:rsidR="003F374A" w:rsidRDefault="003F3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66F"/>
    <w:multiLevelType w:val="hybridMultilevel"/>
    <w:tmpl w:val="11DCA572"/>
    <w:lvl w:ilvl="0" w:tplc="905C8106">
      <w:start w:val="1"/>
      <w:numFmt w:val="upperLetter"/>
      <w:lvlText w:val="%1."/>
      <w:lvlJc w:val="left"/>
      <w:pPr>
        <w:ind w:left="705"/>
      </w:pPr>
      <w:rPr>
        <w:rFonts w:ascii="Calibri" w:eastAsia="Calibri" w:hAnsi="Calibri" w:cs="Calibri"/>
        <w:b w:val="0"/>
        <w:bCs w:val="0"/>
        <w:i w:val="0"/>
        <w:strike w:val="0"/>
        <w:dstrike w:val="0"/>
        <w:color w:val="000000"/>
        <w:sz w:val="24"/>
        <w:szCs w:val="24"/>
        <w:u w:val="none" w:color="000000"/>
        <w:bdr w:val="none" w:sz="0" w:space="0" w:color="auto"/>
        <w:shd w:val="clear" w:color="auto" w:fill="auto"/>
        <w:vertAlign w:val="baseline"/>
      </w:rPr>
    </w:lvl>
    <w:lvl w:ilvl="1" w:tplc="719039D0">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B5C5410">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9324208">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68ADD88">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AB6FBA4">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07CF80C">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D8C6F0E">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DCEEF2A">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65ED8"/>
    <w:multiLevelType w:val="hybridMultilevel"/>
    <w:tmpl w:val="04C69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A2FA6"/>
    <w:multiLevelType w:val="hybridMultilevel"/>
    <w:tmpl w:val="506A6F38"/>
    <w:lvl w:ilvl="0" w:tplc="3B1C295C">
      <w:start w:val="3"/>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EA896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B0C86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FAE88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6E0A5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B2EDF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88664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767CC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646E0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C43BCB"/>
    <w:multiLevelType w:val="hybridMultilevel"/>
    <w:tmpl w:val="38A445D4"/>
    <w:lvl w:ilvl="0" w:tplc="5B6CD606">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04728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A8710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A24BB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8214D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5E4AE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AC0D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B0CC4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3AFBF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A31917"/>
    <w:multiLevelType w:val="hybridMultilevel"/>
    <w:tmpl w:val="6B74A1CC"/>
    <w:lvl w:ilvl="0" w:tplc="9C1A1714">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ACFA8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EE1F2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D299D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62C4B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8C889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0E32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CA024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82075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7A453D"/>
    <w:multiLevelType w:val="hybridMultilevel"/>
    <w:tmpl w:val="DEEA68F6"/>
    <w:lvl w:ilvl="0" w:tplc="8E640FBC">
      <w:start w:val="1"/>
      <w:numFmt w:val="upp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1D1F7800"/>
    <w:multiLevelType w:val="hybridMultilevel"/>
    <w:tmpl w:val="B868EA18"/>
    <w:lvl w:ilvl="0" w:tplc="478E690E">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20A8E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0AB15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343D4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88A36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B864C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2E575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E6DC1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5E316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CD0BD1"/>
    <w:multiLevelType w:val="hybridMultilevel"/>
    <w:tmpl w:val="FA7AC2A0"/>
    <w:lvl w:ilvl="0" w:tplc="ED00A64E">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74AC8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0236F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9200D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6ADDA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3831D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00D0B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6444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46D7C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A03DDC"/>
    <w:multiLevelType w:val="hybridMultilevel"/>
    <w:tmpl w:val="C1683A02"/>
    <w:lvl w:ilvl="0" w:tplc="B1E41EFC">
      <w:start w:val="1"/>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369CC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94599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0A063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0E412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3AB49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6A3DE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886C1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D2DB0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6D740E"/>
    <w:multiLevelType w:val="multilevel"/>
    <w:tmpl w:val="CEFC5250"/>
    <w:styleLink w:val="CurrentList1"/>
    <w:lvl w:ilvl="0">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5119F9"/>
    <w:multiLevelType w:val="hybridMultilevel"/>
    <w:tmpl w:val="4580C1CA"/>
    <w:lvl w:ilvl="0" w:tplc="169A6644">
      <w:start w:val="1"/>
      <w:numFmt w:val="upperLetter"/>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66871"/>
    <w:multiLevelType w:val="hybridMultilevel"/>
    <w:tmpl w:val="1CA097E2"/>
    <w:lvl w:ilvl="0" w:tplc="51522C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AB0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141A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904A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2E6F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A4D1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2AA0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426A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3A6A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D61755"/>
    <w:multiLevelType w:val="hybridMultilevel"/>
    <w:tmpl w:val="116EEE8A"/>
    <w:lvl w:ilvl="0" w:tplc="D130B3AC">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D61D9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B8C5D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4EBAD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CEC57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3E5A8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B410E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020C0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94E12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C2602D"/>
    <w:multiLevelType w:val="hybridMultilevel"/>
    <w:tmpl w:val="B26A14BC"/>
    <w:lvl w:ilvl="0" w:tplc="AEE04AE8">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40EDE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78E8A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52965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B42F7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2E0F5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9C553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00E33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08558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4B7BC0"/>
    <w:multiLevelType w:val="hybridMultilevel"/>
    <w:tmpl w:val="76B8CCF6"/>
    <w:lvl w:ilvl="0" w:tplc="80B2B690">
      <w:start w:val="3"/>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E6BEC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667D1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C616A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26FCF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26282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76540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5EDBA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206A2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DE5F14"/>
    <w:multiLevelType w:val="hybridMultilevel"/>
    <w:tmpl w:val="99A00ED6"/>
    <w:lvl w:ilvl="0" w:tplc="93EA1344">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BA2F7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32A31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DA73D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E6A33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5808B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524C9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C68DD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62766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6F432E5"/>
    <w:multiLevelType w:val="hybridMultilevel"/>
    <w:tmpl w:val="BDEA4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E54F8D"/>
    <w:multiLevelType w:val="hybridMultilevel"/>
    <w:tmpl w:val="4E3CB51E"/>
    <w:lvl w:ilvl="0" w:tplc="F760C6C4">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4C45A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CC7C9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A2486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2488F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70835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207ED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7225A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96642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A0348F"/>
    <w:multiLevelType w:val="hybridMultilevel"/>
    <w:tmpl w:val="889C3520"/>
    <w:lvl w:ilvl="0" w:tplc="B25E31DE">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5838DB"/>
    <w:multiLevelType w:val="hybridMultilevel"/>
    <w:tmpl w:val="D2581C1C"/>
    <w:lvl w:ilvl="0" w:tplc="FFFFFFFF">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8B0259A"/>
    <w:multiLevelType w:val="hybridMultilevel"/>
    <w:tmpl w:val="030AF6CA"/>
    <w:lvl w:ilvl="0" w:tplc="CFDA9106">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15:restartNumberingAfterBreak="0">
    <w:nsid w:val="5D67022A"/>
    <w:multiLevelType w:val="hybridMultilevel"/>
    <w:tmpl w:val="6D5486E8"/>
    <w:lvl w:ilvl="0" w:tplc="1AE65BEC">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A2930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FA72A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5A94E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E0192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CCB38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3085E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5C4C2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22C03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B11AED"/>
    <w:multiLevelType w:val="hybridMultilevel"/>
    <w:tmpl w:val="5FFCDA7E"/>
    <w:lvl w:ilvl="0" w:tplc="B6A2E878">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2603A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C061C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B80A5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E47E7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62C9E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34D67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4AD75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88A99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0ED2684"/>
    <w:multiLevelType w:val="hybridMultilevel"/>
    <w:tmpl w:val="C7049852"/>
    <w:lvl w:ilvl="0" w:tplc="2AF093C0">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4" w15:restartNumberingAfterBreak="0">
    <w:nsid w:val="67A97F5E"/>
    <w:multiLevelType w:val="hybridMultilevel"/>
    <w:tmpl w:val="D2581C1C"/>
    <w:lvl w:ilvl="0" w:tplc="FFFFFFFF">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B4D45C9"/>
    <w:multiLevelType w:val="hybridMultilevel"/>
    <w:tmpl w:val="D2581C1C"/>
    <w:lvl w:ilvl="0" w:tplc="169A6644">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6A43D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56C99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108B6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3674A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A29AF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BC95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5C8C2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54543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4421F6"/>
    <w:multiLevelType w:val="hybridMultilevel"/>
    <w:tmpl w:val="3C76C692"/>
    <w:lvl w:ilvl="0" w:tplc="4C502FCE">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70EEF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CA4D3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EC9C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F2F63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46587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D2314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688F7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6C3AE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A93674"/>
    <w:multiLevelType w:val="hybridMultilevel"/>
    <w:tmpl w:val="D3FAB3DE"/>
    <w:lvl w:ilvl="0" w:tplc="06CADB20">
      <w:start w:val="1"/>
      <w:numFmt w:val="upp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8" w15:restartNumberingAfterBreak="0">
    <w:nsid w:val="72A3174D"/>
    <w:multiLevelType w:val="hybridMultilevel"/>
    <w:tmpl w:val="1D18A3D8"/>
    <w:lvl w:ilvl="0" w:tplc="C804F56E">
      <w:start w:val="1"/>
      <w:numFmt w:val="upperLetter"/>
      <w:lvlText w:val="%1."/>
      <w:lvlJc w:val="left"/>
      <w:pPr>
        <w:ind w:left="715" w:hanging="360"/>
      </w:pPr>
      <w:rPr>
        <w:rFonts w:hint="default"/>
      </w:rPr>
    </w:lvl>
    <w:lvl w:ilvl="1" w:tplc="04090019">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9" w15:restartNumberingAfterBreak="0">
    <w:nsid w:val="7A4E6386"/>
    <w:multiLevelType w:val="hybridMultilevel"/>
    <w:tmpl w:val="CEFC5250"/>
    <w:lvl w:ilvl="0" w:tplc="FFFFFFFF">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87130248">
    <w:abstractNumId w:val="12"/>
  </w:num>
  <w:num w:numId="2" w16cid:durableId="1663388401">
    <w:abstractNumId w:val="26"/>
  </w:num>
  <w:num w:numId="3" w16cid:durableId="1380780905">
    <w:abstractNumId w:val="4"/>
  </w:num>
  <w:num w:numId="4" w16cid:durableId="1260067165">
    <w:abstractNumId w:val="15"/>
  </w:num>
  <w:num w:numId="5" w16cid:durableId="655843440">
    <w:abstractNumId w:val="8"/>
  </w:num>
  <w:num w:numId="6" w16cid:durableId="1801681413">
    <w:abstractNumId w:val="14"/>
  </w:num>
  <w:num w:numId="7" w16cid:durableId="1888492624">
    <w:abstractNumId w:val="0"/>
  </w:num>
  <w:num w:numId="8" w16cid:durableId="326829744">
    <w:abstractNumId w:val="25"/>
  </w:num>
  <w:num w:numId="9" w16cid:durableId="794638706">
    <w:abstractNumId w:val="7"/>
  </w:num>
  <w:num w:numId="10" w16cid:durableId="322243266">
    <w:abstractNumId w:val="6"/>
  </w:num>
  <w:num w:numId="11" w16cid:durableId="1602637941">
    <w:abstractNumId w:val="2"/>
  </w:num>
  <w:num w:numId="12" w16cid:durableId="618608056">
    <w:abstractNumId w:val="21"/>
  </w:num>
  <w:num w:numId="13" w16cid:durableId="713042597">
    <w:abstractNumId w:val="3"/>
  </w:num>
  <w:num w:numId="14" w16cid:durableId="802040549">
    <w:abstractNumId w:val="22"/>
  </w:num>
  <w:num w:numId="15" w16cid:durableId="1058016425">
    <w:abstractNumId w:val="13"/>
  </w:num>
  <w:num w:numId="16" w16cid:durableId="1328092952">
    <w:abstractNumId w:val="11"/>
  </w:num>
  <w:num w:numId="17" w16cid:durableId="1012537745">
    <w:abstractNumId w:val="17"/>
  </w:num>
  <w:num w:numId="18" w16cid:durableId="1776901702">
    <w:abstractNumId w:val="29"/>
  </w:num>
  <w:num w:numId="19" w16cid:durableId="62797003">
    <w:abstractNumId w:val="9"/>
  </w:num>
  <w:num w:numId="20" w16cid:durableId="160125289">
    <w:abstractNumId w:val="20"/>
  </w:num>
  <w:num w:numId="21" w16cid:durableId="1916085625">
    <w:abstractNumId w:val="18"/>
  </w:num>
  <w:num w:numId="22" w16cid:durableId="1296568329">
    <w:abstractNumId w:val="28"/>
  </w:num>
  <w:num w:numId="23" w16cid:durableId="962610564">
    <w:abstractNumId w:val="10"/>
  </w:num>
  <w:num w:numId="24" w16cid:durableId="90710639">
    <w:abstractNumId w:val="5"/>
  </w:num>
  <w:num w:numId="25" w16cid:durableId="705133606">
    <w:abstractNumId w:val="1"/>
  </w:num>
  <w:num w:numId="26" w16cid:durableId="1563826302">
    <w:abstractNumId w:val="16"/>
  </w:num>
  <w:num w:numId="27" w16cid:durableId="994796850">
    <w:abstractNumId w:val="27"/>
  </w:num>
  <w:num w:numId="28" w16cid:durableId="2079748407">
    <w:abstractNumId w:val="23"/>
  </w:num>
  <w:num w:numId="29" w16cid:durableId="373625780">
    <w:abstractNumId w:val="24"/>
  </w:num>
  <w:num w:numId="30" w16cid:durableId="163505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BA"/>
    <w:rsid w:val="00001AD7"/>
    <w:rsid w:val="000137A6"/>
    <w:rsid w:val="00022065"/>
    <w:rsid w:val="00022B3E"/>
    <w:rsid w:val="0003099B"/>
    <w:rsid w:val="000448DC"/>
    <w:rsid w:val="00051B35"/>
    <w:rsid w:val="000532EB"/>
    <w:rsid w:val="0005342C"/>
    <w:rsid w:val="0005425A"/>
    <w:rsid w:val="000545C3"/>
    <w:rsid w:val="000819F8"/>
    <w:rsid w:val="0008223D"/>
    <w:rsid w:val="00083AAC"/>
    <w:rsid w:val="00086675"/>
    <w:rsid w:val="0009380E"/>
    <w:rsid w:val="000A5BC1"/>
    <w:rsid w:val="000B0B77"/>
    <w:rsid w:val="000B7E1F"/>
    <w:rsid w:val="000C26CB"/>
    <w:rsid w:val="000D7B90"/>
    <w:rsid w:val="000E02AD"/>
    <w:rsid w:val="000E5589"/>
    <w:rsid w:val="000F1FDD"/>
    <w:rsid w:val="000F3F90"/>
    <w:rsid w:val="00101C23"/>
    <w:rsid w:val="001033B3"/>
    <w:rsid w:val="001041E7"/>
    <w:rsid w:val="0010693D"/>
    <w:rsid w:val="00124987"/>
    <w:rsid w:val="00134A67"/>
    <w:rsid w:val="0014574D"/>
    <w:rsid w:val="001549F5"/>
    <w:rsid w:val="0016698C"/>
    <w:rsid w:val="001860F4"/>
    <w:rsid w:val="00190705"/>
    <w:rsid w:val="00194779"/>
    <w:rsid w:val="00197E18"/>
    <w:rsid w:val="001A3555"/>
    <w:rsid w:val="001A4D4E"/>
    <w:rsid w:val="001B010D"/>
    <w:rsid w:val="001B32A0"/>
    <w:rsid w:val="001B6EC8"/>
    <w:rsid w:val="001C03A4"/>
    <w:rsid w:val="001C40B1"/>
    <w:rsid w:val="001D4403"/>
    <w:rsid w:val="001D5631"/>
    <w:rsid w:val="002132C2"/>
    <w:rsid w:val="002150BD"/>
    <w:rsid w:val="00216BE1"/>
    <w:rsid w:val="002324C8"/>
    <w:rsid w:val="00240A3E"/>
    <w:rsid w:val="00241FA8"/>
    <w:rsid w:val="00251B2E"/>
    <w:rsid w:val="00254918"/>
    <w:rsid w:val="00270F6B"/>
    <w:rsid w:val="00271541"/>
    <w:rsid w:val="0028452B"/>
    <w:rsid w:val="00285147"/>
    <w:rsid w:val="00292372"/>
    <w:rsid w:val="002A24CA"/>
    <w:rsid w:val="002D0D34"/>
    <w:rsid w:val="002E793A"/>
    <w:rsid w:val="00311279"/>
    <w:rsid w:val="0031483F"/>
    <w:rsid w:val="00314FE0"/>
    <w:rsid w:val="00316281"/>
    <w:rsid w:val="0032431A"/>
    <w:rsid w:val="00332A9B"/>
    <w:rsid w:val="00334744"/>
    <w:rsid w:val="00334D7C"/>
    <w:rsid w:val="0035107B"/>
    <w:rsid w:val="003628F4"/>
    <w:rsid w:val="003647D9"/>
    <w:rsid w:val="00366687"/>
    <w:rsid w:val="00374FBD"/>
    <w:rsid w:val="003773E6"/>
    <w:rsid w:val="003A3BFF"/>
    <w:rsid w:val="003B2792"/>
    <w:rsid w:val="003D7128"/>
    <w:rsid w:val="003E6EF1"/>
    <w:rsid w:val="003F374A"/>
    <w:rsid w:val="003F3EEB"/>
    <w:rsid w:val="003F4ADB"/>
    <w:rsid w:val="003F6898"/>
    <w:rsid w:val="00400739"/>
    <w:rsid w:val="004037FB"/>
    <w:rsid w:val="00412530"/>
    <w:rsid w:val="00416154"/>
    <w:rsid w:val="00416C49"/>
    <w:rsid w:val="00420D55"/>
    <w:rsid w:val="004459CD"/>
    <w:rsid w:val="004522A1"/>
    <w:rsid w:val="00453DE7"/>
    <w:rsid w:val="0045547E"/>
    <w:rsid w:val="00457A5C"/>
    <w:rsid w:val="0046500B"/>
    <w:rsid w:val="00466831"/>
    <w:rsid w:val="004728A1"/>
    <w:rsid w:val="00476763"/>
    <w:rsid w:val="004946C3"/>
    <w:rsid w:val="00495FB5"/>
    <w:rsid w:val="004B15D3"/>
    <w:rsid w:val="004B68BA"/>
    <w:rsid w:val="004C1D63"/>
    <w:rsid w:val="004C3A39"/>
    <w:rsid w:val="004C4164"/>
    <w:rsid w:val="004D031B"/>
    <w:rsid w:val="004E629C"/>
    <w:rsid w:val="004F2A5E"/>
    <w:rsid w:val="004F2E97"/>
    <w:rsid w:val="004F572E"/>
    <w:rsid w:val="004F6121"/>
    <w:rsid w:val="004F67D3"/>
    <w:rsid w:val="004F69B1"/>
    <w:rsid w:val="00500448"/>
    <w:rsid w:val="00503C70"/>
    <w:rsid w:val="00505641"/>
    <w:rsid w:val="00510699"/>
    <w:rsid w:val="00511A5A"/>
    <w:rsid w:val="005142A9"/>
    <w:rsid w:val="00523F25"/>
    <w:rsid w:val="005249FD"/>
    <w:rsid w:val="005330BF"/>
    <w:rsid w:val="005331D9"/>
    <w:rsid w:val="005344C3"/>
    <w:rsid w:val="00537AE2"/>
    <w:rsid w:val="005652AC"/>
    <w:rsid w:val="00566DE7"/>
    <w:rsid w:val="0056709F"/>
    <w:rsid w:val="00570672"/>
    <w:rsid w:val="00571C0B"/>
    <w:rsid w:val="00572CAC"/>
    <w:rsid w:val="00574406"/>
    <w:rsid w:val="0058290D"/>
    <w:rsid w:val="005B1447"/>
    <w:rsid w:val="005C13A2"/>
    <w:rsid w:val="005C507B"/>
    <w:rsid w:val="005C5CA0"/>
    <w:rsid w:val="005D79C8"/>
    <w:rsid w:val="005E0C64"/>
    <w:rsid w:val="005E41AE"/>
    <w:rsid w:val="005E7ADF"/>
    <w:rsid w:val="00601C89"/>
    <w:rsid w:val="00627722"/>
    <w:rsid w:val="00627CD2"/>
    <w:rsid w:val="0063220B"/>
    <w:rsid w:val="00632D73"/>
    <w:rsid w:val="00635D36"/>
    <w:rsid w:val="00636F5C"/>
    <w:rsid w:val="006402D1"/>
    <w:rsid w:val="00640557"/>
    <w:rsid w:val="00642867"/>
    <w:rsid w:val="006478AC"/>
    <w:rsid w:val="00652ACF"/>
    <w:rsid w:val="00654B03"/>
    <w:rsid w:val="00654E17"/>
    <w:rsid w:val="00661060"/>
    <w:rsid w:val="006710B3"/>
    <w:rsid w:val="00671A88"/>
    <w:rsid w:val="00671DEB"/>
    <w:rsid w:val="0067367B"/>
    <w:rsid w:val="00674426"/>
    <w:rsid w:val="006764D2"/>
    <w:rsid w:val="00683435"/>
    <w:rsid w:val="0068753F"/>
    <w:rsid w:val="0069398B"/>
    <w:rsid w:val="00694C91"/>
    <w:rsid w:val="00697C66"/>
    <w:rsid w:val="006C1CC3"/>
    <w:rsid w:val="006C22BD"/>
    <w:rsid w:val="006D00DA"/>
    <w:rsid w:val="006D6196"/>
    <w:rsid w:val="006E3C79"/>
    <w:rsid w:val="00707C46"/>
    <w:rsid w:val="00710580"/>
    <w:rsid w:val="00712DFB"/>
    <w:rsid w:val="00720761"/>
    <w:rsid w:val="00723C5A"/>
    <w:rsid w:val="00727C28"/>
    <w:rsid w:val="0073009B"/>
    <w:rsid w:val="007434F1"/>
    <w:rsid w:val="00745CF2"/>
    <w:rsid w:val="00746712"/>
    <w:rsid w:val="0076240F"/>
    <w:rsid w:val="00763DAA"/>
    <w:rsid w:val="00775B3D"/>
    <w:rsid w:val="00777C45"/>
    <w:rsid w:val="007901A7"/>
    <w:rsid w:val="007C2012"/>
    <w:rsid w:val="007C5BA3"/>
    <w:rsid w:val="007D35E1"/>
    <w:rsid w:val="007D5F48"/>
    <w:rsid w:val="007D7B78"/>
    <w:rsid w:val="007E3F16"/>
    <w:rsid w:val="007F0A13"/>
    <w:rsid w:val="007F10F1"/>
    <w:rsid w:val="007F72C5"/>
    <w:rsid w:val="008025AD"/>
    <w:rsid w:val="0082537E"/>
    <w:rsid w:val="0083249C"/>
    <w:rsid w:val="00833448"/>
    <w:rsid w:val="00833451"/>
    <w:rsid w:val="00840FBF"/>
    <w:rsid w:val="0084394E"/>
    <w:rsid w:val="008472AD"/>
    <w:rsid w:val="008543B8"/>
    <w:rsid w:val="0086387A"/>
    <w:rsid w:val="00864505"/>
    <w:rsid w:val="00865185"/>
    <w:rsid w:val="0087465B"/>
    <w:rsid w:val="008814A3"/>
    <w:rsid w:val="00881989"/>
    <w:rsid w:val="00885C8E"/>
    <w:rsid w:val="008B2EE2"/>
    <w:rsid w:val="008B50E9"/>
    <w:rsid w:val="008B7139"/>
    <w:rsid w:val="008C2D9E"/>
    <w:rsid w:val="008C6287"/>
    <w:rsid w:val="008C6368"/>
    <w:rsid w:val="008D0272"/>
    <w:rsid w:val="008E038E"/>
    <w:rsid w:val="008E4720"/>
    <w:rsid w:val="008E58EA"/>
    <w:rsid w:val="008F31E1"/>
    <w:rsid w:val="008F7C6E"/>
    <w:rsid w:val="0090193E"/>
    <w:rsid w:val="00911FF7"/>
    <w:rsid w:val="009228BE"/>
    <w:rsid w:val="0094287A"/>
    <w:rsid w:val="00953B52"/>
    <w:rsid w:val="00954E9D"/>
    <w:rsid w:val="00957410"/>
    <w:rsid w:val="00957774"/>
    <w:rsid w:val="00962515"/>
    <w:rsid w:val="00963DD7"/>
    <w:rsid w:val="00964873"/>
    <w:rsid w:val="00973A02"/>
    <w:rsid w:val="009831AA"/>
    <w:rsid w:val="00996002"/>
    <w:rsid w:val="009B359B"/>
    <w:rsid w:val="009B3EF4"/>
    <w:rsid w:val="009C0EA2"/>
    <w:rsid w:val="009C40DB"/>
    <w:rsid w:val="009C6B3B"/>
    <w:rsid w:val="009D3A66"/>
    <w:rsid w:val="009D3B7A"/>
    <w:rsid w:val="009D4EC5"/>
    <w:rsid w:val="009F2786"/>
    <w:rsid w:val="00A0278C"/>
    <w:rsid w:val="00A04067"/>
    <w:rsid w:val="00A25ABA"/>
    <w:rsid w:val="00A30B6D"/>
    <w:rsid w:val="00A32DF3"/>
    <w:rsid w:val="00A406B6"/>
    <w:rsid w:val="00A408F5"/>
    <w:rsid w:val="00A4210E"/>
    <w:rsid w:val="00A422EF"/>
    <w:rsid w:val="00A42F76"/>
    <w:rsid w:val="00A550F6"/>
    <w:rsid w:val="00A56153"/>
    <w:rsid w:val="00A567AD"/>
    <w:rsid w:val="00A57E43"/>
    <w:rsid w:val="00A600AA"/>
    <w:rsid w:val="00A636FC"/>
    <w:rsid w:val="00A67177"/>
    <w:rsid w:val="00A7404E"/>
    <w:rsid w:val="00A7715F"/>
    <w:rsid w:val="00AB6171"/>
    <w:rsid w:val="00AB786F"/>
    <w:rsid w:val="00AC2BD5"/>
    <w:rsid w:val="00AC6636"/>
    <w:rsid w:val="00AE60BE"/>
    <w:rsid w:val="00AF7328"/>
    <w:rsid w:val="00B02A47"/>
    <w:rsid w:val="00B063A5"/>
    <w:rsid w:val="00B12F25"/>
    <w:rsid w:val="00B2561B"/>
    <w:rsid w:val="00B30F20"/>
    <w:rsid w:val="00B449AD"/>
    <w:rsid w:val="00B44FBD"/>
    <w:rsid w:val="00B462A1"/>
    <w:rsid w:val="00B5455D"/>
    <w:rsid w:val="00B55067"/>
    <w:rsid w:val="00B55900"/>
    <w:rsid w:val="00B559A2"/>
    <w:rsid w:val="00B6014F"/>
    <w:rsid w:val="00B60624"/>
    <w:rsid w:val="00B60A85"/>
    <w:rsid w:val="00B61674"/>
    <w:rsid w:val="00B77274"/>
    <w:rsid w:val="00B813DD"/>
    <w:rsid w:val="00B8325F"/>
    <w:rsid w:val="00B91B6A"/>
    <w:rsid w:val="00B925E2"/>
    <w:rsid w:val="00B963F7"/>
    <w:rsid w:val="00B97A53"/>
    <w:rsid w:val="00BA18DC"/>
    <w:rsid w:val="00BD01D6"/>
    <w:rsid w:val="00BE51B1"/>
    <w:rsid w:val="00BE6D5C"/>
    <w:rsid w:val="00BF2B21"/>
    <w:rsid w:val="00BF37D1"/>
    <w:rsid w:val="00BF5F05"/>
    <w:rsid w:val="00C15D94"/>
    <w:rsid w:val="00C22277"/>
    <w:rsid w:val="00C26A46"/>
    <w:rsid w:val="00C35ACE"/>
    <w:rsid w:val="00C36239"/>
    <w:rsid w:val="00C36706"/>
    <w:rsid w:val="00C37FB7"/>
    <w:rsid w:val="00C41365"/>
    <w:rsid w:val="00C46997"/>
    <w:rsid w:val="00C50C3A"/>
    <w:rsid w:val="00C64144"/>
    <w:rsid w:val="00C6566B"/>
    <w:rsid w:val="00C66167"/>
    <w:rsid w:val="00C7186A"/>
    <w:rsid w:val="00C808FD"/>
    <w:rsid w:val="00C875BE"/>
    <w:rsid w:val="00CA12E7"/>
    <w:rsid w:val="00CB1A1E"/>
    <w:rsid w:val="00CB6869"/>
    <w:rsid w:val="00CC1ADA"/>
    <w:rsid w:val="00CC5C4A"/>
    <w:rsid w:val="00CD45FD"/>
    <w:rsid w:val="00CD5B79"/>
    <w:rsid w:val="00CE57D3"/>
    <w:rsid w:val="00D0012C"/>
    <w:rsid w:val="00D0173D"/>
    <w:rsid w:val="00D025B2"/>
    <w:rsid w:val="00D06692"/>
    <w:rsid w:val="00D06910"/>
    <w:rsid w:val="00D0791E"/>
    <w:rsid w:val="00D10543"/>
    <w:rsid w:val="00D14BA9"/>
    <w:rsid w:val="00D15244"/>
    <w:rsid w:val="00D17207"/>
    <w:rsid w:val="00D1789C"/>
    <w:rsid w:val="00D273C0"/>
    <w:rsid w:val="00D306DA"/>
    <w:rsid w:val="00D34F13"/>
    <w:rsid w:val="00D428A7"/>
    <w:rsid w:val="00D54474"/>
    <w:rsid w:val="00D54D99"/>
    <w:rsid w:val="00D72D0B"/>
    <w:rsid w:val="00D81F5F"/>
    <w:rsid w:val="00D85064"/>
    <w:rsid w:val="00D946F1"/>
    <w:rsid w:val="00D95B9C"/>
    <w:rsid w:val="00DA4669"/>
    <w:rsid w:val="00DB3AEB"/>
    <w:rsid w:val="00DC1735"/>
    <w:rsid w:val="00DC7862"/>
    <w:rsid w:val="00DD0DB9"/>
    <w:rsid w:val="00DD22BE"/>
    <w:rsid w:val="00DD2620"/>
    <w:rsid w:val="00DD2AE2"/>
    <w:rsid w:val="00DE254A"/>
    <w:rsid w:val="00DE4909"/>
    <w:rsid w:val="00DE7E9D"/>
    <w:rsid w:val="00DF31B9"/>
    <w:rsid w:val="00E03D35"/>
    <w:rsid w:val="00E10FAD"/>
    <w:rsid w:val="00E129A6"/>
    <w:rsid w:val="00E1313E"/>
    <w:rsid w:val="00E13562"/>
    <w:rsid w:val="00E20A7D"/>
    <w:rsid w:val="00E24D80"/>
    <w:rsid w:val="00E3308D"/>
    <w:rsid w:val="00E45740"/>
    <w:rsid w:val="00E517F8"/>
    <w:rsid w:val="00E52E2F"/>
    <w:rsid w:val="00E8378E"/>
    <w:rsid w:val="00E9314B"/>
    <w:rsid w:val="00EA3B65"/>
    <w:rsid w:val="00EA6786"/>
    <w:rsid w:val="00EB0760"/>
    <w:rsid w:val="00EB2F5A"/>
    <w:rsid w:val="00EB7475"/>
    <w:rsid w:val="00EC2F9D"/>
    <w:rsid w:val="00EE2A2A"/>
    <w:rsid w:val="00EE7E6D"/>
    <w:rsid w:val="00EF2BBA"/>
    <w:rsid w:val="00EF3086"/>
    <w:rsid w:val="00EF70EA"/>
    <w:rsid w:val="00F10E16"/>
    <w:rsid w:val="00F174C6"/>
    <w:rsid w:val="00F21227"/>
    <w:rsid w:val="00F223F6"/>
    <w:rsid w:val="00F245B0"/>
    <w:rsid w:val="00F27C7D"/>
    <w:rsid w:val="00F308F6"/>
    <w:rsid w:val="00F3237E"/>
    <w:rsid w:val="00F33F32"/>
    <w:rsid w:val="00F46817"/>
    <w:rsid w:val="00F560D2"/>
    <w:rsid w:val="00F62D9D"/>
    <w:rsid w:val="00F63B00"/>
    <w:rsid w:val="00F6762B"/>
    <w:rsid w:val="00F810A4"/>
    <w:rsid w:val="00F866D2"/>
    <w:rsid w:val="00F91985"/>
    <w:rsid w:val="00F92F03"/>
    <w:rsid w:val="00FB77CE"/>
    <w:rsid w:val="00FC1490"/>
    <w:rsid w:val="00FD6173"/>
    <w:rsid w:val="00FD7C5E"/>
    <w:rsid w:val="00FF1029"/>
    <w:rsid w:val="00FF1BBB"/>
    <w:rsid w:val="00FF23C5"/>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13C8"/>
  <w15:docId w15:val="{CF4000CD-15D0-46C3-B6C4-63E05B7E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2"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84" w:line="259" w:lineRule="auto"/>
      <w:ind w:left="25"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302" w:line="259" w:lineRule="auto"/>
      <w:ind w:left="10" w:hanging="10"/>
      <w:outlineLvl w:val="1"/>
    </w:pPr>
    <w:rPr>
      <w:rFonts w:ascii="Calibri" w:eastAsia="Calibri" w:hAnsi="Calibri" w:cs="Calibri"/>
      <w:color w:val="000000"/>
      <w:u w:val="single" w:color="000000"/>
    </w:rPr>
  </w:style>
  <w:style w:type="paragraph" w:styleId="Heading3">
    <w:name w:val="heading 3"/>
    <w:basedOn w:val="Normal"/>
    <w:next w:val="Normal"/>
    <w:link w:val="Heading3Char"/>
    <w:uiPriority w:val="9"/>
    <w:semiHidden/>
    <w:unhideWhenUsed/>
    <w:qFormat/>
    <w:rsid w:val="00BE6D5C"/>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58290D"/>
    <w:pPr>
      <w:ind w:left="720"/>
      <w:contextualSpacing/>
    </w:pPr>
  </w:style>
  <w:style w:type="numbering" w:customStyle="1" w:styleId="CurrentList1">
    <w:name w:val="Current List1"/>
    <w:uiPriority w:val="99"/>
    <w:rsid w:val="00251B2E"/>
    <w:pPr>
      <w:numPr>
        <w:numId w:val="19"/>
      </w:numPr>
    </w:pPr>
  </w:style>
  <w:style w:type="character" w:customStyle="1" w:styleId="Heading3Char">
    <w:name w:val="Heading 3 Char"/>
    <w:basedOn w:val="DefaultParagraphFont"/>
    <w:link w:val="Heading3"/>
    <w:uiPriority w:val="9"/>
    <w:semiHidden/>
    <w:rsid w:val="00BE6D5C"/>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12679</TotalTime>
  <Pages>9</Pages>
  <Words>3035</Words>
  <Characters>15907</Characters>
  <Application>Microsoft Office Word</Application>
  <DocSecurity>0</DocSecurity>
  <Lines>338</Lines>
  <Paragraphs>197</Paragraphs>
  <ScaleCrop>false</ScaleCrop>
  <HeadingPairs>
    <vt:vector size="2" baseType="variant">
      <vt:variant>
        <vt:lpstr>Title</vt:lpstr>
      </vt:variant>
      <vt:variant>
        <vt:i4>1</vt:i4>
      </vt:variant>
    </vt:vector>
  </HeadingPairs>
  <TitlesOfParts>
    <vt:vector size="1" baseType="lpstr">
      <vt:lpstr>BYLA Bylaws</vt:lpstr>
    </vt:vector>
  </TitlesOfParts>
  <Company>The Walt Disney Company</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 Bylaws</dc:title>
  <dc:subject/>
  <dc:creator>Anderson, Chelsea T.</dc:creator>
  <cp:keywords/>
  <cp:lastModifiedBy>Anderson, Chelsea T.</cp:lastModifiedBy>
  <cp:revision>409</cp:revision>
  <dcterms:created xsi:type="dcterms:W3CDTF">2026-01-20T18:13:00Z</dcterms:created>
  <dcterms:modified xsi:type="dcterms:W3CDTF">2026-06-08T15:14:00Z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2026-01-20T18:13:43Z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57a875db-2e7a-4220-bdef-fb9769cf0bfc</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