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5368CA8C" w:rsidR="006A3E05" w:rsidRPr="005B1D77" w:rsidRDefault="00886410" w:rsidP="006A3E05">
      <w:pPr>
        <w:pStyle w:val="Body1"/>
        <w:ind w:left="720" w:hanging="720"/>
        <w:jc w:val="center"/>
        <w:rPr>
          <w:b/>
          <w:sz w:val="20"/>
        </w:rPr>
      </w:pPr>
      <w:r>
        <w:rPr>
          <w:b/>
          <w:sz w:val="20"/>
        </w:rPr>
        <w:t>January</w:t>
      </w:r>
      <w:r w:rsidR="00C3584A">
        <w:rPr>
          <w:b/>
          <w:sz w:val="20"/>
        </w:rPr>
        <w:t xml:space="preserve"> </w:t>
      </w:r>
      <w:r>
        <w:rPr>
          <w:b/>
          <w:sz w:val="20"/>
        </w:rPr>
        <w:t>21</w:t>
      </w:r>
      <w:r w:rsidR="006A3E05" w:rsidRPr="005B1D77">
        <w:rPr>
          <w:b/>
          <w:sz w:val="20"/>
        </w:rPr>
        <w:t>, 202</w:t>
      </w:r>
      <w:r>
        <w:rPr>
          <w:b/>
          <w:sz w:val="20"/>
        </w:rPr>
        <w:t>6</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08CA753A" w:rsidR="00AD706C"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886410">
        <w:rPr>
          <w:strike/>
          <w:sz w:val="20"/>
          <w:szCs w:val="20"/>
        </w:rPr>
        <w:t xml:space="preserve">Mark </w:t>
      </w:r>
      <w:proofErr w:type="spellStart"/>
      <w:r w:rsidR="005E40E6" w:rsidRPr="00886410">
        <w:rPr>
          <w:strike/>
          <w:sz w:val="20"/>
          <w:szCs w:val="20"/>
        </w:rPr>
        <w:t>Passard</w:t>
      </w:r>
      <w:proofErr w:type="spellEnd"/>
      <w:r w:rsidRPr="005B1D77">
        <w:rPr>
          <w:sz w:val="20"/>
          <w:szCs w:val="20"/>
        </w:rPr>
        <w:tab/>
      </w:r>
      <w:r w:rsidRPr="005B1D77">
        <w:rPr>
          <w:sz w:val="20"/>
          <w:szCs w:val="20"/>
        </w:rPr>
        <w:tab/>
      </w:r>
      <w:r w:rsidR="000A23F7" w:rsidRPr="00886410">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526E86" w:rsidRPr="002048E3">
        <w:rPr>
          <w:sz w:val="20"/>
          <w:szCs w:val="20"/>
        </w:rPr>
        <w:t>Nicole Leon</w:t>
      </w:r>
      <w:r w:rsidRPr="005B1D77">
        <w:rPr>
          <w:sz w:val="20"/>
          <w:szCs w:val="20"/>
        </w:rPr>
        <w:tab/>
      </w:r>
      <w:r w:rsidRPr="005B1D77">
        <w:rPr>
          <w:sz w:val="20"/>
          <w:szCs w:val="20"/>
        </w:rPr>
        <w:tab/>
      </w:r>
      <w:r w:rsidR="00DA3D7A" w:rsidRPr="00FB6613">
        <w:rPr>
          <w:bCs/>
          <w:sz w:val="20"/>
        </w:rPr>
        <w:t>Dylan Troisi</w:t>
      </w:r>
      <w:r w:rsidR="00605698">
        <w:rPr>
          <w:sz w:val="20"/>
          <w:szCs w:val="20"/>
        </w:rPr>
        <w:tab/>
      </w:r>
      <w:r w:rsidR="009227DB">
        <w:rPr>
          <w:sz w:val="20"/>
          <w:szCs w:val="20"/>
        </w:rPr>
        <w:tab/>
      </w:r>
      <w:r w:rsidR="00AD706C" w:rsidRPr="00E06F9E">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0BDCFE16"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A9022B">
        <w:rPr>
          <w:sz w:val="20"/>
          <w:szCs w:val="20"/>
        </w:rPr>
        <w:t>12</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79740C3D" w:rsidR="00947EA1" w:rsidRPr="00605698" w:rsidRDefault="006A3E05" w:rsidP="00BE7B01">
      <w:pPr>
        <w:pStyle w:val="Body1"/>
        <w:rPr>
          <w:bCs/>
          <w:sz w:val="20"/>
        </w:rPr>
      </w:pPr>
      <w:r w:rsidRPr="005B1D77">
        <w:rPr>
          <w:b/>
          <w:sz w:val="20"/>
        </w:rPr>
        <w:t>Approval to excuse absent Board Members:</w:t>
      </w:r>
      <w:r w:rsidR="0035217F">
        <w:rPr>
          <w:bCs/>
          <w:sz w:val="20"/>
        </w:rPr>
        <w:t xml:space="preserve"> </w:t>
      </w:r>
      <w:r w:rsidR="00886410">
        <w:rPr>
          <w:bCs/>
          <w:sz w:val="20"/>
        </w:rPr>
        <w:t xml:space="preserve">Mark </w:t>
      </w:r>
      <w:proofErr w:type="spellStart"/>
      <w:r w:rsidR="00886410">
        <w:rPr>
          <w:bCs/>
          <w:sz w:val="20"/>
        </w:rPr>
        <w:t>Passard</w:t>
      </w:r>
      <w:proofErr w:type="spellEnd"/>
      <w:r w:rsidR="002F5496">
        <w:rPr>
          <w:bCs/>
          <w:sz w:val="20"/>
        </w:rPr>
        <w:t xml:space="preserve"> (</w:t>
      </w:r>
      <w:r w:rsidR="00886410">
        <w:rPr>
          <w:bCs/>
          <w:sz w:val="20"/>
        </w:rPr>
        <w:t>KD</w:t>
      </w:r>
      <w:r w:rsidR="002048E3">
        <w:rPr>
          <w:bCs/>
          <w:sz w:val="20"/>
        </w:rPr>
        <w:t>/</w:t>
      </w:r>
      <w:r w:rsidR="00886410">
        <w:rPr>
          <w:bCs/>
          <w:sz w:val="20"/>
        </w:rPr>
        <w:t>RO</w:t>
      </w:r>
      <w:r w:rsidR="002048E3">
        <w:rPr>
          <w:bCs/>
          <w:sz w:val="20"/>
        </w:rPr>
        <w:t>)</w:t>
      </w:r>
    </w:p>
    <w:p w14:paraId="184F897E" w14:textId="77777777" w:rsidR="00BE7B01" w:rsidRDefault="00BE7B01" w:rsidP="00BE7B01">
      <w:pPr>
        <w:pStyle w:val="Body1"/>
        <w:rPr>
          <w:b/>
          <w:sz w:val="20"/>
        </w:rPr>
      </w:pPr>
    </w:p>
    <w:p w14:paraId="6460D81D" w14:textId="430CF4DF" w:rsidR="006A3E05" w:rsidRPr="000556D0" w:rsidRDefault="006A3E05" w:rsidP="00947EA1">
      <w:pPr>
        <w:rPr>
          <w:sz w:val="20"/>
          <w:szCs w:val="20"/>
        </w:rPr>
      </w:pPr>
      <w:r w:rsidRPr="005B1D77">
        <w:rPr>
          <w:b/>
          <w:sz w:val="20"/>
          <w:szCs w:val="20"/>
        </w:rPr>
        <w:t xml:space="preserve">Approval of the </w:t>
      </w:r>
      <w:r w:rsidR="00886410">
        <w:rPr>
          <w:b/>
          <w:sz w:val="20"/>
        </w:rPr>
        <w:t>January 21</w:t>
      </w:r>
      <w:r w:rsidR="00886410" w:rsidRPr="005B1D77">
        <w:rPr>
          <w:b/>
          <w:sz w:val="20"/>
        </w:rPr>
        <w:t>, 202</w:t>
      </w:r>
      <w:r w:rsidR="00886410">
        <w:rPr>
          <w:b/>
          <w:sz w:val="20"/>
        </w:rPr>
        <w:t>6</w:t>
      </w:r>
      <w:r w:rsidR="00886410" w:rsidRPr="005B1D77">
        <w:rPr>
          <w:b/>
          <w:sz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886410">
        <w:rPr>
          <w:sz w:val="20"/>
          <w:szCs w:val="20"/>
        </w:rPr>
        <w:t>HW</w:t>
      </w:r>
      <w:r w:rsidR="005E40E6">
        <w:rPr>
          <w:sz w:val="20"/>
          <w:szCs w:val="20"/>
        </w:rPr>
        <w:t>/</w:t>
      </w:r>
      <w:r w:rsidR="002048E3">
        <w:rPr>
          <w:sz w:val="20"/>
          <w:szCs w:val="20"/>
        </w:rPr>
        <w:t>DT</w:t>
      </w:r>
      <w:r w:rsidR="00F91314" w:rsidRPr="000556D0">
        <w:rPr>
          <w:sz w:val="20"/>
          <w:szCs w:val="20"/>
        </w:rPr>
        <w:t>)</w:t>
      </w:r>
      <w:r w:rsidRPr="000556D0">
        <w:rPr>
          <w:sz w:val="20"/>
          <w:szCs w:val="20"/>
        </w:rPr>
        <w:t>, motion carried</w:t>
      </w:r>
    </w:p>
    <w:p w14:paraId="724FC08D" w14:textId="2D35AE93"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886410">
        <w:rPr>
          <w:b/>
          <w:sz w:val="20"/>
        </w:rPr>
        <w:t>December 17</w:t>
      </w:r>
      <w:r w:rsidR="00886410" w:rsidRPr="005B1D77">
        <w:rPr>
          <w:b/>
          <w:sz w:val="20"/>
          <w:szCs w:val="20"/>
        </w:rPr>
        <w:t xml:space="preserve">, </w:t>
      </w:r>
      <w:proofErr w:type="gramStart"/>
      <w:r w:rsidR="00886410" w:rsidRPr="005B1D77">
        <w:rPr>
          <w:b/>
          <w:sz w:val="20"/>
          <w:szCs w:val="20"/>
        </w:rPr>
        <w:t>202</w:t>
      </w:r>
      <w:r w:rsidR="00886410">
        <w:rPr>
          <w:b/>
          <w:sz w:val="20"/>
          <w:szCs w:val="20"/>
        </w:rPr>
        <w:t>5</w:t>
      </w:r>
      <w:proofErr w:type="gramEnd"/>
      <w:r w:rsidR="00886410" w:rsidRPr="005B1D77">
        <w:rPr>
          <w:b/>
          <w:sz w:val="20"/>
          <w:szCs w:val="20"/>
        </w:rPr>
        <w:t xml:space="preserve"> </w:t>
      </w:r>
      <w:r w:rsidR="006A3E05" w:rsidRPr="000556D0">
        <w:rPr>
          <w:b/>
          <w:sz w:val="20"/>
          <w:szCs w:val="20"/>
        </w:rPr>
        <w:t xml:space="preserve">Minutes: </w:t>
      </w:r>
      <w:r w:rsidR="00884DD3" w:rsidRPr="000556D0">
        <w:rPr>
          <w:b/>
          <w:sz w:val="20"/>
          <w:szCs w:val="20"/>
        </w:rPr>
        <w:t>(</w:t>
      </w:r>
      <w:r w:rsidR="00886410">
        <w:rPr>
          <w:bCs/>
          <w:sz w:val="20"/>
          <w:szCs w:val="20"/>
        </w:rPr>
        <w:t>PG</w:t>
      </w:r>
      <w:r w:rsidR="002048E3">
        <w:rPr>
          <w:bCs/>
          <w:sz w:val="20"/>
          <w:szCs w:val="20"/>
        </w:rPr>
        <w:t>/</w:t>
      </w:r>
      <w:r w:rsidR="00886410">
        <w:rPr>
          <w:bCs/>
          <w:sz w:val="20"/>
          <w:szCs w:val="20"/>
        </w:rPr>
        <w:t>RO</w:t>
      </w:r>
      <w:r w:rsidR="005E40E6">
        <w:rPr>
          <w:sz w:val="20"/>
        </w:rPr>
        <w:t>)</w:t>
      </w:r>
      <w:r w:rsidR="00884DD3" w:rsidRPr="000556D0">
        <w:rPr>
          <w:sz w:val="20"/>
          <w:szCs w:val="20"/>
        </w:rPr>
        <w:t xml:space="preserve"> motion carried</w:t>
      </w:r>
    </w:p>
    <w:p w14:paraId="749AABAE" w14:textId="36DC361D"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E06F9E">
        <w:rPr>
          <w:bCs/>
          <w:sz w:val="20"/>
        </w:rPr>
        <w:t xml:space="preserve"> </w:t>
      </w:r>
      <w:r w:rsidR="00A9022B">
        <w:rPr>
          <w:bCs/>
          <w:sz w:val="20"/>
        </w:rPr>
        <w:t xml:space="preserve">Net income increase of about $86,000, 93% of this is attributed to registration. </w:t>
      </w:r>
      <w:r w:rsidR="00F56014">
        <w:rPr>
          <w:bCs/>
          <w:sz w:val="20"/>
        </w:rPr>
        <w:t xml:space="preserve">Still </w:t>
      </w:r>
      <w:proofErr w:type="gramStart"/>
      <w:r w:rsidR="00F56014">
        <w:rPr>
          <w:bCs/>
          <w:sz w:val="20"/>
        </w:rPr>
        <w:t>lagging behind</w:t>
      </w:r>
      <w:proofErr w:type="gramEnd"/>
      <w:r w:rsidR="00F56014">
        <w:rPr>
          <w:bCs/>
          <w:sz w:val="20"/>
        </w:rPr>
        <w:t xml:space="preserve"> previous years on sponsorships. We have underspent on goalie coaching and payroll. Abby submitted annual gaming recordkeeping, based on increased fundraising through the gaming permit, we had to pay a fee of $227, so we should plan to budget for this in the future.</w:t>
      </w:r>
      <w:r w:rsidR="006B1FC8">
        <w:rPr>
          <w:bCs/>
          <w:sz w:val="20"/>
        </w:rPr>
        <w:t xml:space="preserve"> (</w:t>
      </w:r>
      <w:r w:rsidR="00886410">
        <w:rPr>
          <w:bCs/>
          <w:sz w:val="20"/>
        </w:rPr>
        <w:t>DT</w:t>
      </w:r>
      <w:r w:rsidR="006B1FC8">
        <w:rPr>
          <w:bCs/>
          <w:sz w:val="20"/>
        </w:rPr>
        <w:t>/</w:t>
      </w:r>
      <w:r w:rsidR="00886410">
        <w:rPr>
          <w:bCs/>
          <w:sz w:val="20"/>
        </w:rPr>
        <w:t>HW</w:t>
      </w:r>
      <w:r w:rsidR="006B1FC8">
        <w:rPr>
          <w:bCs/>
          <w:sz w:val="20"/>
        </w:rPr>
        <w:t>)</w:t>
      </w:r>
    </w:p>
    <w:p w14:paraId="1C18A25E" w14:textId="71992138" w:rsidR="003C7542" w:rsidRPr="00605698" w:rsidRDefault="006C5358" w:rsidP="00A16E60">
      <w:pPr>
        <w:pStyle w:val="Body1"/>
        <w:spacing w:line="276" w:lineRule="auto"/>
        <w:rPr>
          <w:bCs/>
          <w:color w:val="222222"/>
          <w:sz w:val="20"/>
        </w:rPr>
      </w:pPr>
      <w:r w:rsidRPr="00605698">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A9787D7" w14:textId="6D7D2953" w:rsidR="00ED6FE5" w:rsidRPr="002048E3" w:rsidRDefault="00886410" w:rsidP="00B62F27">
      <w:pPr>
        <w:rPr>
          <w:iCs/>
          <w:color w:val="000000"/>
        </w:rPr>
      </w:pPr>
      <w:r>
        <w:rPr>
          <w:iCs/>
          <w:color w:val="000000"/>
        </w:rPr>
        <w:t>None</w:t>
      </w:r>
    </w:p>
    <w:p w14:paraId="5AAE2331" w14:textId="77777777" w:rsidR="002048E3" w:rsidRDefault="002048E3" w:rsidP="00B62F27">
      <w:pPr>
        <w:rPr>
          <w:sz w:val="20"/>
          <w:szCs w:val="20"/>
        </w:rPr>
      </w:pPr>
    </w:p>
    <w:p w14:paraId="3D6BAF09" w14:textId="424DA5E9" w:rsidR="00EA1A83" w:rsidRPr="004950AA" w:rsidRDefault="00B62F27" w:rsidP="00B62F27">
      <w:pPr>
        <w:rPr>
          <w:b/>
          <w:bCs/>
          <w:sz w:val="20"/>
          <w:szCs w:val="20"/>
          <w:u w:val="single"/>
        </w:rPr>
      </w:pPr>
      <w:r w:rsidRPr="004950AA">
        <w:rPr>
          <w:b/>
          <w:bCs/>
          <w:sz w:val="20"/>
          <w:szCs w:val="20"/>
          <w:u w:val="single"/>
        </w:rPr>
        <w:t>Committee Reports</w:t>
      </w:r>
    </w:p>
    <w:p w14:paraId="71DD8F56" w14:textId="7B30FF45" w:rsidR="002048E3" w:rsidRPr="004950AA" w:rsidRDefault="00B62F27" w:rsidP="002048E3">
      <w:pPr>
        <w:pStyle w:val="ListParagraph"/>
        <w:numPr>
          <w:ilvl w:val="0"/>
          <w:numId w:val="8"/>
        </w:numPr>
        <w:rPr>
          <w:sz w:val="20"/>
          <w:szCs w:val="20"/>
        </w:rPr>
      </w:pPr>
      <w:r w:rsidRPr="004950AA">
        <w:rPr>
          <w:b/>
          <w:bCs/>
          <w:sz w:val="20"/>
          <w:szCs w:val="20"/>
        </w:rPr>
        <w:t>House Update (</w:t>
      </w:r>
      <w:r w:rsidR="00F31796" w:rsidRPr="004950AA">
        <w:rPr>
          <w:b/>
          <w:bCs/>
          <w:sz w:val="20"/>
          <w:szCs w:val="20"/>
        </w:rPr>
        <w:t>KD</w:t>
      </w:r>
      <w:r w:rsidRPr="004950AA">
        <w:rPr>
          <w:b/>
          <w:bCs/>
          <w:sz w:val="20"/>
          <w:szCs w:val="20"/>
        </w:rPr>
        <w:t xml:space="preserve">) </w:t>
      </w:r>
      <w:proofErr w:type="gramStart"/>
      <w:r w:rsidRPr="004950AA">
        <w:rPr>
          <w:b/>
          <w:bCs/>
          <w:sz w:val="20"/>
          <w:szCs w:val="20"/>
        </w:rPr>
        <w:t>–</w:t>
      </w:r>
      <w:r w:rsidR="007E73ED" w:rsidRPr="004950AA">
        <w:rPr>
          <w:b/>
          <w:bCs/>
          <w:sz w:val="20"/>
          <w:szCs w:val="20"/>
        </w:rPr>
        <w:t xml:space="preserve"> </w:t>
      </w:r>
      <w:r w:rsidR="00A971F4" w:rsidRPr="004950AA">
        <w:rPr>
          <w:sz w:val="20"/>
          <w:szCs w:val="20"/>
        </w:rPr>
        <w:t xml:space="preserve"> </w:t>
      </w:r>
      <w:r w:rsidR="004950AA" w:rsidRPr="004950AA">
        <w:rPr>
          <w:sz w:val="20"/>
          <w:szCs w:val="20"/>
        </w:rPr>
        <w:t>House</w:t>
      </w:r>
      <w:proofErr w:type="gramEnd"/>
      <w:r w:rsidR="004950AA" w:rsidRPr="004950AA">
        <w:rPr>
          <w:sz w:val="20"/>
          <w:szCs w:val="20"/>
        </w:rPr>
        <w:t xml:space="preserve"> state schedule is live except 16A</w:t>
      </w:r>
      <w:r w:rsidR="004950AA">
        <w:rPr>
          <w:sz w:val="20"/>
          <w:szCs w:val="20"/>
        </w:rPr>
        <w:t xml:space="preserve">. Some of the house teams went to Kenai a few weeks ago for a tournament, they all got at least one point in the tournament, some of the teams were </w:t>
      </w:r>
      <w:proofErr w:type="gramStart"/>
      <w:r w:rsidR="004950AA">
        <w:rPr>
          <w:sz w:val="20"/>
          <w:szCs w:val="20"/>
        </w:rPr>
        <w:t>really good</w:t>
      </w:r>
      <w:proofErr w:type="gramEnd"/>
      <w:r w:rsidR="004950AA">
        <w:rPr>
          <w:sz w:val="20"/>
          <w:szCs w:val="20"/>
        </w:rPr>
        <w:t xml:space="preserve"> at the B level and our 14B had to play a 12 minor team. Coach Mac Cup update, we have all the ice allocated</w:t>
      </w:r>
      <w:r w:rsidR="00A040C5">
        <w:rPr>
          <w:sz w:val="20"/>
          <w:szCs w:val="20"/>
        </w:rPr>
        <w:t xml:space="preserve"> and now just working on a few things with Shannon so we can come up with a cost for everything. Swag is ordered, just waiting on medals from the Team Shop.</w:t>
      </w:r>
    </w:p>
    <w:p w14:paraId="0939A688" w14:textId="6AB7988D" w:rsidR="00A7255A" w:rsidRPr="004950AA" w:rsidRDefault="00B62F27" w:rsidP="002048E3">
      <w:pPr>
        <w:pStyle w:val="ListParagraph"/>
        <w:numPr>
          <w:ilvl w:val="0"/>
          <w:numId w:val="8"/>
        </w:numPr>
        <w:rPr>
          <w:sz w:val="20"/>
          <w:szCs w:val="20"/>
        </w:rPr>
      </w:pPr>
      <w:r w:rsidRPr="004950AA">
        <w:rPr>
          <w:b/>
          <w:bCs/>
          <w:sz w:val="20"/>
          <w:szCs w:val="20"/>
        </w:rPr>
        <w:t>Comp Update (</w:t>
      </w:r>
      <w:r w:rsidR="0000496B" w:rsidRPr="004950AA">
        <w:rPr>
          <w:b/>
          <w:bCs/>
          <w:sz w:val="20"/>
          <w:szCs w:val="20"/>
        </w:rPr>
        <w:t>PG</w:t>
      </w:r>
      <w:r w:rsidRPr="004950AA">
        <w:rPr>
          <w:b/>
          <w:bCs/>
          <w:sz w:val="20"/>
          <w:szCs w:val="20"/>
        </w:rPr>
        <w:t>)</w:t>
      </w:r>
      <w:r w:rsidR="000649FE" w:rsidRPr="004950AA">
        <w:rPr>
          <w:b/>
          <w:bCs/>
          <w:sz w:val="20"/>
          <w:szCs w:val="20"/>
        </w:rPr>
        <w:t xml:space="preserve"> </w:t>
      </w:r>
      <w:r w:rsidR="00F91314" w:rsidRPr="004950AA">
        <w:rPr>
          <w:b/>
          <w:bCs/>
          <w:sz w:val="20"/>
          <w:szCs w:val="20"/>
        </w:rPr>
        <w:t>–</w:t>
      </w:r>
      <w:r w:rsidR="00306C28" w:rsidRPr="004950AA">
        <w:rPr>
          <w:sz w:val="20"/>
          <w:szCs w:val="20"/>
        </w:rPr>
        <w:t xml:space="preserve"> </w:t>
      </w:r>
      <w:r w:rsidR="00074365">
        <w:rPr>
          <w:sz w:val="20"/>
          <w:szCs w:val="20"/>
        </w:rPr>
        <w:t xml:space="preserve">18s returned from Vegas where they won the tournament, congratulations! 14s played in the Polar Bear Tournament here and won, congratulations! Both 12 Minor teams made it to crossovers and the 10s got a big win against Fairbanks. State Tournaments are coming up, the 10s and 12 Minor are going on a trip to Phoenix. </w:t>
      </w:r>
    </w:p>
    <w:p w14:paraId="1321A391" w14:textId="51B2DC8E" w:rsidR="00E94DBC" w:rsidRPr="004950AA" w:rsidRDefault="00B62F27" w:rsidP="007C1502">
      <w:pPr>
        <w:pStyle w:val="ListParagraph"/>
        <w:numPr>
          <w:ilvl w:val="0"/>
          <w:numId w:val="8"/>
        </w:numPr>
        <w:rPr>
          <w:sz w:val="20"/>
          <w:szCs w:val="20"/>
        </w:rPr>
      </w:pPr>
      <w:r w:rsidRPr="004950AA">
        <w:rPr>
          <w:b/>
          <w:bCs/>
          <w:sz w:val="20"/>
          <w:szCs w:val="20"/>
        </w:rPr>
        <w:t>Girls Update (</w:t>
      </w:r>
      <w:r w:rsidR="00B92A43" w:rsidRPr="004950AA">
        <w:rPr>
          <w:b/>
          <w:bCs/>
          <w:sz w:val="20"/>
          <w:szCs w:val="20"/>
        </w:rPr>
        <w:t>HW</w:t>
      </w:r>
      <w:r w:rsidRPr="004950AA">
        <w:rPr>
          <w:b/>
          <w:bCs/>
          <w:sz w:val="20"/>
          <w:szCs w:val="20"/>
        </w:rPr>
        <w:t>)</w:t>
      </w:r>
      <w:r w:rsidRPr="004950AA">
        <w:rPr>
          <w:sz w:val="20"/>
          <w:szCs w:val="20"/>
        </w:rPr>
        <w:t xml:space="preserve"> –</w:t>
      </w:r>
      <w:r w:rsidR="00306C28" w:rsidRPr="004950AA">
        <w:rPr>
          <w:sz w:val="20"/>
          <w:szCs w:val="20"/>
        </w:rPr>
        <w:t xml:space="preserve"> </w:t>
      </w:r>
      <w:r w:rsidR="00074365">
        <w:rPr>
          <w:sz w:val="20"/>
          <w:szCs w:val="20"/>
        </w:rPr>
        <w:t xml:space="preserve">Ponytail Season is </w:t>
      </w:r>
      <w:proofErr w:type="gramStart"/>
      <w:r w:rsidR="00074365">
        <w:rPr>
          <w:sz w:val="20"/>
          <w:szCs w:val="20"/>
        </w:rPr>
        <w:t>here,</w:t>
      </w:r>
      <w:proofErr w:type="gramEnd"/>
      <w:r w:rsidR="00074365">
        <w:rPr>
          <w:sz w:val="20"/>
          <w:szCs w:val="20"/>
        </w:rPr>
        <w:t xml:space="preserve"> we’re trying to get girls to form teams. So </w:t>
      </w:r>
      <w:proofErr w:type="gramStart"/>
      <w:r w:rsidR="00074365">
        <w:rPr>
          <w:sz w:val="20"/>
          <w:szCs w:val="20"/>
        </w:rPr>
        <w:t>far</w:t>
      </w:r>
      <w:proofErr w:type="gramEnd"/>
      <w:r w:rsidR="00074365">
        <w:rPr>
          <w:sz w:val="20"/>
          <w:szCs w:val="20"/>
        </w:rPr>
        <w:t xml:space="preserve"> we have 7 girls for 8U, 11 girls for 10U, 11 girls for 12U, and 6 for 14U. We’d like to get a few more for these teams. GWC meeting tomorrow at 6pm. Starting to look for </w:t>
      </w:r>
      <w:proofErr w:type="gramStart"/>
      <w:r w:rsidR="00074365">
        <w:rPr>
          <w:sz w:val="20"/>
          <w:szCs w:val="20"/>
        </w:rPr>
        <w:t>girls</w:t>
      </w:r>
      <w:proofErr w:type="gramEnd"/>
      <w:r w:rsidR="00074365">
        <w:rPr>
          <w:sz w:val="20"/>
          <w:szCs w:val="20"/>
        </w:rPr>
        <w:t xml:space="preserve"> comp coaches for next season for 14U, 16U and 19U teams.  </w:t>
      </w:r>
    </w:p>
    <w:p w14:paraId="10568767" w14:textId="77777777" w:rsidR="002048E3" w:rsidRPr="004950AA" w:rsidRDefault="00B62F27" w:rsidP="002048E3">
      <w:pPr>
        <w:pStyle w:val="ListParagraph"/>
        <w:numPr>
          <w:ilvl w:val="0"/>
          <w:numId w:val="8"/>
        </w:numPr>
        <w:rPr>
          <w:sz w:val="20"/>
          <w:szCs w:val="20"/>
        </w:rPr>
      </w:pPr>
      <w:r w:rsidRPr="004950AA">
        <w:rPr>
          <w:b/>
          <w:bCs/>
          <w:sz w:val="20"/>
          <w:szCs w:val="20"/>
        </w:rPr>
        <w:t>Future Planning Committee (</w:t>
      </w:r>
      <w:r w:rsidR="00B92A43" w:rsidRPr="004950AA">
        <w:rPr>
          <w:b/>
          <w:bCs/>
          <w:sz w:val="20"/>
          <w:szCs w:val="20"/>
        </w:rPr>
        <w:t>JD</w:t>
      </w:r>
      <w:r w:rsidRPr="004950AA">
        <w:rPr>
          <w:b/>
          <w:bCs/>
          <w:sz w:val="20"/>
          <w:szCs w:val="20"/>
        </w:rPr>
        <w:t xml:space="preserve">) </w:t>
      </w:r>
      <w:r w:rsidRPr="004950AA">
        <w:rPr>
          <w:sz w:val="20"/>
          <w:szCs w:val="20"/>
        </w:rPr>
        <w:t>–</w:t>
      </w:r>
      <w:r w:rsidR="005C1A78" w:rsidRPr="004950AA">
        <w:rPr>
          <w:sz w:val="20"/>
          <w:szCs w:val="20"/>
        </w:rPr>
        <w:t xml:space="preserve"> </w:t>
      </w:r>
      <w:r w:rsidR="002048E3" w:rsidRPr="004950AA">
        <w:rPr>
          <w:sz w:val="20"/>
          <w:szCs w:val="20"/>
        </w:rPr>
        <w:t>No update.</w:t>
      </w:r>
      <w:r w:rsidR="000530CE" w:rsidRPr="004950AA">
        <w:rPr>
          <w:sz w:val="20"/>
          <w:szCs w:val="20"/>
        </w:rPr>
        <w:t xml:space="preserve"> </w:t>
      </w:r>
    </w:p>
    <w:p w14:paraId="0CE141CB" w14:textId="3DA135C4" w:rsidR="00511F1F" w:rsidRPr="004950AA" w:rsidRDefault="00B62F27" w:rsidP="002048E3">
      <w:pPr>
        <w:pStyle w:val="ListParagraph"/>
        <w:numPr>
          <w:ilvl w:val="0"/>
          <w:numId w:val="8"/>
        </w:numPr>
        <w:rPr>
          <w:sz w:val="20"/>
          <w:szCs w:val="20"/>
        </w:rPr>
      </w:pPr>
      <w:r w:rsidRPr="004950AA">
        <w:rPr>
          <w:b/>
          <w:bCs/>
          <w:sz w:val="20"/>
          <w:szCs w:val="20"/>
        </w:rPr>
        <w:t>Tournament (</w:t>
      </w:r>
      <w:r w:rsidR="00074365">
        <w:rPr>
          <w:b/>
          <w:bCs/>
          <w:sz w:val="20"/>
          <w:szCs w:val="20"/>
        </w:rPr>
        <w:t>JD</w:t>
      </w:r>
      <w:r w:rsidRPr="004950AA">
        <w:rPr>
          <w:b/>
          <w:bCs/>
          <w:sz w:val="20"/>
          <w:szCs w:val="20"/>
        </w:rPr>
        <w:t>)</w:t>
      </w:r>
      <w:r w:rsidRPr="004950AA">
        <w:rPr>
          <w:sz w:val="20"/>
          <w:szCs w:val="20"/>
        </w:rPr>
        <w:t xml:space="preserve"> –</w:t>
      </w:r>
      <w:r w:rsidR="005C1A78" w:rsidRPr="004950AA">
        <w:rPr>
          <w:sz w:val="20"/>
          <w:szCs w:val="20"/>
        </w:rPr>
        <w:t xml:space="preserve"> </w:t>
      </w:r>
      <w:r w:rsidR="00074365">
        <w:rPr>
          <w:sz w:val="20"/>
          <w:szCs w:val="20"/>
        </w:rPr>
        <w:t xml:space="preserve">Per Mark, everything is on schedule for the Mac Attack. Total number of teams is about 49 so far, had to re-open registration because a few teams forgot to register, should end up close to 60 teams. </w:t>
      </w:r>
      <w:r w:rsidR="002048E3" w:rsidRPr="004950AA">
        <w:rPr>
          <w:color w:val="000000"/>
          <w:sz w:val="20"/>
          <w:szCs w:val="20"/>
        </w:rPr>
        <w:br/>
      </w:r>
      <w:r w:rsidR="00511F1F" w:rsidRPr="004950AA">
        <w:rPr>
          <w:b/>
          <w:bCs/>
          <w:sz w:val="20"/>
          <w:szCs w:val="20"/>
        </w:rPr>
        <w:t>Fundraising (</w:t>
      </w:r>
      <w:r w:rsidR="00E2608F" w:rsidRPr="004950AA">
        <w:rPr>
          <w:b/>
          <w:bCs/>
          <w:sz w:val="20"/>
          <w:szCs w:val="20"/>
        </w:rPr>
        <w:t>--</w:t>
      </w:r>
      <w:r w:rsidR="00511F1F" w:rsidRPr="004950AA">
        <w:rPr>
          <w:b/>
          <w:bCs/>
          <w:sz w:val="20"/>
          <w:szCs w:val="20"/>
        </w:rPr>
        <w:t>)</w:t>
      </w:r>
      <w:r w:rsidR="00511F1F" w:rsidRPr="004950AA">
        <w:rPr>
          <w:sz w:val="20"/>
          <w:szCs w:val="20"/>
        </w:rPr>
        <w:t xml:space="preserve"> </w:t>
      </w:r>
      <w:r w:rsidR="002048E3" w:rsidRPr="004950AA">
        <w:rPr>
          <w:sz w:val="20"/>
          <w:szCs w:val="20"/>
        </w:rPr>
        <w:t>No update</w:t>
      </w:r>
    </w:p>
    <w:p w14:paraId="0F000BBB" w14:textId="57EA5FB1" w:rsidR="00A34388" w:rsidRPr="004950AA" w:rsidRDefault="00B176E0" w:rsidP="00B62F27">
      <w:pPr>
        <w:pStyle w:val="ListParagraph"/>
        <w:numPr>
          <w:ilvl w:val="0"/>
          <w:numId w:val="8"/>
        </w:numPr>
        <w:rPr>
          <w:sz w:val="20"/>
          <w:szCs w:val="20"/>
        </w:rPr>
      </w:pPr>
      <w:r w:rsidRPr="004950AA">
        <w:rPr>
          <w:b/>
          <w:bCs/>
          <w:sz w:val="20"/>
          <w:szCs w:val="20"/>
        </w:rPr>
        <w:t>6U/8U Update (</w:t>
      </w:r>
      <w:r w:rsidR="002B7952" w:rsidRPr="004950AA">
        <w:rPr>
          <w:b/>
          <w:bCs/>
          <w:sz w:val="20"/>
          <w:szCs w:val="20"/>
        </w:rPr>
        <w:t>DT</w:t>
      </w:r>
      <w:r w:rsidRPr="004950AA">
        <w:rPr>
          <w:b/>
          <w:bCs/>
          <w:sz w:val="20"/>
          <w:szCs w:val="20"/>
        </w:rPr>
        <w:t>)</w:t>
      </w:r>
      <w:r w:rsidRPr="004950AA">
        <w:rPr>
          <w:sz w:val="20"/>
          <w:szCs w:val="20"/>
        </w:rPr>
        <w:t xml:space="preserve"> –</w:t>
      </w:r>
      <w:r w:rsidR="00BF5D68" w:rsidRPr="004950AA">
        <w:rPr>
          <w:sz w:val="20"/>
          <w:szCs w:val="20"/>
        </w:rPr>
        <w:t xml:space="preserve"> </w:t>
      </w:r>
      <w:r w:rsidR="00074365">
        <w:rPr>
          <w:sz w:val="20"/>
          <w:szCs w:val="20"/>
        </w:rPr>
        <w:t>Kids are finishing up Learn to Play this week, starting to see some registrations come in with kids joining 6U or 8U Blue.</w:t>
      </w:r>
      <w:r w:rsidR="002048E3" w:rsidRPr="004950AA">
        <w:rPr>
          <w:sz w:val="20"/>
          <w:szCs w:val="20"/>
        </w:rPr>
        <w:br/>
      </w: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238200C9" w14:textId="586D0D99" w:rsidR="002B7952" w:rsidRPr="00306C28" w:rsidRDefault="00306C28" w:rsidP="00306C28">
      <w:pPr>
        <w:pStyle w:val="ListParagraph"/>
        <w:numPr>
          <w:ilvl w:val="0"/>
          <w:numId w:val="22"/>
        </w:numPr>
        <w:rPr>
          <w:sz w:val="20"/>
          <w:szCs w:val="20"/>
        </w:rPr>
      </w:pPr>
      <w:r w:rsidRPr="00306C28">
        <w:rPr>
          <w:sz w:val="20"/>
          <w:szCs w:val="20"/>
        </w:rPr>
        <w:t>None</w:t>
      </w:r>
    </w:p>
    <w:p w14:paraId="2B58DBA2" w14:textId="77777777" w:rsidR="00306C28" w:rsidRDefault="00306C28" w:rsidP="00B62F27">
      <w:pPr>
        <w:rPr>
          <w:b/>
          <w:bCs/>
          <w:sz w:val="20"/>
          <w:szCs w:val="20"/>
          <w:u w:val="single"/>
        </w:rPr>
      </w:pPr>
    </w:p>
    <w:p w14:paraId="39047F04" w14:textId="0DF5D77F" w:rsidR="00B62F27" w:rsidRPr="003E6D0D" w:rsidRDefault="00B62F27" w:rsidP="00B62F27">
      <w:pPr>
        <w:rPr>
          <w:b/>
          <w:bCs/>
          <w:sz w:val="20"/>
          <w:szCs w:val="20"/>
          <w:u w:val="single"/>
        </w:rPr>
      </w:pPr>
      <w:r w:rsidRPr="003E6D0D">
        <w:rPr>
          <w:b/>
          <w:bCs/>
          <w:sz w:val="20"/>
          <w:szCs w:val="20"/>
          <w:u w:val="single"/>
        </w:rPr>
        <w:t>New Business</w:t>
      </w:r>
    </w:p>
    <w:p w14:paraId="442799F4" w14:textId="08FD1899" w:rsidR="002048E3" w:rsidRDefault="00886410" w:rsidP="002048E3">
      <w:pPr>
        <w:pStyle w:val="ListBullet"/>
        <w:numPr>
          <w:ilvl w:val="0"/>
          <w:numId w:val="34"/>
        </w:numPr>
      </w:pPr>
      <w:r>
        <w:t xml:space="preserve">Dryland Room Sublet (JD) – </w:t>
      </w:r>
      <w:r w:rsidR="00B31402">
        <w:t xml:space="preserve">Soccer has asked about renting time from us to use the dryland room, particularly in the summer. We’d need to figure out how much to charge, how much our </w:t>
      </w:r>
      <w:r w:rsidR="00B31402">
        <w:lastRenderedPageBreak/>
        <w:t xml:space="preserve">teams are using the room, what’s available. Currently the room costs us $8,000 per year in rent. Will be a topic for more discussion in the future. </w:t>
      </w:r>
    </w:p>
    <w:p w14:paraId="3E49FD28" w14:textId="2213DB2C" w:rsidR="002048E3" w:rsidRDefault="00886410" w:rsidP="002048E3">
      <w:pPr>
        <w:pStyle w:val="ListBullet"/>
        <w:numPr>
          <w:ilvl w:val="0"/>
          <w:numId w:val="34"/>
        </w:numPr>
      </w:pPr>
      <w:r>
        <w:t xml:space="preserve">Summer Ice (JD) – </w:t>
      </w:r>
      <w:r w:rsidR="00B31402">
        <w:t>Ice will be out this year starting April 18</w:t>
      </w:r>
      <w:r w:rsidR="00B31402" w:rsidRPr="00B31402">
        <w:rPr>
          <w:vertAlign w:val="superscript"/>
        </w:rPr>
        <w:t>th</w:t>
      </w:r>
      <w:r w:rsidR="00B31402">
        <w:t xml:space="preserve"> and will go until 2</w:t>
      </w:r>
      <w:r w:rsidR="00B31402" w:rsidRPr="00B31402">
        <w:rPr>
          <w:vertAlign w:val="superscript"/>
        </w:rPr>
        <w:t>nd</w:t>
      </w:r>
      <w:r w:rsidR="00B31402">
        <w:t xml:space="preserve"> or 3</w:t>
      </w:r>
      <w:r w:rsidR="00B31402" w:rsidRPr="00B31402">
        <w:rPr>
          <w:vertAlign w:val="superscript"/>
        </w:rPr>
        <w:t>rd</w:t>
      </w:r>
      <w:r w:rsidR="00B31402">
        <w:t xml:space="preserve"> week of June depending on maintenance and summer reservations. This would </w:t>
      </w:r>
      <w:proofErr w:type="spellStart"/>
      <w:proofErr w:type="gramStart"/>
      <w:r w:rsidR="00B31402">
        <w:t>effect</w:t>
      </w:r>
      <w:proofErr w:type="spellEnd"/>
      <w:proofErr w:type="gramEnd"/>
      <w:r w:rsidR="00B31402">
        <w:t xml:space="preserve"> summer development schedule. </w:t>
      </w:r>
    </w:p>
    <w:p w14:paraId="5E04848E" w14:textId="77777777" w:rsidR="00BE7B01" w:rsidRPr="009A051B" w:rsidRDefault="00BE7B01" w:rsidP="00BE7B01">
      <w:pPr>
        <w:pStyle w:val="ListBullet"/>
        <w:rPr>
          <w:b/>
          <w:bCs/>
          <w:sz w:val="10"/>
          <w:szCs w:val="10"/>
        </w:rPr>
      </w:pPr>
    </w:p>
    <w:p w14:paraId="22E114B0" w14:textId="18EE5426"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 xml:space="preserve">Next Meeting:  </w:t>
      </w:r>
      <w:r w:rsidR="00B31402">
        <w:rPr>
          <w:b/>
          <w:bCs/>
          <w:sz w:val="20"/>
          <w:szCs w:val="20"/>
        </w:rPr>
        <w:t>February</w:t>
      </w:r>
      <w:r w:rsidR="00585C01">
        <w:rPr>
          <w:b/>
          <w:bCs/>
          <w:sz w:val="20"/>
          <w:szCs w:val="20"/>
        </w:rPr>
        <w:t xml:space="preserve"> </w:t>
      </w:r>
      <w:r w:rsidR="002048E3">
        <w:rPr>
          <w:b/>
          <w:bCs/>
          <w:sz w:val="20"/>
          <w:szCs w:val="20"/>
        </w:rPr>
        <w:t>1</w:t>
      </w:r>
      <w:r w:rsidR="00B31402">
        <w:rPr>
          <w:b/>
          <w:bCs/>
          <w:sz w:val="20"/>
          <w:szCs w:val="20"/>
        </w:rPr>
        <w:t>8</w:t>
      </w:r>
      <w:r w:rsidR="00814F7C">
        <w:rPr>
          <w:b/>
          <w:bCs/>
          <w:sz w:val="20"/>
          <w:szCs w:val="20"/>
        </w:rPr>
        <w:t>,</w:t>
      </w:r>
      <w:r w:rsidR="00884DD3">
        <w:rPr>
          <w:b/>
          <w:bCs/>
          <w:sz w:val="20"/>
          <w:szCs w:val="20"/>
        </w:rPr>
        <w:t xml:space="preserve"> </w:t>
      </w:r>
      <w:r w:rsidRPr="005B1D77">
        <w:rPr>
          <w:b/>
          <w:bCs/>
          <w:sz w:val="20"/>
          <w:szCs w:val="20"/>
        </w:rPr>
        <w:t>202</w:t>
      </w:r>
      <w:r w:rsidR="002048E3">
        <w:rPr>
          <w:b/>
          <w:bCs/>
          <w:sz w:val="20"/>
          <w:szCs w:val="20"/>
        </w:rPr>
        <w:t>6</w:t>
      </w:r>
      <w:r w:rsidRPr="005B1D77">
        <w:rPr>
          <w:b/>
          <w:bCs/>
          <w:sz w:val="20"/>
          <w:szCs w:val="20"/>
        </w:rPr>
        <w:t>, at 7PM</w:t>
      </w:r>
    </w:p>
    <w:p w14:paraId="21720EB1" w14:textId="77777777" w:rsidR="00C3584A" w:rsidRDefault="00C3584A" w:rsidP="00737F1A">
      <w:pPr>
        <w:rPr>
          <w:b/>
          <w:bCs/>
          <w:sz w:val="20"/>
          <w:szCs w:val="20"/>
        </w:rPr>
      </w:pPr>
    </w:p>
    <w:p w14:paraId="2FE36B45" w14:textId="14888563"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2048E3">
        <w:rPr>
          <w:b/>
          <w:bCs/>
          <w:sz w:val="20"/>
          <w:szCs w:val="20"/>
        </w:rPr>
        <w:t>7</w:t>
      </w:r>
      <w:r w:rsidR="00FB349F">
        <w:rPr>
          <w:b/>
          <w:bCs/>
          <w:sz w:val="20"/>
          <w:szCs w:val="20"/>
        </w:rPr>
        <w:t>:</w:t>
      </w:r>
      <w:r w:rsidR="00886410">
        <w:rPr>
          <w:b/>
          <w:bCs/>
          <w:sz w:val="20"/>
          <w:szCs w:val="20"/>
        </w:rPr>
        <w:t>40</w:t>
      </w:r>
      <w:r w:rsidR="00FB349F">
        <w:rPr>
          <w:b/>
          <w:bCs/>
          <w:sz w:val="20"/>
          <w:szCs w:val="20"/>
        </w:rPr>
        <w:t xml:space="preserve"> pm </w:t>
      </w:r>
      <w:r w:rsidR="00F96ECB" w:rsidRPr="00F96ECB">
        <w:rPr>
          <w:sz w:val="20"/>
          <w:szCs w:val="20"/>
        </w:rPr>
        <w:t>Motion to adjourn</w:t>
      </w:r>
      <w:r w:rsidR="00F96ECB">
        <w:rPr>
          <w:sz w:val="20"/>
          <w:szCs w:val="20"/>
        </w:rPr>
        <w:t xml:space="preserve">, </w:t>
      </w:r>
      <w:r w:rsidR="00886410">
        <w:rPr>
          <w:sz w:val="20"/>
          <w:szCs w:val="20"/>
        </w:rPr>
        <w:t>NL</w:t>
      </w:r>
      <w:r w:rsidR="00FB349F" w:rsidRPr="000042F7">
        <w:rPr>
          <w:sz w:val="20"/>
          <w:szCs w:val="20"/>
        </w:rPr>
        <w:t>/</w:t>
      </w:r>
      <w:r w:rsidR="00886410">
        <w:rPr>
          <w:sz w:val="20"/>
          <w:szCs w:val="20"/>
        </w:rPr>
        <w:t>DT</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488FA353"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w:t>
      </w:r>
      <w:r w:rsidR="00886410">
        <w:rPr>
          <w:sz w:val="20"/>
          <w:szCs w:val="20"/>
        </w:rPr>
        <w:t>6</w:t>
      </w:r>
    </w:p>
    <w:p w14:paraId="51CA0FDF" w14:textId="54D227E5"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w:t>
      </w:r>
      <w:r w:rsidR="00886410">
        <w:rPr>
          <w:sz w:val="20"/>
          <w:szCs w:val="20"/>
        </w:rPr>
        <w:t>5</w:t>
      </w:r>
      <w:proofErr w:type="gramEnd"/>
      <w:r w:rsidR="00886410">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4FCFCE41" w14:textId="53F6C73C"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proofErr w:type="gramStart"/>
      <w:r w:rsidR="002B5290" w:rsidRPr="005B1D77">
        <w:rPr>
          <w:sz w:val="20"/>
          <w:szCs w:val="20"/>
        </w:rPr>
        <w:t>2</w:t>
      </w:r>
      <w:r w:rsidR="00886410">
        <w:rPr>
          <w:sz w:val="20"/>
          <w:szCs w:val="20"/>
        </w:rPr>
        <w:t>025</w:t>
      </w:r>
      <w:proofErr w:type="gramEnd"/>
      <w:r w:rsidR="00886410">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72287132" w14:textId="77DA5A80" w:rsidR="00B62F27" w:rsidRPr="005B1D77" w:rsidRDefault="00B62F27" w:rsidP="00B62F27">
      <w:pPr>
        <w:rPr>
          <w:sz w:val="20"/>
          <w:szCs w:val="20"/>
        </w:rPr>
      </w:pPr>
      <w:r w:rsidRPr="005B1D77">
        <w:rPr>
          <w:sz w:val="20"/>
          <w:szCs w:val="20"/>
        </w:rPr>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April </w:t>
      </w:r>
      <w:r w:rsidR="00886410">
        <w:rPr>
          <w:sz w:val="20"/>
          <w:szCs w:val="20"/>
        </w:rPr>
        <w:t>15, 2026</w:t>
      </w:r>
    </w:p>
    <w:p w14:paraId="148B8659" w14:textId="31F3C68A"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w:t>
      </w:r>
      <w:r w:rsidR="00886410">
        <w:rPr>
          <w:sz w:val="20"/>
          <w:szCs w:val="20"/>
        </w:rPr>
        <w:t>6</w:t>
      </w:r>
    </w:p>
    <w:p w14:paraId="47ADCF7C" w14:textId="578F3636"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w:t>
      </w:r>
      <w:r w:rsidR="00886410">
        <w:rPr>
          <w:sz w:val="20"/>
          <w:szCs w:val="20"/>
        </w:rPr>
        <w:t>6</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13ED77CF" w:rsidR="000543DD" w:rsidRPr="005B1D77" w:rsidRDefault="00876427" w:rsidP="002B5290">
                              <w:pPr>
                                <w:pStyle w:val="Body1"/>
                                <w:ind w:left="720" w:hanging="720"/>
                                <w:rPr>
                                  <w:sz w:val="20"/>
                                </w:rPr>
                              </w:pPr>
                              <w:r w:rsidRPr="005B1D77">
                                <w:rPr>
                                  <w:sz w:val="20"/>
                                </w:rPr>
                                <w:t xml:space="preserve">Public Relations – </w:t>
                              </w:r>
                              <w:r w:rsidR="00DA3D7A">
                                <w:rPr>
                                  <w:sz w:val="20"/>
                                </w:rPr>
                                <w:t>Nicole Leon</w:t>
                              </w:r>
                              <w:r w:rsidRPr="005B1D77">
                                <w:rPr>
                                  <w:sz w:val="20"/>
                                </w:rPr>
                                <w:t xml:space="preserve"> (</w:t>
                              </w:r>
                              <w:r w:rsidR="00DA3D7A">
                                <w:rPr>
                                  <w:sz w:val="20"/>
                                </w:rPr>
                                <w:t>NL</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Default="00DF7B24" w:rsidP="002B5290">
      <w:pPr>
        <w:pStyle w:val="Body1"/>
        <w:rPr>
          <w:rStyle w:val="Strong"/>
        </w:rPr>
      </w:pPr>
    </w:p>
    <w:p w14:paraId="2B52CC1B" w14:textId="30D5F925" w:rsidR="002048E3" w:rsidRPr="00865561" w:rsidRDefault="002048E3" w:rsidP="002B5290">
      <w:pPr>
        <w:pStyle w:val="Body1"/>
        <w:rPr>
          <w:rStyle w:val="Strong"/>
        </w:rPr>
      </w:pPr>
      <w:r>
        <w:fldChar w:fldCharType="begin"/>
      </w:r>
      <w:r>
        <w:instrText xml:space="preserve"> INCLUDEPICTURE "https://cdn1.sportngin.com/attachments/photo/0344-215470943/IMG_2541_large.jpeg" \* MERGEFORMATINET </w:instrText>
      </w:r>
      <w:r>
        <w:fldChar w:fldCharType="separate"/>
      </w:r>
      <w:r>
        <w:rPr>
          <w:noProof/>
        </w:rPr>
        <w:drawing>
          <wp:inline distT="0" distB="0" distL="0" distR="0" wp14:anchorId="55A550AF" wp14:editId="2EB35C62">
            <wp:extent cx="5171607" cy="3454504"/>
            <wp:effectExtent l="0" t="0" r="0" b="0"/>
            <wp:docPr id="1960031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223" cy="3474287"/>
                    </a:xfrm>
                    <a:prstGeom prst="rect">
                      <a:avLst/>
                    </a:prstGeom>
                    <a:noFill/>
                    <a:ln>
                      <a:noFill/>
                    </a:ln>
                  </pic:spPr>
                </pic:pic>
              </a:graphicData>
            </a:graphic>
          </wp:inline>
        </w:drawing>
      </w:r>
      <w:r>
        <w:fldChar w:fldCharType="end"/>
      </w:r>
    </w:p>
    <w:sectPr w:rsidR="002048E3" w:rsidRPr="00865561" w:rsidSect="00120BC5">
      <w:headerReference w:type="default" r:id="rId9"/>
      <w:footerReference w:type="default" r:id="rId10"/>
      <w:headerReference w:type="first" r:id="rId11"/>
      <w:footerReference w:type="first" r:id="rId12"/>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6B77" w14:textId="77777777" w:rsidR="00EE2E13" w:rsidRDefault="00EE2E13" w:rsidP="00C26FF6">
      <w:r>
        <w:separator/>
      </w:r>
    </w:p>
  </w:endnote>
  <w:endnote w:type="continuationSeparator" w:id="0">
    <w:p w14:paraId="6BC77879" w14:textId="77777777" w:rsidR="00EE2E13" w:rsidRDefault="00EE2E13"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07B57BFD" w:rsidR="00C26FF6" w:rsidRDefault="00120BC5" w:rsidP="003160A4">
    <w:pPr>
      <w:pStyle w:val="Footer"/>
      <w:tabs>
        <w:tab w:val="clear" w:pos="4680"/>
        <w:tab w:val="clear" w:pos="9360"/>
        <w:tab w:val="right" w:pos="9936"/>
      </w:tabs>
      <w:rPr>
        <w:noProof/>
      </w:rPr>
    </w:pPr>
    <w:r>
      <w:rPr>
        <w:noProof/>
      </w:rPr>
      <w:t>202</w:t>
    </w:r>
    <w:r w:rsidR="00886410">
      <w:rPr>
        <w:noProof/>
      </w:rPr>
      <w:t>6</w:t>
    </w:r>
    <w:r w:rsidR="004A190C">
      <w:rPr>
        <w:noProof/>
      </w:rPr>
      <w:t>.</w:t>
    </w:r>
    <w:r w:rsidR="00886410">
      <w:rPr>
        <w:noProof/>
      </w:rPr>
      <w:t>1</w:t>
    </w:r>
    <w:r w:rsidR="004A190C">
      <w:rPr>
        <w:noProof/>
      </w:rPr>
      <w:t>.</w:t>
    </w:r>
    <w:r w:rsidR="00886410">
      <w:rPr>
        <w:noProof/>
      </w:rPr>
      <w:t>2</w:t>
    </w:r>
    <w:r w:rsidR="00F134B9">
      <w:rPr>
        <w:noProof/>
      </w:rPr>
      <w:t>1</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4B43F" w14:textId="77777777" w:rsidR="00EE2E13" w:rsidRDefault="00EE2E13" w:rsidP="00C26FF6">
      <w:r>
        <w:separator/>
      </w:r>
    </w:p>
  </w:footnote>
  <w:footnote w:type="continuationSeparator" w:id="0">
    <w:p w14:paraId="2D92C1E2" w14:textId="77777777" w:rsidR="00EE2E13" w:rsidRDefault="00EE2E13"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D95"/>
    <w:multiLevelType w:val="hybridMultilevel"/>
    <w:tmpl w:val="306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F62BF"/>
    <w:multiLevelType w:val="hybridMultilevel"/>
    <w:tmpl w:val="229E5F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E3490"/>
    <w:multiLevelType w:val="hybridMultilevel"/>
    <w:tmpl w:val="0D80459C"/>
    <w:lvl w:ilvl="0" w:tplc="1BCCA986">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2192B"/>
    <w:multiLevelType w:val="hybridMultilevel"/>
    <w:tmpl w:val="8F148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9"/>
  </w:num>
  <w:num w:numId="5" w16cid:durableId="1110929558">
    <w:abstractNumId w:val="6"/>
  </w:num>
  <w:num w:numId="6" w16cid:durableId="680620874">
    <w:abstractNumId w:val="33"/>
  </w:num>
  <w:num w:numId="7" w16cid:durableId="728188622">
    <w:abstractNumId w:val="3"/>
  </w:num>
  <w:num w:numId="8" w16cid:durableId="684594162">
    <w:abstractNumId w:val="25"/>
  </w:num>
  <w:num w:numId="9" w16cid:durableId="12921283">
    <w:abstractNumId w:val="22"/>
  </w:num>
  <w:num w:numId="10" w16cid:durableId="204610224">
    <w:abstractNumId w:val="15"/>
  </w:num>
  <w:num w:numId="11" w16cid:durableId="1583953378">
    <w:abstractNumId w:val="9"/>
  </w:num>
  <w:num w:numId="12" w16cid:durableId="563954233">
    <w:abstractNumId w:val="10"/>
  </w:num>
  <w:num w:numId="13" w16cid:durableId="1496455169">
    <w:abstractNumId w:val="4"/>
  </w:num>
  <w:num w:numId="14" w16cid:durableId="189226531">
    <w:abstractNumId w:val="23"/>
  </w:num>
  <w:num w:numId="15" w16cid:durableId="1495150083">
    <w:abstractNumId w:val="12"/>
  </w:num>
  <w:num w:numId="16" w16cid:durableId="674460342">
    <w:abstractNumId w:val="8"/>
  </w:num>
  <w:num w:numId="17" w16cid:durableId="745228663">
    <w:abstractNumId w:val="19"/>
  </w:num>
  <w:num w:numId="18" w16cid:durableId="1115754157">
    <w:abstractNumId w:val="27"/>
  </w:num>
  <w:num w:numId="19" w16cid:durableId="897011440">
    <w:abstractNumId w:val="11"/>
  </w:num>
  <w:num w:numId="20" w16cid:durableId="1912040633">
    <w:abstractNumId w:val="24"/>
  </w:num>
  <w:num w:numId="21" w16cid:durableId="71050589">
    <w:abstractNumId w:val="14"/>
  </w:num>
  <w:num w:numId="22" w16cid:durableId="1249919515">
    <w:abstractNumId w:val="5"/>
  </w:num>
  <w:num w:numId="23" w16cid:durableId="277418246">
    <w:abstractNumId w:val="21"/>
  </w:num>
  <w:num w:numId="24" w16cid:durableId="1955791503">
    <w:abstractNumId w:val="20"/>
  </w:num>
  <w:num w:numId="25" w16cid:durableId="1541436271">
    <w:abstractNumId w:val="18"/>
  </w:num>
  <w:num w:numId="26" w16cid:durableId="1589464477">
    <w:abstractNumId w:val="17"/>
  </w:num>
  <w:num w:numId="27" w16cid:durableId="689910226">
    <w:abstractNumId w:val="30"/>
  </w:num>
  <w:num w:numId="28" w16cid:durableId="1366176126">
    <w:abstractNumId w:val="32"/>
  </w:num>
  <w:num w:numId="29" w16cid:durableId="603801754">
    <w:abstractNumId w:val="31"/>
  </w:num>
  <w:num w:numId="30" w16cid:durableId="1148207140">
    <w:abstractNumId w:val="28"/>
  </w:num>
  <w:num w:numId="31" w16cid:durableId="1359626774">
    <w:abstractNumId w:val="16"/>
  </w:num>
  <w:num w:numId="32" w16cid:durableId="1342662684">
    <w:abstractNumId w:val="26"/>
  </w:num>
  <w:num w:numId="33" w16cid:durableId="1619338132">
    <w:abstractNumId w:val="7"/>
  </w:num>
  <w:num w:numId="34" w16cid:durableId="23424057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0C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365"/>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5942"/>
    <w:rsid w:val="001F1202"/>
    <w:rsid w:val="001F13DB"/>
    <w:rsid w:val="001F1D29"/>
    <w:rsid w:val="001F299D"/>
    <w:rsid w:val="001F378C"/>
    <w:rsid w:val="001F538A"/>
    <w:rsid w:val="002018AF"/>
    <w:rsid w:val="00202704"/>
    <w:rsid w:val="00203BF7"/>
    <w:rsid w:val="00203FF6"/>
    <w:rsid w:val="002048E3"/>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5496"/>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A5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E80"/>
    <w:rsid w:val="003E56C8"/>
    <w:rsid w:val="003E6D0D"/>
    <w:rsid w:val="003F0003"/>
    <w:rsid w:val="003F0C5E"/>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0AA"/>
    <w:rsid w:val="00495996"/>
    <w:rsid w:val="00495D0C"/>
    <w:rsid w:val="00495E0B"/>
    <w:rsid w:val="0049726C"/>
    <w:rsid w:val="004A1145"/>
    <w:rsid w:val="004A190C"/>
    <w:rsid w:val="004A2186"/>
    <w:rsid w:val="004B0659"/>
    <w:rsid w:val="004B0D24"/>
    <w:rsid w:val="004B29CF"/>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1A78"/>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B73BF"/>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54A"/>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410"/>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6724"/>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40C5"/>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022B"/>
    <w:rsid w:val="00A90A5A"/>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65F2"/>
    <w:rsid w:val="00B16F07"/>
    <w:rsid w:val="00B176E0"/>
    <w:rsid w:val="00B21360"/>
    <w:rsid w:val="00B21733"/>
    <w:rsid w:val="00B22CB9"/>
    <w:rsid w:val="00B2305B"/>
    <w:rsid w:val="00B249C6"/>
    <w:rsid w:val="00B25C29"/>
    <w:rsid w:val="00B2733A"/>
    <w:rsid w:val="00B276E4"/>
    <w:rsid w:val="00B31402"/>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21C7"/>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6562D"/>
    <w:rsid w:val="00D66E16"/>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8CC"/>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22C2"/>
    <w:rsid w:val="00E23294"/>
    <w:rsid w:val="00E2367D"/>
    <w:rsid w:val="00E2608F"/>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4F23"/>
    <w:rsid w:val="00ED6D3B"/>
    <w:rsid w:val="00ED6FE5"/>
    <w:rsid w:val="00ED7B79"/>
    <w:rsid w:val="00EE2E13"/>
    <w:rsid w:val="00EE4AF6"/>
    <w:rsid w:val="00EE4D8C"/>
    <w:rsid w:val="00EE5F93"/>
    <w:rsid w:val="00EE7A1E"/>
    <w:rsid w:val="00EF0238"/>
    <w:rsid w:val="00EF098A"/>
    <w:rsid w:val="00EF235C"/>
    <w:rsid w:val="00EF3630"/>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14"/>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613"/>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3</cp:revision>
  <cp:lastPrinted>2023-09-22T02:59:00Z</cp:lastPrinted>
  <dcterms:created xsi:type="dcterms:W3CDTF">2026-02-18T02:34:00Z</dcterms:created>
  <dcterms:modified xsi:type="dcterms:W3CDTF">2026-02-18T21:35:00Z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