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PAHA PLAYER (GOALIE OR SKATER) MOVE-UP POLICY (8/26)</w:t>
      </w:r>
    </w:p>
    <w:p w:rsidR="00000000" w:rsidDel="00000000" w:rsidP="00000000" w:rsidRDefault="00000000" w:rsidRPr="00000000" w14:paraId="00000002">
      <w:pPr>
        <w:rPr>
          <w:sz w:val="20"/>
          <w:szCs w:val="20"/>
        </w:rPr>
      </w:pPr>
      <w:r w:rsidDel="00000000" w:rsidR="00000000" w:rsidRPr="00000000">
        <w:rPr>
          <w:sz w:val="20"/>
          <w:szCs w:val="20"/>
          <w:rtl w:val="0"/>
        </w:rPr>
        <w:t xml:space="preserve">Definition:</w:t>
      </w:r>
    </w:p>
    <w:p w:rsidR="00000000" w:rsidDel="00000000" w:rsidP="00000000" w:rsidRDefault="00000000" w:rsidRPr="00000000" w14:paraId="00000003">
      <w:pPr>
        <w:rPr>
          <w:sz w:val="20"/>
          <w:szCs w:val="20"/>
        </w:rPr>
      </w:pPr>
      <w:r w:rsidDel="00000000" w:rsidR="00000000" w:rsidRPr="00000000">
        <w:rPr>
          <w:sz w:val="20"/>
          <w:szCs w:val="20"/>
          <w:rtl w:val="0"/>
        </w:rPr>
        <w:t xml:space="preserve">The term “moving up” refers to a player playing up an age level from his/her Minnesota Hockey age level. </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Policy:</w:t>
      </w:r>
    </w:p>
    <w:p w:rsidR="00000000" w:rsidDel="00000000" w:rsidP="00000000" w:rsidRDefault="00000000" w:rsidRPr="00000000" w14:paraId="00000006">
      <w:pPr>
        <w:rPr>
          <w:sz w:val="20"/>
          <w:szCs w:val="20"/>
        </w:rPr>
      </w:pPr>
      <w:r w:rsidDel="00000000" w:rsidR="00000000" w:rsidRPr="00000000">
        <w:rPr>
          <w:sz w:val="20"/>
          <w:szCs w:val="20"/>
          <w:rtl w:val="0"/>
        </w:rPr>
        <w:t xml:space="preserve">PAHA’s policy is that players are expected to play at their age group level as defined by </w:t>
      </w:r>
      <w:hyperlink r:id="rId6">
        <w:r w:rsidDel="00000000" w:rsidR="00000000" w:rsidRPr="00000000">
          <w:rPr>
            <w:color w:val="1155cc"/>
            <w:sz w:val="20"/>
            <w:szCs w:val="20"/>
            <w:u w:val="single"/>
            <w:rtl w:val="0"/>
          </w:rPr>
          <w:t xml:space="preserve">Minnesota Hockey age groups and classifications</w:t>
        </w:r>
      </w:hyperlink>
      <w:r w:rsidDel="00000000" w:rsidR="00000000" w:rsidRPr="00000000">
        <w:rPr>
          <w:sz w:val="20"/>
          <w:szCs w:val="20"/>
          <w:rtl w:val="0"/>
        </w:rPr>
        <w:t xml:space="preserve">.  </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sz w:val="20"/>
          <w:szCs w:val="20"/>
          <w:rtl w:val="0"/>
        </w:rPr>
        <w:t xml:space="preserve">The PAHA Board reserves the right to regulate the number of players and teams at all levels and will determine the movement of players based on the following criteria:</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numPr>
          <w:ilvl w:val="0"/>
          <w:numId w:val="2"/>
        </w:numPr>
        <w:ind w:left="720" w:hanging="360"/>
        <w:rPr>
          <w:sz w:val="20"/>
          <w:szCs w:val="20"/>
        </w:rPr>
      </w:pPr>
      <w:r w:rsidDel="00000000" w:rsidR="00000000" w:rsidRPr="00000000">
        <w:rPr>
          <w:sz w:val="20"/>
          <w:szCs w:val="20"/>
          <w:rtl w:val="0"/>
        </w:rPr>
        <w:t xml:space="preserve">Numbers of players at each age group and the impact a move-up has on both the level they are vacating and the level they are requesting to move to. *Ensuring we have adequate numbers at each level is paramount to the health and success of our association as a whole.</w:t>
      </w:r>
    </w:p>
    <w:p w:rsidR="00000000" w:rsidDel="00000000" w:rsidP="00000000" w:rsidRDefault="00000000" w:rsidRPr="00000000" w14:paraId="0000000B">
      <w:pPr>
        <w:ind w:left="0" w:firstLine="0"/>
        <w:rPr>
          <w:sz w:val="20"/>
          <w:szCs w:val="20"/>
        </w:rPr>
      </w:pPr>
      <w:r w:rsidDel="00000000" w:rsidR="00000000" w:rsidRPr="00000000">
        <w:rPr>
          <w:rtl w:val="0"/>
        </w:rPr>
      </w:r>
    </w:p>
    <w:p w:rsidR="00000000" w:rsidDel="00000000" w:rsidP="00000000" w:rsidRDefault="00000000" w:rsidRPr="00000000" w14:paraId="0000000C">
      <w:pPr>
        <w:numPr>
          <w:ilvl w:val="0"/>
          <w:numId w:val="2"/>
        </w:numPr>
        <w:ind w:left="720" w:hanging="360"/>
        <w:rPr>
          <w:sz w:val="20"/>
          <w:szCs w:val="20"/>
        </w:rPr>
      </w:pPr>
      <w:r w:rsidDel="00000000" w:rsidR="00000000" w:rsidRPr="00000000">
        <w:rPr>
          <w:sz w:val="20"/>
          <w:szCs w:val="20"/>
          <w:rtl w:val="0"/>
        </w:rPr>
        <w:t xml:space="preserve">Grade Request (for players who are age appropriate for one level, but want to play with the older players in the same grade).  These players will be granted move ups without evaluation, as long as the move does not negatively affect the numbers at both the level they are vacating and the level they are requesting to move to. </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numPr>
          <w:ilvl w:val="0"/>
          <w:numId w:val="3"/>
        </w:numPr>
        <w:ind w:left="720" w:hanging="360"/>
        <w:rPr>
          <w:sz w:val="20"/>
          <w:szCs w:val="20"/>
        </w:rPr>
      </w:pPr>
      <w:r w:rsidDel="00000000" w:rsidR="00000000" w:rsidRPr="00000000">
        <w:rPr>
          <w:sz w:val="20"/>
          <w:szCs w:val="20"/>
          <w:rtl w:val="0"/>
        </w:rPr>
        <w:t xml:space="preserve">Ability Request (for players who wish to compete at an older age than their MN Hockey age level).  These players will need approval from the Player Development Director and the Hockey Committee to be approved to move up.  This approval is also premised on that the move does not negatively affect the numbers at both the level they are vacating and the level they are requesting to move to.</w:t>
      </w:r>
    </w:p>
    <w:p w:rsidR="00000000" w:rsidDel="00000000" w:rsidP="00000000" w:rsidRDefault="00000000" w:rsidRPr="00000000" w14:paraId="0000000F">
      <w:pPr>
        <w:ind w:left="0" w:firstLine="0"/>
        <w:rPr>
          <w:sz w:val="20"/>
          <w:szCs w:val="20"/>
        </w:rPr>
      </w:pPr>
      <w:r w:rsidDel="00000000" w:rsidR="00000000" w:rsidRPr="00000000">
        <w:rPr>
          <w:rtl w:val="0"/>
        </w:rPr>
      </w:r>
    </w:p>
    <w:p w:rsidR="00000000" w:rsidDel="00000000" w:rsidP="00000000" w:rsidRDefault="00000000" w:rsidRPr="00000000" w14:paraId="00000010">
      <w:pPr>
        <w:ind w:left="0" w:firstLine="0"/>
        <w:rPr>
          <w:sz w:val="20"/>
          <w:szCs w:val="20"/>
        </w:rPr>
      </w:pPr>
      <w:r w:rsidDel="00000000" w:rsidR="00000000" w:rsidRPr="00000000">
        <w:rPr>
          <w:sz w:val="20"/>
          <w:szCs w:val="20"/>
          <w:rtl w:val="0"/>
        </w:rPr>
        <w:t xml:space="preserve">*Grade move up requests will take precedence over Ability move up requests, when multiple move ups could negatively impact the level they are vacating or the level they are requesting to move to.</w:t>
      </w:r>
    </w:p>
    <w:p w:rsidR="00000000" w:rsidDel="00000000" w:rsidP="00000000" w:rsidRDefault="00000000" w:rsidRPr="00000000" w14:paraId="00000011">
      <w:pPr>
        <w:ind w:left="0" w:firstLine="0"/>
        <w:rPr>
          <w:sz w:val="20"/>
          <w:szCs w:val="20"/>
        </w:rPr>
      </w:pPr>
      <w:r w:rsidDel="00000000" w:rsidR="00000000" w:rsidRPr="00000000">
        <w:rPr>
          <w:rtl w:val="0"/>
        </w:rPr>
      </w:r>
    </w:p>
    <w:p w:rsidR="00000000" w:rsidDel="00000000" w:rsidP="00000000" w:rsidRDefault="00000000" w:rsidRPr="00000000" w14:paraId="00000012">
      <w:pPr>
        <w:ind w:left="0" w:firstLine="0"/>
        <w:rPr>
          <w:sz w:val="20"/>
          <w:szCs w:val="20"/>
        </w:rPr>
      </w:pPr>
      <w:r w:rsidDel="00000000" w:rsidR="00000000" w:rsidRPr="00000000">
        <w:rPr>
          <w:b w:val="1"/>
          <w:bCs w:val="1"/>
          <w:sz w:val="20"/>
          <w:szCs w:val="20"/>
          <w:rtl w:val="0"/>
        </w:rPr>
        <w:t xml:space="preserve">Requests to move up must be submitted by September 15th</w:t>
      </w:r>
      <w:r w:rsidDel="00000000" w:rsidR="00000000" w:rsidRPr="00000000">
        <w:rPr>
          <w:sz w:val="20"/>
          <w:szCs w:val="20"/>
          <w:rtl w:val="0"/>
        </w:rPr>
        <w:t xml:space="preserve">. The form must be submitted to the PAHA President: Tara Talarico at talaricotara@gmail.com.</w:t>
      </w:r>
    </w:p>
    <w:p w:rsidR="00000000" w:rsidDel="00000000" w:rsidP="00000000" w:rsidRDefault="00000000" w:rsidRPr="00000000" w14:paraId="00000013">
      <w:pPr>
        <w:ind w:left="0" w:firstLine="0"/>
        <w:rPr>
          <w:sz w:val="20"/>
          <w:szCs w:val="20"/>
        </w:rPr>
      </w:pPr>
      <w:r w:rsidDel="00000000" w:rsidR="00000000" w:rsidRPr="00000000">
        <w:rPr>
          <w:rtl w:val="0"/>
        </w:rPr>
      </w:r>
    </w:p>
    <w:p w:rsidR="00000000" w:rsidDel="00000000" w:rsidP="00000000" w:rsidRDefault="00000000" w:rsidRPr="00000000" w14:paraId="00000014">
      <w:pPr>
        <w:ind w:left="0" w:firstLine="0"/>
        <w:rPr>
          <w:sz w:val="20"/>
          <w:szCs w:val="20"/>
        </w:rPr>
      </w:pPr>
      <w:r w:rsidDel="00000000" w:rsidR="00000000" w:rsidRPr="00000000">
        <w:rPr>
          <w:sz w:val="20"/>
          <w:szCs w:val="20"/>
          <w:rtl w:val="0"/>
        </w:rPr>
        <w:t xml:space="preserve">If approved by the board, the PAHA President will coordinate with the current level lead coach and the move up level lead coach for approval.</w:t>
      </w:r>
    </w:p>
    <w:p w:rsidR="00000000" w:rsidDel="00000000" w:rsidP="00000000" w:rsidRDefault="00000000" w:rsidRPr="00000000" w14:paraId="00000015">
      <w:pPr>
        <w:ind w:left="0" w:firstLine="0"/>
        <w:rPr>
          <w:sz w:val="20"/>
          <w:szCs w:val="20"/>
        </w:rPr>
      </w:pPr>
      <w:r w:rsidDel="00000000" w:rsidR="00000000" w:rsidRPr="00000000">
        <w:rPr>
          <w:rtl w:val="0"/>
        </w:rPr>
      </w:r>
    </w:p>
    <w:p w:rsidR="00000000" w:rsidDel="00000000" w:rsidP="00000000" w:rsidRDefault="00000000" w:rsidRPr="00000000" w14:paraId="00000016">
      <w:pPr>
        <w:numPr>
          <w:ilvl w:val="0"/>
          <w:numId w:val="1"/>
        </w:numPr>
        <w:ind w:left="720" w:hanging="360"/>
        <w:rPr>
          <w:sz w:val="20"/>
          <w:szCs w:val="20"/>
        </w:rPr>
      </w:pPr>
      <w:r w:rsidDel="00000000" w:rsidR="00000000" w:rsidRPr="00000000">
        <w:rPr>
          <w:sz w:val="20"/>
          <w:szCs w:val="20"/>
          <w:rtl w:val="0"/>
        </w:rPr>
        <w:t xml:space="preserve">All Move ups for Mite 1 will be reviewed (including grade move up requests). This early stage of hockey is paramount to players’ development. At the Mite 1 level, moving a player up early is not recommended. PAHA wants all players to have a chance to succeed and have confidence in their game. Moving a player up at this age could have a detrimental effect on their love/passion for the game.  Beginning players need to have a chance to be successful before considering a move up. For individual player age participation level refer to </w:t>
      </w:r>
      <w:hyperlink r:id="rId7">
        <w:r w:rsidDel="00000000" w:rsidR="00000000" w:rsidRPr="00000000">
          <w:rPr>
            <w:color w:val="1155cc"/>
            <w:sz w:val="20"/>
            <w:szCs w:val="20"/>
            <w:u w:val="single"/>
            <w:rtl w:val="0"/>
          </w:rPr>
          <w:t xml:space="preserve">www.minnesotahockey.org</w:t>
        </w:r>
      </w:hyperlink>
      <w:r w:rsidDel="00000000" w:rsidR="00000000" w:rsidRPr="00000000">
        <w:rPr>
          <w:sz w:val="20"/>
          <w:szCs w:val="20"/>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innesotahockey.org/page/show/85059-age-charts-and-participation-levels" TargetMode="External"/><Relationship Id="rId7" Type="http://schemas.openxmlformats.org/officeDocument/2006/relationships/hyperlink" Target="http://www.minnesotahock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