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before="11" w:lineRule="auto"/>
        <w:rPr>
          <w:rFonts w:ascii="Times New Roman" w:cs="Times New Roman" w:eastAsia="Times New Roman" w:hAnsi="Times New Roman"/>
          <w:sz w:val="13"/>
          <w:szCs w:val="13"/>
        </w:rPr>
      </w:pPr>
      <w:bookmarkStart w:colFirst="0" w:colLast="0" w:name="_heading=h.gjdgxs" w:id="0"/>
      <w:bookmarkEnd w:id="0"/>
      <w:r w:rsidDel="00000000" w:rsidR="00000000" w:rsidRPr="00000000">
        <w:rPr>
          <w:rtl w:val="0"/>
        </w:rPr>
      </w:r>
    </w:p>
    <w:p w:rsidR="00000000" w:rsidDel="00000000" w:rsidP="00000000" w:rsidRDefault="00000000" w:rsidRPr="00000000" w14:paraId="00000002">
      <w:pPr>
        <w:spacing w:before="53" w:lineRule="auto"/>
        <w:ind w:left="287" w:right="111" w:firstLine="0"/>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b w:val="1"/>
          <w:sz w:val="36"/>
          <w:szCs w:val="36"/>
          <w:rtl w:val="0"/>
        </w:rPr>
        <w:t xml:space="preserve">PROCTOR AMATEUR HOCKEY ASSOCIATION, INC. AMENDED AND RESTATED BYLAWS</w:t>
      </w:r>
      <w:r w:rsidDel="00000000" w:rsidR="00000000" w:rsidRPr="00000000">
        <w:rPr>
          <w:rtl w:val="0"/>
        </w:rPr>
      </w:r>
    </w:p>
    <w:p w:rsidR="00000000" w:rsidDel="00000000" w:rsidP="00000000" w:rsidRDefault="00000000" w:rsidRPr="00000000" w14:paraId="00000003">
      <w:pPr>
        <w:spacing w:before="1" w:lineRule="auto"/>
        <w:ind w:left="287" w:right="105" w:firstLine="0"/>
        <w:jc w:val="center"/>
        <w:rPr>
          <w:rFonts w:ascii="Times New Roman" w:cs="Times New Roman" w:eastAsia="Times New Roman" w:hAnsi="Times New Roman"/>
          <w:sz w:val="36"/>
          <w:szCs w:val="36"/>
        </w:rPr>
        <w:sectPr>
          <w:footerReference r:id="rId7" w:type="default"/>
          <w:pgSz w:h="15840" w:w="12240" w:orient="portrait"/>
          <w:pgMar w:bottom="1600" w:top="1500" w:left="1340" w:right="1520" w:header="720" w:footer="1408"/>
          <w:pgNumType w:start="1"/>
        </w:sectPr>
      </w:pPr>
      <w:r w:rsidDel="00000000" w:rsidR="00000000" w:rsidRPr="00000000">
        <w:rPr>
          <w:rFonts w:ascii="Times New Roman" w:cs="Times New Roman" w:eastAsia="Times New Roman" w:hAnsi="Times New Roman"/>
          <w:b w:val="1"/>
          <w:sz w:val="36"/>
          <w:szCs w:val="36"/>
          <w:rtl w:val="0"/>
        </w:rPr>
        <w:t xml:space="preserve">1/14/2024</w:t>
      </w: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06">
      <w:pPr>
        <w:spacing w:before="6" w:lineRule="auto"/>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07">
      <w:pPr>
        <w:pStyle w:val="Heading1"/>
        <w:spacing w:before="69" w:lineRule="auto"/>
        <w:ind w:right="1806" w:firstLine="1785"/>
        <w:jc w:val="center"/>
        <w:rPr>
          <w:b w:val="0"/>
        </w:rPr>
      </w:pPr>
      <w:r w:rsidDel="00000000" w:rsidR="00000000" w:rsidRPr="00000000">
        <w:rPr>
          <w:rtl w:val="0"/>
        </w:rPr>
        <w:t xml:space="preserve">PROCTOR AMATEUR HOCKEY ASSOCIATION, INC. AMENDED AND RESTATED BYLAWS</w:t>
      </w:r>
      <w:r w:rsidDel="00000000" w:rsidR="00000000" w:rsidRPr="00000000">
        <w:rPr>
          <w:rtl w:val="0"/>
        </w:rPr>
      </w:r>
    </w:p>
    <w:p w:rsidR="00000000" w:rsidDel="00000000" w:rsidP="00000000" w:rsidRDefault="00000000" w:rsidRPr="00000000" w14:paraId="00000008">
      <w:pPr>
        <w:ind w:left="1785" w:right="1802"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OF CONTENTS</w:t>
      </w:r>
      <w:r w:rsidDel="00000000" w:rsidR="00000000" w:rsidRPr="00000000">
        <w:rPr>
          <w:rtl w:val="0"/>
        </w:rPr>
      </w:r>
    </w:p>
    <w:p w:rsidR="00000000" w:rsidDel="00000000" w:rsidP="00000000" w:rsidRDefault="00000000" w:rsidRPr="00000000" w14:paraId="00000009">
      <w:pPr>
        <w:spacing w:before="7" w:lineRule="auto"/>
        <w:rPr>
          <w:rFonts w:ascii="Times New Roman" w:cs="Times New Roman" w:eastAsia="Times New Roman" w:hAnsi="Times New Roman"/>
          <w:b w:val="1"/>
          <w:sz w:val="17"/>
          <w:szCs w:val="17"/>
        </w:rPr>
        <w:sectPr>
          <w:type w:val="nextPage"/>
          <w:pgSz w:h="15840" w:w="12240" w:orient="portrait"/>
          <w:pgMar w:bottom="1600" w:top="1500" w:left="1340" w:right="1320" w:header="0" w:footer="1408"/>
        </w:sect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b w:val="1"/>
          <w:sz w:val="30"/>
          <w:szCs w:val="30"/>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7"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ARTICLE 1</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 w:line="240" w:lineRule="auto"/>
        <w:ind w:left="100" w:right="0" w:firstLine="729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br w:type="column"/>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PAGE</w:t>
      </w: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8022"/>
        </w:tabs>
        <w:spacing w:after="0" w:before="276" w:line="240" w:lineRule="auto"/>
        <w:ind w:left="1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continuous"/>
          <w:pgSz w:h="15840" w:w="12240" w:orient="portrait"/>
          <w:pgMar w:bottom="1600" w:top="1500" w:left="1340" w:right="1320" w:header="720" w:footer="720"/>
          <w:cols w:equalWidth="0" w:num="2">
            <w:col w:space="149" w:w="4715.5"/>
            <w:col w:space="0" w:w="4715.5"/>
          </w:cols>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NAME, DEFINITIONS AND GOVERNING RULES</w:t>
        <w:tab/>
        <w:t xml:space="preserve">1</w:t>
      </w:r>
    </w:p>
    <w:p w:rsidR="00000000" w:rsidDel="00000000" w:rsidP="00000000" w:rsidRDefault="00000000" w:rsidRPr="00000000" w14:paraId="0000000E">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leader="none" w:pos="1241"/>
          <w:tab w:val="right" w:leader="dot" w:pos="9461"/>
        </w:tabs>
        <w:spacing w:after="0" w:before="0" w:line="240" w:lineRule="auto"/>
        <w:ind w:left="1240" w:right="0" w:hanging="42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Name</w:t>
        <w:tab/>
        <w:t xml:space="preserve">1</w:t>
      </w:r>
    </w:p>
    <w:p w:rsidR="00000000" w:rsidDel="00000000" w:rsidP="00000000" w:rsidRDefault="00000000" w:rsidRPr="00000000" w14:paraId="0000000F">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leader="none" w:pos="1241"/>
          <w:tab w:val="right" w:leader="dot" w:pos="9461"/>
        </w:tabs>
        <w:spacing w:after="0" w:before="0" w:line="240" w:lineRule="auto"/>
        <w:ind w:left="1240" w:right="0" w:hanging="42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Definitions</w:t>
        <w:tab/>
        <w:t xml:space="preserve">1</w:t>
      </w:r>
    </w:p>
    <w:p w:rsidR="00000000" w:rsidDel="00000000" w:rsidP="00000000" w:rsidRDefault="00000000" w:rsidRPr="00000000" w14:paraId="00000010">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leader="none" w:pos="1241"/>
          <w:tab w:val="right" w:leader="dot" w:pos="9461"/>
        </w:tabs>
        <w:spacing w:after="0" w:before="0" w:line="240" w:lineRule="auto"/>
        <w:ind w:left="1240" w:right="0" w:hanging="42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Governing Rules</w:t>
        <w:tab/>
        <w:t xml:space="preserve">1</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 w:line="240" w:lineRule="auto"/>
        <w:ind w:left="1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ARTICLE 2</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dot" w:pos="9341"/>
        </w:tabs>
        <w:spacing w:after="0" w:before="0" w:line="240" w:lineRule="auto"/>
        <w:ind w:left="15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PURPOSES</w:t>
        <w:tab/>
        <w:t xml:space="preserve">1</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 w:line="240" w:lineRule="auto"/>
        <w:ind w:left="1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ARTICLE 3</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dot" w:pos="9341"/>
        </w:tabs>
        <w:spacing w:after="0" w:before="0" w:line="240" w:lineRule="auto"/>
        <w:ind w:left="15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BOARD OF DIRECTORS</w:t>
        <w:tab/>
        <w:t xml:space="preserve">2</w:t>
      </w:r>
    </w:p>
    <w:p w:rsidR="00000000" w:rsidDel="00000000" w:rsidP="00000000" w:rsidRDefault="00000000" w:rsidRPr="00000000" w14:paraId="00000015">
      <w:pPr>
        <w:keepNext w:val="0"/>
        <w:keepLines w:val="0"/>
        <w:pageBreakBefore w:val="0"/>
        <w:widowControl w:val="0"/>
        <w:numPr>
          <w:ilvl w:val="1"/>
          <w:numId w:val="15"/>
        </w:numPr>
        <w:pBdr>
          <w:top w:space="0" w:sz="0" w:val="nil"/>
          <w:left w:space="0" w:sz="0" w:val="nil"/>
          <w:bottom w:space="0" w:sz="0" w:val="nil"/>
          <w:right w:space="0" w:sz="0" w:val="nil"/>
          <w:between w:space="0" w:sz="0" w:val="nil"/>
        </w:pBdr>
        <w:shd w:fill="auto" w:val="clear"/>
        <w:tabs>
          <w:tab w:val="left" w:leader="none" w:pos="1241"/>
          <w:tab w:val="right" w:leader="dot" w:pos="9461"/>
        </w:tabs>
        <w:spacing w:after="0" w:before="0" w:line="240" w:lineRule="auto"/>
        <w:ind w:left="1240" w:right="0" w:hanging="42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Governance and Control</w:t>
        <w:tab/>
        <w:t xml:space="preserve">2</w:t>
      </w:r>
    </w:p>
    <w:p w:rsidR="00000000" w:rsidDel="00000000" w:rsidP="00000000" w:rsidRDefault="00000000" w:rsidRPr="00000000" w14:paraId="00000016">
      <w:pPr>
        <w:keepNext w:val="0"/>
        <w:keepLines w:val="0"/>
        <w:pageBreakBefore w:val="0"/>
        <w:widowControl w:val="0"/>
        <w:numPr>
          <w:ilvl w:val="1"/>
          <w:numId w:val="15"/>
        </w:numPr>
        <w:pBdr>
          <w:top w:space="0" w:sz="0" w:val="nil"/>
          <w:left w:space="0" w:sz="0" w:val="nil"/>
          <w:bottom w:space="0" w:sz="0" w:val="nil"/>
          <w:right w:space="0" w:sz="0" w:val="nil"/>
          <w:between w:space="0" w:sz="0" w:val="nil"/>
        </w:pBdr>
        <w:shd w:fill="auto" w:val="clear"/>
        <w:tabs>
          <w:tab w:val="left" w:leader="none" w:pos="1241"/>
          <w:tab w:val="right" w:leader="dot" w:pos="9461"/>
        </w:tabs>
        <w:spacing w:after="0" w:before="0" w:line="240" w:lineRule="auto"/>
        <w:ind w:left="1240" w:right="0" w:hanging="42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Composition and Selection</w:t>
        <w:tab/>
        <w:t xml:space="preserve">2</w:t>
      </w:r>
    </w:p>
    <w:p w:rsidR="00000000" w:rsidDel="00000000" w:rsidP="00000000" w:rsidRDefault="00000000" w:rsidRPr="00000000" w14:paraId="00000017">
      <w:pPr>
        <w:keepNext w:val="0"/>
        <w:keepLines w:val="0"/>
        <w:pageBreakBefore w:val="0"/>
        <w:widowControl w:val="0"/>
        <w:numPr>
          <w:ilvl w:val="1"/>
          <w:numId w:val="15"/>
        </w:numPr>
        <w:pBdr>
          <w:top w:space="0" w:sz="0" w:val="nil"/>
          <w:left w:space="0" w:sz="0" w:val="nil"/>
          <w:bottom w:space="0" w:sz="0" w:val="nil"/>
          <w:right w:space="0" w:sz="0" w:val="nil"/>
          <w:between w:space="0" w:sz="0" w:val="nil"/>
        </w:pBdr>
        <w:shd w:fill="auto" w:val="clear"/>
        <w:tabs>
          <w:tab w:val="left" w:leader="none" w:pos="1241"/>
          <w:tab w:val="right" w:leader="dot" w:pos="9461"/>
        </w:tabs>
        <w:spacing w:after="0" w:before="0" w:line="240" w:lineRule="auto"/>
        <w:ind w:left="1240" w:right="0" w:hanging="42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Term of Office</w:t>
        <w:tab/>
        <w:t xml:space="preserve">2</w:t>
      </w:r>
    </w:p>
    <w:p w:rsidR="00000000" w:rsidDel="00000000" w:rsidP="00000000" w:rsidRDefault="00000000" w:rsidRPr="00000000" w14:paraId="00000018">
      <w:pPr>
        <w:keepNext w:val="0"/>
        <w:keepLines w:val="0"/>
        <w:pageBreakBefore w:val="0"/>
        <w:widowControl w:val="0"/>
        <w:numPr>
          <w:ilvl w:val="1"/>
          <w:numId w:val="15"/>
        </w:numPr>
        <w:pBdr>
          <w:top w:space="0" w:sz="0" w:val="nil"/>
          <w:left w:space="0" w:sz="0" w:val="nil"/>
          <w:bottom w:space="0" w:sz="0" w:val="nil"/>
          <w:right w:space="0" w:sz="0" w:val="nil"/>
          <w:between w:space="0" w:sz="0" w:val="nil"/>
        </w:pBdr>
        <w:shd w:fill="auto" w:val="clear"/>
        <w:tabs>
          <w:tab w:val="left" w:leader="none" w:pos="1241"/>
          <w:tab w:val="right" w:leader="dot" w:pos="9461"/>
        </w:tabs>
        <w:spacing w:after="0" w:before="0" w:line="240" w:lineRule="auto"/>
        <w:ind w:left="1240" w:right="0" w:hanging="42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Qualifications</w:t>
        <w:tab/>
        <w:t xml:space="preserve">2</w:t>
      </w:r>
    </w:p>
    <w:p w:rsidR="00000000" w:rsidDel="00000000" w:rsidP="00000000" w:rsidRDefault="00000000" w:rsidRPr="00000000" w14:paraId="00000019">
      <w:pPr>
        <w:keepNext w:val="0"/>
        <w:keepLines w:val="0"/>
        <w:pageBreakBefore w:val="0"/>
        <w:widowControl w:val="0"/>
        <w:numPr>
          <w:ilvl w:val="1"/>
          <w:numId w:val="15"/>
        </w:numPr>
        <w:pBdr>
          <w:top w:space="0" w:sz="0" w:val="nil"/>
          <w:left w:space="0" w:sz="0" w:val="nil"/>
          <w:bottom w:space="0" w:sz="0" w:val="nil"/>
          <w:right w:space="0" w:sz="0" w:val="nil"/>
          <w:between w:space="0" w:sz="0" w:val="nil"/>
        </w:pBdr>
        <w:shd w:fill="auto" w:val="clear"/>
        <w:tabs>
          <w:tab w:val="left" w:leader="none" w:pos="1241"/>
          <w:tab w:val="right" w:leader="dot" w:pos="9461"/>
        </w:tabs>
        <w:spacing w:after="0" w:before="0" w:line="240" w:lineRule="auto"/>
        <w:ind w:left="1240" w:right="0" w:hanging="42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Compensation and Expenses</w:t>
        <w:tab/>
        <w:t xml:space="preserve">3</w:t>
      </w:r>
    </w:p>
    <w:p w:rsidR="00000000" w:rsidDel="00000000" w:rsidP="00000000" w:rsidRDefault="00000000" w:rsidRPr="00000000" w14:paraId="0000001A">
      <w:pPr>
        <w:keepNext w:val="0"/>
        <w:keepLines w:val="0"/>
        <w:pageBreakBefore w:val="0"/>
        <w:widowControl w:val="0"/>
        <w:numPr>
          <w:ilvl w:val="1"/>
          <w:numId w:val="15"/>
        </w:numPr>
        <w:pBdr>
          <w:top w:space="0" w:sz="0" w:val="nil"/>
          <w:left w:space="0" w:sz="0" w:val="nil"/>
          <w:bottom w:space="0" w:sz="0" w:val="nil"/>
          <w:right w:space="0" w:sz="0" w:val="nil"/>
          <w:between w:space="0" w:sz="0" w:val="nil"/>
        </w:pBdr>
        <w:shd w:fill="auto" w:val="clear"/>
        <w:tabs>
          <w:tab w:val="left" w:leader="none" w:pos="1241"/>
          <w:tab w:val="right" w:leader="dot" w:pos="9461"/>
        </w:tabs>
        <w:spacing w:after="0" w:before="0" w:line="240" w:lineRule="auto"/>
        <w:ind w:left="1240" w:right="0" w:hanging="42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Conflicts of Interest and Confidentiality</w:t>
        <w:tab/>
        <w:t xml:space="preserve">3</w:t>
      </w:r>
    </w:p>
    <w:p w:rsidR="00000000" w:rsidDel="00000000" w:rsidP="00000000" w:rsidRDefault="00000000" w:rsidRPr="00000000" w14:paraId="0000001B">
      <w:pPr>
        <w:keepNext w:val="0"/>
        <w:keepLines w:val="0"/>
        <w:pageBreakBefore w:val="0"/>
        <w:widowControl w:val="0"/>
        <w:numPr>
          <w:ilvl w:val="1"/>
          <w:numId w:val="15"/>
        </w:numPr>
        <w:pBdr>
          <w:top w:space="0" w:sz="0" w:val="nil"/>
          <w:left w:space="0" w:sz="0" w:val="nil"/>
          <w:bottom w:space="0" w:sz="0" w:val="nil"/>
          <w:right w:space="0" w:sz="0" w:val="nil"/>
          <w:between w:space="0" w:sz="0" w:val="nil"/>
        </w:pBdr>
        <w:shd w:fill="auto" w:val="clear"/>
        <w:tabs>
          <w:tab w:val="left" w:leader="none" w:pos="1241"/>
          <w:tab w:val="right" w:leader="dot" w:pos="9461"/>
        </w:tabs>
        <w:spacing w:after="0" w:before="0" w:line="240" w:lineRule="auto"/>
        <w:ind w:left="1240" w:right="0" w:hanging="42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Meetings</w:t>
        <w:tab/>
        <w:t xml:space="preserve">3</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 w:line="240" w:lineRule="auto"/>
        <w:ind w:left="1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ARTICLE 4</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dot" w:pos="9341"/>
        </w:tabs>
        <w:spacing w:after="0" w:before="0" w:line="240" w:lineRule="auto"/>
        <w:ind w:left="15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OFFICERS</w:t>
        <w:tab/>
        <w:t xml:space="preserve">4</w:t>
      </w:r>
    </w:p>
    <w:p w:rsidR="00000000" w:rsidDel="00000000" w:rsidP="00000000" w:rsidRDefault="00000000" w:rsidRPr="00000000" w14:paraId="0000001E">
      <w:pPr>
        <w:keepNext w:val="0"/>
        <w:keepLines w:val="0"/>
        <w:pageBreakBefore w:val="0"/>
        <w:widowControl w:val="0"/>
        <w:numPr>
          <w:ilvl w:val="1"/>
          <w:numId w:val="25"/>
        </w:numPr>
        <w:pBdr>
          <w:top w:space="0" w:sz="0" w:val="nil"/>
          <w:left w:space="0" w:sz="0" w:val="nil"/>
          <w:bottom w:space="0" w:sz="0" w:val="nil"/>
          <w:right w:space="0" w:sz="0" w:val="nil"/>
          <w:between w:space="0" w:sz="0" w:val="nil"/>
        </w:pBdr>
        <w:shd w:fill="auto" w:val="clear"/>
        <w:tabs>
          <w:tab w:val="left" w:leader="none" w:pos="1241"/>
          <w:tab w:val="right" w:leader="dot" w:pos="9461"/>
        </w:tabs>
        <w:spacing w:after="0" w:before="0" w:line="240" w:lineRule="auto"/>
        <w:ind w:left="1240" w:right="0" w:hanging="42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Designation and Qualifications of Officers</w:t>
        <w:tab/>
        <w:t xml:space="preserve">4</w:t>
      </w:r>
    </w:p>
    <w:p w:rsidR="00000000" w:rsidDel="00000000" w:rsidP="00000000" w:rsidRDefault="00000000" w:rsidRPr="00000000" w14:paraId="0000001F">
      <w:pPr>
        <w:keepNext w:val="0"/>
        <w:keepLines w:val="0"/>
        <w:pageBreakBefore w:val="0"/>
        <w:widowControl w:val="0"/>
        <w:numPr>
          <w:ilvl w:val="1"/>
          <w:numId w:val="25"/>
        </w:numPr>
        <w:pBdr>
          <w:top w:space="0" w:sz="0" w:val="nil"/>
          <w:left w:space="0" w:sz="0" w:val="nil"/>
          <w:bottom w:space="0" w:sz="0" w:val="nil"/>
          <w:right w:space="0" w:sz="0" w:val="nil"/>
          <w:between w:space="0" w:sz="0" w:val="nil"/>
        </w:pBdr>
        <w:shd w:fill="auto" w:val="clear"/>
        <w:tabs>
          <w:tab w:val="left" w:leader="none" w:pos="1241"/>
          <w:tab w:val="right" w:leader="dot" w:pos="9461"/>
        </w:tabs>
        <w:spacing w:after="0" w:before="0" w:line="240" w:lineRule="auto"/>
        <w:ind w:left="1240" w:right="0" w:hanging="42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Election/Appointment and Removal of Officers</w:t>
        <w:tab/>
        <w:t xml:space="preserve">4</w:t>
      </w:r>
    </w:p>
    <w:p w:rsidR="00000000" w:rsidDel="00000000" w:rsidP="00000000" w:rsidRDefault="00000000" w:rsidRPr="00000000" w14:paraId="00000020">
      <w:pPr>
        <w:keepNext w:val="0"/>
        <w:keepLines w:val="0"/>
        <w:pageBreakBefore w:val="0"/>
        <w:widowControl w:val="0"/>
        <w:numPr>
          <w:ilvl w:val="1"/>
          <w:numId w:val="25"/>
        </w:numPr>
        <w:pBdr>
          <w:top w:space="0" w:sz="0" w:val="nil"/>
          <w:left w:space="0" w:sz="0" w:val="nil"/>
          <w:bottom w:space="0" w:sz="0" w:val="nil"/>
          <w:right w:space="0" w:sz="0" w:val="nil"/>
          <w:between w:space="0" w:sz="0" w:val="nil"/>
        </w:pBdr>
        <w:shd w:fill="auto" w:val="clear"/>
        <w:tabs>
          <w:tab w:val="left" w:leader="none" w:pos="1241"/>
          <w:tab w:val="right" w:leader="dot" w:pos="9461"/>
        </w:tabs>
        <w:spacing w:after="0" w:before="0" w:line="240" w:lineRule="auto"/>
        <w:ind w:left="1240" w:right="0" w:hanging="42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Tenure of Officers</w:t>
        <w:tab/>
        <w:t xml:space="preserve">5</w:t>
      </w:r>
    </w:p>
    <w:p w:rsidR="00000000" w:rsidDel="00000000" w:rsidP="00000000" w:rsidRDefault="00000000" w:rsidRPr="00000000" w14:paraId="00000021">
      <w:pPr>
        <w:keepNext w:val="0"/>
        <w:keepLines w:val="0"/>
        <w:pageBreakBefore w:val="0"/>
        <w:widowControl w:val="0"/>
        <w:numPr>
          <w:ilvl w:val="1"/>
          <w:numId w:val="25"/>
        </w:numPr>
        <w:pBdr>
          <w:top w:space="0" w:sz="0" w:val="nil"/>
          <w:left w:space="0" w:sz="0" w:val="nil"/>
          <w:bottom w:space="0" w:sz="0" w:val="nil"/>
          <w:right w:space="0" w:sz="0" w:val="nil"/>
          <w:between w:space="0" w:sz="0" w:val="nil"/>
        </w:pBdr>
        <w:shd w:fill="auto" w:val="clear"/>
        <w:tabs>
          <w:tab w:val="left" w:leader="none" w:pos="1241"/>
          <w:tab w:val="right" w:leader="dot" w:pos="9461"/>
        </w:tabs>
        <w:spacing w:after="0" w:before="0" w:line="240" w:lineRule="auto"/>
        <w:ind w:left="1240" w:right="0" w:hanging="42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Officer Vacancies</w:t>
        <w:tab/>
        <w:t xml:space="preserve">5</w:t>
      </w:r>
    </w:p>
    <w:p w:rsidR="00000000" w:rsidDel="00000000" w:rsidP="00000000" w:rsidRDefault="00000000" w:rsidRPr="00000000" w14:paraId="00000022">
      <w:pPr>
        <w:keepNext w:val="0"/>
        <w:keepLines w:val="0"/>
        <w:pageBreakBefore w:val="0"/>
        <w:widowControl w:val="0"/>
        <w:numPr>
          <w:ilvl w:val="1"/>
          <w:numId w:val="25"/>
        </w:numPr>
        <w:pBdr>
          <w:top w:space="0" w:sz="0" w:val="nil"/>
          <w:left w:space="0" w:sz="0" w:val="nil"/>
          <w:bottom w:space="0" w:sz="0" w:val="nil"/>
          <w:right w:space="0" w:sz="0" w:val="nil"/>
          <w:between w:space="0" w:sz="0" w:val="nil"/>
        </w:pBdr>
        <w:shd w:fill="auto" w:val="clear"/>
        <w:tabs>
          <w:tab w:val="left" w:leader="none" w:pos="1241"/>
          <w:tab w:val="right" w:leader="dot" w:pos="9461"/>
        </w:tabs>
        <w:spacing w:after="0" w:before="0" w:line="240" w:lineRule="auto"/>
        <w:ind w:left="1240" w:right="0" w:hanging="42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Multiple Offices</w:t>
        <w:tab/>
        <w:t xml:space="preserve">5</w:t>
      </w:r>
    </w:p>
    <w:p w:rsidR="00000000" w:rsidDel="00000000" w:rsidP="00000000" w:rsidRDefault="00000000" w:rsidRPr="00000000" w14:paraId="00000023">
      <w:pPr>
        <w:keepNext w:val="0"/>
        <w:keepLines w:val="0"/>
        <w:pageBreakBefore w:val="0"/>
        <w:widowControl w:val="0"/>
        <w:numPr>
          <w:ilvl w:val="1"/>
          <w:numId w:val="25"/>
        </w:numPr>
        <w:pBdr>
          <w:top w:space="0" w:sz="0" w:val="nil"/>
          <w:left w:space="0" w:sz="0" w:val="nil"/>
          <w:bottom w:space="0" w:sz="0" w:val="nil"/>
          <w:right w:space="0" w:sz="0" w:val="nil"/>
          <w:between w:space="0" w:sz="0" w:val="nil"/>
        </w:pBdr>
        <w:shd w:fill="auto" w:val="clear"/>
        <w:tabs>
          <w:tab w:val="left" w:leader="none" w:pos="1241"/>
          <w:tab w:val="right" w:leader="dot" w:pos="9461"/>
        </w:tabs>
        <w:spacing w:after="0" w:before="0" w:line="240" w:lineRule="auto"/>
        <w:ind w:left="1240" w:right="0" w:hanging="42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Salaries and Expenses</w:t>
        <w:tab/>
        <w:t xml:space="preserve">5</w:t>
      </w:r>
    </w:p>
    <w:p w:rsidR="00000000" w:rsidDel="00000000" w:rsidP="00000000" w:rsidRDefault="00000000" w:rsidRPr="00000000" w14:paraId="00000024">
      <w:pPr>
        <w:keepNext w:val="0"/>
        <w:keepLines w:val="0"/>
        <w:pageBreakBefore w:val="0"/>
        <w:widowControl w:val="0"/>
        <w:numPr>
          <w:ilvl w:val="1"/>
          <w:numId w:val="25"/>
        </w:numPr>
        <w:pBdr>
          <w:top w:space="0" w:sz="0" w:val="nil"/>
          <w:left w:space="0" w:sz="0" w:val="nil"/>
          <w:bottom w:space="0" w:sz="0" w:val="nil"/>
          <w:right w:space="0" w:sz="0" w:val="nil"/>
          <w:between w:space="0" w:sz="0" w:val="nil"/>
        </w:pBdr>
        <w:shd w:fill="auto" w:val="clear"/>
        <w:tabs>
          <w:tab w:val="left" w:leader="none" w:pos="1241"/>
          <w:tab w:val="right" w:leader="dot" w:pos="9461"/>
        </w:tabs>
        <w:spacing w:after="0" w:before="0" w:line="240" w:lineRule="auto"/>
        <w:ind w:left="1240" w:right="0" w:hanging="42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Functions of Officers</w:t>
        <w:tab/>
        <w:t xml:space="preserve">5</w:t>
      </w:r>
    </w:p>
    <w:p w:rsidR="00000000" w:rsidDel="00000000" w:rsidP="00000000" w:rsidRDefault="00000000" w:rsidRPr="00000000" w14:paraId="00000025">
      <w:pPr>
        <w:keepNext w:val="0"/>
        <w:keepLines w:val="0"/>
        <w:pageBreakBefore w:val="0"/>
        <w:widowControl w:val="0"/>
        <w:numPr>
          <w:ilvl w:val="1"/>
          <w:numId w:val="25"/>
        </w:numPr>
        <w:pBdr>
          <w:top w:space="0" w:sz="0" w:val="nil"/>
          <w:left w:space="0" w:sz="0" w:val="nil"/>
          <w:bottom w:space="0" w:sz="0" w:val="nil"/>
          <w:right w:space="0" w:sz="0" w:val="nil"/>
          <w:between w:space="0" w:sz="0" w:val="nil"/>
        </w:pBdr>
        <w:shd w:fill="auto" w:val="clear"/>
        <w:tabs>
          <w:tab w:val="left" w:leader="none" w:pos="1241"/>
          <w:tab w:val="right" w:leader="dot" w:pos="9461"/>
        </w:tabs>
        <w:spacing w:after="0" w:before="0" w:line="240" w:lineRule="auto"/>
        <w:ind w:left="1240" w:right="0" w:hanging="42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Conflicts of Interest and Confidentiality</w:t>
        <w:tab/>
        <w:t xml:space="preserve">6</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 w:line="240" w:lineRule="auto"/>
        <w:ind w:left="1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ARTICLE 5</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dot" w:pos="9341"/>
        </w:tabs>
        <w:spacing w:after="0" w:before="0" w:line="240" w:lineRule="auto"/>
        <w:ind w:left="15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COMMITTEES</w:t>
        <w:tab/>
        <w:t xml:space="preserve">6</w:t>
      </w:r>
    </w:p>
    <w:p w:rsidR="00000000" w:rsidDel="00000000" w:rsidP="00000000" w:rsidRDefault="00000000" w:rsidRPr="00000000" w14:paraId="00000028">
      <w:pPr>
        <w:keepNext w:val="0"/>
        <w:keepLines w:val="0"/>
        <w:pageBreakBefore w:val="0"/>
        <w:widowControl w:val="0"/>
        <w:numPr>
          <w:ilvl w:val="1"/>
          <w:numId w:val="24"/>
        </w:numPr>
        <w:pBdr>
          <w:top w:space="0" w:sz="0" w:val="nil"/>
          <w:left w:space="0" w:sz="0" w:val="nil"/>
          <w:bottom w:space="0" w:sz="0" w:val="nil"/>
          <w:right w:space="0" w:sz="0" w:val="nil"/>
          <w:between w:space="0" w:sz="0" w:val="nil"/>
        </w:pBdr>
        <w:shd w:fill="auto" w:val="clear"/>
        <w:tabs>
          <w:tab w:val="left" w:leader="none" w:pos="1241"/>
          <w:tab w:val="right" w:leader="dot" w:pos="9461"/>
        </w:tabs>
        <w:spacing w:after="0" w:before="0" w:line="240" w:lineRule="auto"/>
        <w:ind w:left="1240" w:right="0" w:hanging="42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Committees</w:t>
        <w:tab/>
        <w:t xml:space="preserve">6</w:t>
      </w:r>
    </w:p>
    <w:p w:rsidR="00000000" w:rsidDel="00000000" w:rsidP="00000000" w:rsidRDefault="00000000" w:rsidRPr="00000000" w14:paraId="00000029">
      <w:pPr>
        <w:keepNext w:val="0"/>
        <w:keepLines w:val="0"/>
        <w:pageBreakBefore w:val="0"/>
        <w:widowControl w:val="0"/>
        <w:numPr>
          <w:ilvl w:val="1"/>
          <w:numId w:val="24"/>
        </w:numPr>
        <w:pBdr>
          <w:top w:space="0" w:sz="0" w:val="nil"/>
          <w:left w:space="0" w:sz="0" w:val="nil"/>
          <w:bottom w:space="0" w:sz="0" w:val="nil"/>
          <w:right w:space="0" w:sz="0" w:val="nil"/>
          <w:between w:space="0" w:sz="0" w:val="nil"/>
        </w:pBdr>
        <w:shd w:fill="auto" w:val="clear"/>
        <w:tabs>
          <w:tab w:val="left" w:leader="none" w:pos="1241"/>
          <w:tab w:val="right" w:leader="dot" w:pos="9461"/>
        </w:tabs>
        <w:spacing w:after="0" w:before="0" w:line="240" w:lineRule="auto"/>
        <w:ind w:left="1240" w:right="0" w:hanging="42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Composition, Appointment and Removal</w:t>
        <w:tab/>
        <w:t xml:space="preserve">6</w:t>
      </w:r>
    </w:p>
    <w:p w:rsidR="00000000" w:rsidDel="00000000" w:rsidP="00000000" w:rsidRDefault="00000000" w:rsidRPr="00000000" w14:paraId="0000002A">
      <w:pPr>
        <w:keepNext w:val="0"/>
        <w:keepLines w:val="0"/>
        <w:pageBreakBefore w:val="0"/>
        <w:widowControl w:val="0"/>
        <w:numPr>
          <w:ilvl w:val="1"/>
          <w:numId w:val="24"/>
        </w:numPr>
        <w:pBdr>
          <w:top w:space="0" w:sz="0" w:val="nil"/>
          <w:left w:space="0" w:sz="0" w:val="nil"/>
          <w:bottom w:space="0" w:sz="0" w:val="nil"/>
          <w:right w:space="0" w:sz="0" w:val="nil"/>
          <w:between w:space="0" w:sz="0" w:val="nil"/>
        </w:pBdr>
        <w:shd w:fill="auto" w:val="clear"/>
        <w:tabs>
          <w:tab w:val="left" w:leader="none" w:pos="1241"/>
          <w:tab w:val="right" w:leader="dot" w:pos="9461"/>
        </w:tabs>
        <w:spacing w:after="0" w:before="0" w:line="240" w:lineRule="auto"/>
        <w:ind w:left="1240" w:right="0" w:hanging="420"/>
        <w:jc w:val="left"/>
        <w:rPr/>
        <w:sectPr>
          <w:type w:val="continuous"/>
          <w:pgSz w:h="15840" w:w="12240" w:orient="portrait"/>
          <w:pgMar w:bottom="1600" w:top="1500" w:left="1340" w:right="1320" w:header="720" w:footer="720"/>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Meetings</w:t>
        <w:tab/>
        <w:t xml:space="preserve">7</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 w:line="240" w:lineRule="auto"/>
        <w:ind w:left="100" w:right="-17"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ARTICLE 6</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8" w:line="240" w:lineRule="auto"/>
        <w:ind w:left="1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br w:type="column"/>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FISCAL YEAR, LOANS TO OFFICERS,</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902"/>
        </w:tabs>
        <w:spacing w:after="0" w:before="0" w:line="240" w:lineRule="auto"/>
        <w:ind w:left="2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5840" w:w="12240" w:orient="portrait"/>
          <w:pgMar w:bottom="1600" w:top="1380" w:left="1340" w:right="1320" w:header="0" w:footer="1408"/>
          <w:cols w:equalWidth="0" w:num="2">
            <w:col w:space="149" w:w="4715.5"/>
            <w:col w:space="0" w:w="4715.5"/>
          </w:cols>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WRITTEN INSTRUMENTS</w:t>
        <w:tab/>
        <w:t xml:space="preserve">8</w:t>
      </w:r>
    </w:p>
    <w:p w:rsidR="00000000" w:rsidDel="00000000" w:rsidP="00000000" w:rsidRDefault="00000000" w:rsidRPr="00000000" w14:paraId="0000002E">
      <w:pPr>
        <w:keepNext w:val="0"/>
        <w:keepLines w:val="0"/>
        <w:pageBreakBefore w:val="0"/>
        <w:widowControl w:val="0"/>
        <w:numPr>
          <w:ilvl w:val="1"/>
          <w:numId w:val="23"/>
        </w:numPr>
        <w:pBdr>
          <w:top w:space="0" w:sz="0" w:val="nil"/>
          <w:left w:space="0" w:sz="0" w:val="nil"/>
          <w:bottom w:space="0" w:sz="0" w:val="nil"/>
          <w:right w:space="0" w:sz="0" w:val="nil"/>
          <w:between w:space="0" w:sz="0" w:val="nil"/>
        </w:pBdr>
        <w:shd w:fill="auto" w:val="clear"/>
        <w:tabs>
          <w:tab w:val="left" w:leader="none" w:pos="1241"/>
          <w:tab w:val="right" w:leader="none" w:pos="9461"/>
        </w:tabs>
        <w:spacing w:after="0" w:before="0" w:line="240" w:lineRule="auto"/>
        <w:ind w:left="1240" w:right="0" w:hanging="4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Fiscal Year</w:t>
        <w:tab/>
        <w:t xml:space="preserve">8</w:t>
      </w:r>
    </w:p>
    <w:p w:rsidR="00000000" w:rsidDel="00000000" w:rsidP="00000000" w:rsidRDefault="00000000" w:rsidRPr="00000000" w14:paraId="0000002F">
      <w:pPr>
        <w:keepNext w:val="0"/>
        <w:keepLines w:val="0"/>
        <w:pageBreakBefore w:val="0"/>
        <w:widowControl w:val="0"/>
        <w:numPr>
          <w:ilvl w:val="1"/>
          <w:numId w:val="23"/>
        </w:numPr>
        <w:pBdr>
          <w:top w:space="0" w:sz="0" w:val="nil"/>
          <w:left w:space="0" w:sz="0" w:val="nil"/>
          <w:bottom w:space="0" w:sz="0" w:val="nil"/>
          <w:right w:space="0" w:sz="0" w:val="nil"/>
          <w:between w:space="0" w:sz="0" w:val="nil"/>
        </w:pBdr>
        <w:shd w:fill="auto" w:val="clear"/>
        <w:tabs>
          <w:tab w:val="left" w:leader="none" w:pos="1243"/>
          <w:tab w:val="right" w:leader="none" w:pos="9461"/>
        </w:tabs>
        <w:spacing w:after="0" w:before="0" w:line="240" w:lineRule="auto"/>
        <w:ind w:left="1242" w:right="0" w:hanging="42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Loans</w:t>
        <w:tab/>
        <w:t xml:space="preserve">8</w:t>
      </w:r>
    </w:p>
    <w:p w:rsidR="00000000" w:rsidDel="00000000" w:rsidP="00000000" w:rsidRDefault="00000000" w:rsidRPr="00000000" w14:paraId="00000030">
      <w:pPr>
        <w:keepNext w:val="0"/>
        <w:keepLines w:val="0"/>
        <w:pageBreakBefore w:val="0"/>
        <w:widowControl w:val="0"/>
        <w:numPr>
          <w:ilvl w:val="1"/>
          <w:numId w:val="23"/>
        </w:numPr>
        <w:pBdr>
          <w:top w:space="0" w:sz="0" w:val="nil"/>
          <w:left w:space="0" w:sz="0" w:val="nil"/>
          <w:bottom w:space="0" w:sz="0" w:val="nil"/>
          <w:right w:space="0" w:sz="0" w:val="nil"/>
          <w:between w:space="0" w:sz="0" w:val="nil"/>
        </w:pBdr>
        <w:shd w:fill="auto" w:val="clear"/>
        <w:tabs>
          <w:tab w:val="left" w:leader="none" w:pos="1241"/>
          <w:tab w:val="right" w:leader="none" w:pos="9461"/>
        </w:tabs>
        <w:spacing w:after="0" w:before="0" w:line="240" w:lineRule="auto"/>
        <w:ind w:left="1240" w:right="0" w:hanging="4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Written Instruments</w:t>
        <w:tab/>
        <w:t xml:space="preserve">8</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 w:line="240" w:lineRule="auto"/>
        <w:ind w:left="1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ARTICLE 7</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341"/>
        </w:tabs>
        <w:spacing w:after="0" w:before="0" w:line="240" w:lineRule="auto"/>
        <w:ind w:left="15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INDEMNIFICATION</w:t>
        <w:tab/>
        <w:t xml:space="preserve">8</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 w:line="240" w:lineRule="auto"/>
        <w:ind w:left="1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ARTICLE 8</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341"/>
        </w:tabs>
        <w:spacing w:after="0" w:before="0" w:line="240" w:lineRule="auto"/>
        <w:ind w:left="15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CONSTRUCTIONS AND INTERPRETATIONS</w:t>
        <w:tab/>
        <w:t xml:space="preserve">9</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 w:line="240" w:lineRule="auto"/>
        <w:ind w:left="1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ARTICLE 9</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341"/>
        </w:tabs>
        <w:spacing w:after="0" w:before="0" w:line="240" w:lineRule="auto"/>
        <w:ind w:left="15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DISSOLUTION</w:t>
        <w:tab/>
        <w:t xml:space="preserve">9</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 w:line="240" w:lineRule="auto"/>
        <w:ind w:left="1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ARTICLE 10</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341"/>
        </w:tabs>
        <w:spacing w:after="0" w:before="0" w:line="240" w:lineRule="auto"/>
        <w:ind w:left="15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AMENDMENTS</w:t>
        <w:tab/>
        <w:t xml:space="preserve">9</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 w:line="240" w:lineRule="auto"/>
        <w:ind w:left="1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ARTICLE 11</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341"/>
        </w:tabs>
        <w:spacing w:after="0" w:before="0" w:line="240" w:lineRule="auto"/>
        <w:ind w:left="15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NONDISCRIMINATION</w:t>
        <w:tab/>
        <w:t xml:space="preserve">9</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9461"/>
        </w:tabs>
        <w:spacing w:after="0" w:before="276" w:line="240" w:lineRule="auto"/>
        <w:ind w:left="1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ATTESTATION OF ADOPTION</w:t>
        <w:tab/>
        <w:t xml:space="preserve">10</w:t>
      </w:r>
    </w:p>
    <w:p w:rsidR="00000000" w:rsidDel="00000000" w:rsidP="00000000" w:rsidRDefault="00000000" w:rsidRPr="00000000" w14:paraId="0000003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ADDENDA</w:t>
      </w:r>
    </w:p>
    <w:p w:rsidR="00000000" w:rsidDel="00000000" w:rsidP="00000000" w:rsidRDefault="00000000" w:rsidRPr="00000000" w14:paraId="0000003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keepNext w:val="0"/>
        <w:keepLines w:val="0"/>
        <w:pageBreakBefore w:val="0"/>
        <w:widowControl w:val="0"/>
        <w:numPr>
          <w:ilvl w:val="0"/>
          <w:numId w:val="22"/>
        </w:numPr>
        <w:pBdr>
          <w:top w:space="0" w:sz="0" w:val="nil"/>
          <w:left w:space="0" w:sz="0" w:val="nil"/>
          <w:bottom w:space="0" w:sz="0" w:val="nil"/>
          <w:right w:space="0" w:sz="0" w:val="nil"/>
          <w:between w:space="0" w:sz="0" w:val="nil"/>
        </w:pBdr>
        <w:shd w:fill="auto" w:val="clear"/>
        <w:tabs>
          <w:tab w:val="left" w:leader="none" w:pos="281"/>
        </w:tabs>
        <w:spacing w:after="0" w:before="0" w:line="240" w:lineRule="auto"/>
        <w:ind w:left="820" w:right="5912"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Purpose Provisions of Articles of Incorporation</w:t>
      </w:r>
    </w:p>
    <w:p w:rsidR="00000000" w:rsidDel="00000000" w:rsidP="00000000" w:rsidRDefault="00000000" w:rsidRPr="00000000" w14:paraId="0000004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keepNext w:val="0"/>
        <w:keepLines w:val="0"/>
        <w:pageBreakBefore w:val="0"/>
        <w:widowControl w:val="0"/>
        <w:numPr>
          <w:ilvl w:val="0"/>
          <w:numId w:val="22"/>
        </w:numPr>
        <w:pBdr>
          <w:top w:space="0" w:sz="0" w:val="nil"/>
          <w:left w:space="0" w:sz="0" w:val="nil"/>
          <w:bottom w:space="0" w:sz="0" w:val="nil"/>
          <w:right w:space="0" w:sz="0" w:val="nil"/>
          <w:between w:space="0" w:sz="0" w:val="nil"/>
        </w:pBdr>
        <w:shd w:fill="auto" w:val="clear"/>
        <w:tabs>
          <w:tab w:val="left" w:leader="none" w:pos="281"/>
        </w:tabs>
        <w:spacing w:after="0" w:before="0" w:line="240" w:lineRule="auto"/>
        <w:ind w:left="820" w:right="5314"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Conflicts of Interest and Confidentiality Statement</w:t>
      </w:r>
    </w:p>
    <w:p w:rsidR="00000000" w:rsidDel="00000000" w:rsidP="00000000" w:rsidRDefault="00000000" w:rsidRPr="00000000" w14:paraId="0000004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keepNext w:val="0"/>
        <w:keepLines w:val="0"/>
        <w:pageBreakBefore w:val="0"/>
        <w:widowControl w:val="0"/>
        <w:numPr>
          <w:ilvl w:val="0"/>
          <w:numId w:val="22"/>
        </w:numPr>
        <w:pBdr>
          <w:top w:space="0" w:sz="0" w:val="nil"/>
          <w:left w:space="0" w:sz="0" w:val="nil"/>
          <w:bottom w:space="0" w:sz="0" w:val="nil"/>
          <w:right w:space="0" w:sz="0" w:val="nil"/>
          <w:between w:space="0" w:sz="0" w:val="nil"/>
        </w:pBdr>
        <w:shd w:fill="auto" w:val="clear"/>
        <w:tabs>
          <w:tab w:val="left" w:leader="none" w:pos="281"/>
        </w:tabs>
        <w:spacing w:after="0" w:before="0" w:line="480" w:lineRule="auto"/>
        <w:ind w:left="100" w:right="641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continuous"/>
          <w:pgSz w:h="15840" w:w="12240" w:orient="portrait"/>
          <w:pgMar w:bottom="1600" w:top="1500" w:left="1340" w:right="1320" w:header="720" w:footer="720"/>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Chronology of Amendments 4 - Nondiscrimination Policy</w:t>
      </w:r>
    </w:p>
    <w:p w:rsidR="00000000" w:rsidDel="00000000" w:rsidP="00000000" w:rsidRDefault="00000000" w:rsidRPr="00000000" w14:paraId="00000044">
      <w:pPr>
        <w:spacing w:before="1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 w:line="240" w:lineRule="auto"/>
        <w:ind w:left="1785" w:right="1806"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PROCTOR AMATEUR HOCKEY ASSOCIATION, INC. AMENDED AND RESTATED BYLAWS</w:t>
      </w:r>
    </w:p>
    <w:p w:rsidR="00000000" w:rsidDel="00000000" w:rsidP="00000000" w:rsidRDefault="00000000" w:rsidRPr="00000000" w14:paraId="0000004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spacing w:before="5"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pStyle w:val="Heading1"/>
        <w:ind w:right="1803" w:firstLine="1785"/>
        <w:jc w:val="center"/>
        <w:rPr>
          <w:b w:val="0"/>
        </w:rPr>
      </w:pPr>
      <w:r w:rsidDel="00000000" w:rsidR="00000000" w:rsidRPr="00000000">
        <w:rPr>
          <w:rtl w:val="0"/>
        </w:rPr>
        <w:t xml:space="preserve">ARTICLE 1</w:t>
      </w:r>
      <w:r w:rsidDel="00000000" w:rsidR="00000000" w:rsidRPr="00000000">
        <w:rPr>
          <w:rtl w:val="0"/>
        </w:rPr>
      </w:r>
    </w:p>
    <w:p w:rsidR="00000000" w:rsidDel="00000000" w:rsidP="00000000" w:rsidRDefault="00000000" w:rsidRPr="00000000" w14:paraId="00000049">
      <w:pPr>
        <w:ind w:left="1785" w:right="1802"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NAME, DEFINITIONS AND GOVERNING RULES</w:t>
      </w:r>
      <w:r w:rsidDel="00000000" w:rsidR="00000000" w:rsidRPr="00000000">
        <w:rPr>
          <w:rtl w:val="0"/>
        </w:rPr>
      </w:r>
    </w:p>
    <w:p w:rsidR="00000000" w:rsidDel="00000000" w:rsidP="00000000" w:rsidRDefault="00000000" w:rsidRPr="00000000" w14:paraId="0000004A">
      <w:pPr>
        <w:spacing w:before="7" w:lineRule="auto"/>
        <w:rPr>
          <w:rFonts w:ascii="Times New Roman" w:cs="Times New Roman" w:eastAsia="Times New Roman" w:hAnsi="Times New Roman"/>
          <w:b w:val="1"/>
          <w:sz w:val="23"/>
          <w:szCs w:val="23"/>
        </w:rPr>
      </w:pPr>
      <w:r w:rsidDel="00000000" w:rsidR="00000000" w:rsidRPr="00000000">
        <w:rPr>
          <w:rtl w:val="0"/>
        </w:rPr>
      </w:r>
    </w:p>
    <w:p w:rsidR="00000000" w:rsidDel="00000000" w:rsidP="00000000" w:rsidRDefault="00000000" w:rsidRPr="00000000" w14:paraId="0000004B">
      <w:pPr>
        <w:keepNext w:val="0"/>
        <w:keepLines w:val="0"/>
        <w:pageBreakBefore w:val="0"/>
        <w:widowControl w:val="0"/>
        <w:numPr>
          <w:ilvl w:val="1"/>
          <w:numId w:val="21"/>
        </w:numPr>
        <w:pBdr>
          <w:top w:space="0" w:sz="0" w:val="nil"/>
          <w:left w:space="0" w:sz="0" w:val="nil"/>
          <w:bottom w:space="0" w:sz="0" w:val="nil"/>
          <w:right w:space="0" w:sz="0" w:val="nil"/>
          <w:between w:space="0" w:sz="0" w:val="nil"/>
        </w:pBdr>
        <w:shd w:fill="auto" w:val="clear"/>
        <w:tabs>
          <w:tab w:val="left" w:leader="none" w:pos="1541"/>
          <w:tab w:val="left" w:leader="none" w:pos="2418"/>
        </w:tabs>
        <w:spacing w:after="0" w:before="0" w:line="240" w:lineRule="auto"/>
        <w:ind w:left="100" w:right="117"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Name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tab/>
        <w:t xml:space="preserve">The  name  of  this  Corporation  is  PROCTOR  AMATEUR  HOCKEY ASSOCIATION, INC. (the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Corporation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keepNext w:val="0"/>
        <w:keepLines w:val="0"/>
        <w:pageBreakBefore w:val="0"/>
        <w:widowControl w:val="0"/>
        <w:numPr>
          <w:ilvl w:val="1"/>
          <w:numId w:val="21"/>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5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Definitions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As used in these Amended and Restated Bylaws:</w:t>
      </w:r>
    </w:p>
    <w:p w:rsidR="00000000" w:rsidDel="00000000" w:rsidP="00000000" w:rsidRDefault="00000000" w:rsidRPr="00000000" w14:paraId="0000004E">
      <w:pPr>
        <w:spacing w:before="1" w:lineRule="auto"/>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 w:line="240" w:lineRule="auto"/>
        <w:ind w:left="8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Corporation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shall mean PROCTOR AMATEUR HOCKEY ASSOCIATION, INC., a Minnesota nonprofit corporation.</w:t>
      </w:r>
    </w:p>
    <w:p w:rsidR="00000000" w:rsidDel="00000000" w:rsidP="00000000" w:rsidRDefault="00000000" w:rsidRPr="00000000" w14:paraId="00000050">
      <w:pPr>
        <w:spacing w:before="9" w:lineRule="auto"/>
        <w:rPr>
          <w:rFonts w:ascii="Times New Roman" w:cs="Times New Roman" w:eastAsia="Times New Roman" w:hAnsi="Times New Roman"/>
          <w:sz w:val="23"/>
          <w:szCs w:val="23"/>
        </w:rPr>
      </w:pPr>
      <w:r w:rsidDel="00000000" w:rsidR="00000000" w:rsidRPr="00000000">
        <w:rPr>
          <w:rtl w:val="0"/>
        </w:rPr>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0" w:right="14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President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shall mean the president of the Corporation unless the context clearly refers to the president of another entity.</w:t>
      </w:r>
    </w:p>
    <w:p w:rsidR="00000000" w:rsidDel="00000000" w:rsidP="00000000" w:rsidRDefault="00000000" w:rsidRPr="00000000" w14:paraId="0000005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Directors/Board/Board of Directors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shall mean the Board of Directors of the Corporation unless the context clearly refers to the Board of Directors of another entity.</w:t>
      </w:r>
    </w:p>
    <w:p w:rsidR="00000000" w:rsidDel="00000000" w:rsidP="00000000" w:rsidRDefault="00000000" w:rsidRPr="00000000" w14:paraId="0000005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5">
      <w:pPr>
        <w:keepNext w:val="0"/>
        <w:keepLines w:val="0"/>
        <w:pageBreakBefore w:val="0"/>
        <w:widowControl w:val="0"/>
        <w:numPr>
          <w:ilvl w:val="1"/>
          <w:numId w:val="21"/>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00" w:right="115"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Governing Rules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Corporation shall be governed by the following, in the order listed:</w:t>
      </w:r>
    </w:p>
    <w:p w:rsidR="00000000" w:rsidDel="00000000" w:rsidP="00000000" w:rsidRDefault="00000000" w:rsidRPr="00000000" w14:paraId="0000005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7">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tabs>
          <w:tab w:val="left" w:leader="none" w:pos="1106"/>
        </w:tabs>
        <w:spacing w:after="0" w:before="0" w:line="240" w:lineRule="auto"/>
        <w:ind w:left="8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Articles of Incorporation;</w:t>
      </w:r>
    </w:p>
    <w:p w:rsidR="00000000" w:rsidDel="00000000" w:rsidP="00000000" w:rsidRDefault="00000000" w:rsidRPr="00000000" w14:paraId="0000005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9">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tabs>
          <w:tab w:val="left" w:leader="none" w:pos="1121"/>
        </w:tabs>
        <w:spacing w:after="0" w:before="0" w:line="240" w:lineRule="auto"/>
        <w:ind w:left="1120" w:right="0" w:hanging="30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These Amended and Restated Bylaws, so long as they are not inconsistent with law;</w:t>
      </w:r>
    </w:p>
    <w:p w:rsidR="00000000" w:rsidDel="00000000" w:rsidP="00000000" w:rsidRDefault="00000000" w:rsidRPr="00000000" w14:paraId="0000005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B">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tabs>
          <w:tab w:val="left" w:leader="none" w:pos="1279"/>
        </w:tabs>
        <w:spacing w:after="0" w:before="0" w:line="240" w:lineRule="auto"/>
        <w:ind w:left="820" w:right="12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Chapter 317A of the Minnesota Statutes, known as the Minnesota Nonprofit Corporation Act;</w:t>
      </w:r>
    </w:p>
    <w:p w:rsidR="00000000" w:rsidDel="00000000" w:rsidP="00000000" w:rsidRDefault="00000000" w:rsidRPr="00000000" w14:paraId="0000005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D">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tabs>
          <w:tab w:val="left" w:leader="none" w:pos="1121"/>
        </w:tabs>
        <w:spacing w:after="0" w:before="0" w:line="240" w:lineRule="auto"/>
        <w:ind w:left="1120" w:right="0" w:hanging="30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Resolutions adopted by the Board of Directors;</w:t>
      </w:r>
    </w:p>
    <w:p w:rsidR="00000000" w:rsidDel="00000000" w:rsidP="00000000" w:rsidRDefault="00000000" w:rsidRPr="00000000" w14:paraId="0000005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F">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tabs>
          <w:tab w:val="left" w:leader="none" w:pos="1106"/>
        </w:tabs>
        <w:spacing w:after="0" w:before="0" w:line="240" w:lineRule="auto"/>
        <w:ind w:left="820" w:right="121"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All procedural matters shall be determined in accordance with Robert’s Rules of Order unless inconsistent with the above. However, technical or nonsubsantive departure from such rules shall not invalidate action taken at a meeting.</w:t>
      </w:r>
    </w:p>
    <w:p w:rsidR="00000000" w:rsidDel="00000000" w:rsidP="00000000" w:rsidRDefault="00000000" w:rsidRPr="00000000" w14:paraId="00000060">
      <w:pPr>
        <w:spacing w:before="5"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1">
      <w:pPr>
        <w:pStyle w:val="Heading1"/>
        <w:ind w:left="3633" w:right="3652" w:firstLine="0"/>
        <w:jc w:val="center"/>
        <w:rPr>
          <w:b w:val="0"/>
        </w:rPr>
      </w:pPr>
      <w:r w:rsidDel="00000000" w:rsidR="00000000" w:rsidRPr="00000000">
        <w:rPr>
          <w:rtl w:val="0"/>
        </w:rPr>
        <w:t xml:space="preserve">ARTICLE 2 PURPOSES</w:t>
      </w:r>
      <w:r w:rsidDel="00000000" w:rsidR="00000000" w:rsidRPr="00000000">
        <w:rPr>
          <w:rtl w:val="0"/>
        </w:rPr>
      </w:r>
    </w:p>
    <w:p w:rsidR="00000000" w:rsidDel="00000000" w:rsidP="00000000" w:rsidRDefault="00000000" w:rsidRPr="00000000" w14:paraId="00000062">
      <w:pPr>
        <w:spacing w:before="7" w:lineRule="auto"/>
        <w:rPr>
          <w:rFonts w:ascii="Times New Roman" w:cs="Times New Roman" w:eastAsia="Times New Roman" w:hAnsi="Times New Roman"/>
          <w:b w:val="1"/>
          <w:sz w:val="23"/>
          <w:szCs w:val="23"/>
        </w:rPr>
      </w:pPr>
      <w:r w:rsidDel="00000000" w:rsidR="00000000" w:rsidRPr="00000000">
        <w:rPr>
          <w:rtl w:val="0"/>
        </w:rPr>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41" w:firstLine="719"/>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5840" w:w="12240" w:orient="portrait"/>
          <w:pgMar w:bottom="1600" w:top="1500" w:left="1340" w:right="1320" w:header="0" w:footer="1408"/>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purposes of the Corporation are set forth in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Article II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 the Articles of Incorporation, a copy of which is attached as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Addendum 1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these Bylaws.</w:t>
      </w:r>
    </w:p>
    <w:p w:rsidR="00000000" w:rsidDel="00000000" w:rsidP="00000000" w:rsidRDefault="00000000" w:rsidRPr="00000000" w14:paraId="00000064">
      <w:pPr>
        <w:pStyle w:val="Heading1"/>
        <w:spacing w:before="56" w:lineRule="auto"/>
        <w:ind w:left="3405" w:right="3412" w:firstLine="736.0000000000002"/>
        <w:rPr>
          <w:b w:val="0"/>
        </w:rPr>
      </w:pPr>
      <w:r w:rsidDel="00000000" w:rsidR="00000000" w:rsidRPr="00000000">
        <w:rPr>
          <w:rtl w:val="0"/>
        </w:rPr>
        <w:t xml:space="preserve">ARTICLE 3 BOARD OF DIRECTORS</w:t>
      </w:r>
      <w:r w:rsidDel="00000000" w:rsidR="00000000" w:rsidRPr="00000000">
        <w:rPr>
          <w:rtl w:val="0"/>
        </w:rPr>
      </w:r>
    </w:p>
    <w:p w:rsidR="00000000" w:rsidDel="00000000" w:rsidP="00000000" w:rsidRDefault="00000000" w:rsidRPr="00000000" w14:paraId="00000065">
      <w:pPr>
        <w:spacing w:before="7" w:lineRule="auto"/>
        <w:rPr>
          <w:rFonts w:ascii="Times New Roman" w:cs="Times New Roman" w:eastAsia="Times New Roman" w:hAnsi="Times New Roman"/>
          <w:b w:val="1"/>
          <w:sz w:val="23"/>
          <w:szCs w:val="23"/>
        </w:rPr>
      </w:pPr>
      <w:r w:rsidDel="00000000" w:rsidR="00000000" w:rsidRPr="00000000">
        <w:rPr>
          <w:rtl w:val="0"/>
        </w:rPr>
      </w:r>
    </w:p>
    <w:p w:rsidR="00000000" w:rsidDel="00000000" w:rsidP="00000000" w:rsidRDefault="00000000" w:rsidRPr="00000000" w14:paraId="00000066">
      <w:pPr>
        <w:keepNext w:val="0"/>
        <w:keepLines w:val="0"/>
        <w:pageBreakBefore w:val="0"/>
        <w:widowControl w:val="0"/>
        <w:numPr>
          <w:ilvl w:val="1"/>
          <w:numId w:val="10"/>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00" w:right="117"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Governance and Control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governance and control of the affairs of the Corporation shall be vested in a Board of Directors. In governing and controlling the affairs of the Corporation, the Directors shall discharge their functions in good faith, in a manner the Directors reasonably believe to be in the best interest of the Corporation, and with the care an ordinarily prudent person in a like position would exercise under similar circumstances.</w:t>
      </w:r>
    </w:p>
    <w:p w:rsidR="00000000" w:rsidDel="00000000" w:rsidP="00000000" w:rsidRDefault="00000000" w:rsidRPr="00000000" w14:paraId="0000006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8">
      <w:pPr>
        <w:keepNext w:val="0"/>
        <w:keepLines w:val="0"/>
        <w:pageBreakBefore w:val="0"/>
        <w:widowControl w:val="0"/>
        <w:numPr>
          <w:ilvl w:val="1"/>
          <w:numId w:val="10"/>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00" w:right="115"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Composition and Selection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Board of Directors shall consist of the five Executive Officers of the Corporation </w:t>
      </w:r>
      <w:r w:rsidDel="00000000" w:rsidR="00000000" w:rsidRPr="00000000">
        <w:rPr>
          <w:rFonts w:ascii="Times New Roman" w:cs="Times New Roman" w:eastAsia="Times New Roman" w:hAnsi="Times New Roman"/>
          <w:b w:val="0"/>
          <w:i w:val="0"/>
          <w:smallCaps w:val="0"/>
          <w:strike w:val="0"/>
          <w:color w:val="000000"/>
          <w:sz w:val="24"/>
          <w:szCs w:val="24"/>
          <w:highlight w:val="yellow"/>
          <w:u w:val="none"/>
          <w:vertAlign w:val="baseline"/>
          <w:rtl w:val="0"/>
        </w:rPr>
        <w:t xml:space="preserve">and </w:t>
      </w:r>
      <w:r w:rsidDel="00000000" w:rsidR="00000000" w:rsidRPr="00000000">
        <w:rPr>
          <w:rFonts w:ascii="Times New Roman" w:cs="Times New Roman" w:eastAsia="Times New Roman" w:hAnsi="Times New Roman"/>
          <w:sz w:val="24"/>
          <w:szCs w:val="24"/>
          <w:highlight w:val="yellow"/>
          <w:rtl w:val="0"/>
        </w:rPr>
        <w:t xml:space="preserve">eleven</w:t>
      </w:r>
      <w:r w:rsidDel="00000000" w:rsidR="00000000" w:rsidRPr="00000000">
        <w:rPr>
          <w:rFonts w:ascii="Times New Roman" w:cs="Times New Roman" w:eastAsia="Times New Roman" w:hAnsi="Times New Roman"/>
          <w:b w:val="0"/>
          <w:i w:val="0"/>
          <w:smallCaps w:val="0"/>
          <w:strike w:val="0"/>
          <w:color w:val="000000"/>
          <w:sz w:val="24"/>
          <w:szCs w:val="24"/>
          <w:highlight w:val="yellow"/>
          <w:u w:val="none"/>
          <w:vertAlign w:val="baseline"/>
          <w:rtl w:val="0"/>
        </w:rPr>
        <w:t xml:space="preserve"> at-large members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Election of Board members shall take place at the Corporation's last regular meeting of the fiscal year in April. Board members shall  be elected by the members by a majority of the members present and voting. The boys’ high school coach and girls’ high school coach shall serve the Board on an honorary basis, but they will not be empowered to vote on the matters that come before the Board..</w:t>
      </w:r>
    </w:p>
    <w:p w:rsidR="00000000" w:rsidDel="00000000" w:rsidP="00000000" w:rsidRDefault="00000000" w:rsidRPr="00000000" w14:paraId="00000069">
      <w:pPr>
        <w:spacing w:before="1"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A">
      <w:pPr>
        <w:keepNext w:val="0"/>
        <w:keepLines w:val="0"/>
        <w:pageBreakBefore w:val="0"/>
        <w:widowControl w:val="0"/>
        <w:numPr>
          <w:ilvl w:val="1"/>
          <w:numId w:val="10"/>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00" w:right="116"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Term of Office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Directors shall be elected for three (3) year terms </w:t>
      </w: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(excluding level coordinators who will serve one year terms)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and a Director may be re-elected for any number of successive terms.</w:t>
      </w:r>
    </w:p>
    <w:p w:rsidR="00000000" w:rsidDel="00000000" w:rsidP="00000000" w:rsidRDefault="00000000" w:rsidRPr="00000000" w14:paraId="0000006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Other provisions relating to the terms of Directors are:</w:t>
      </w:r>
    </w:p>
    <w:p w:rsidR="00000000" w:rsidDel="00000000" w:rsidP="00000000" w:rsidRDefault="00000000" w:rsidRPr="00000000" w14:paraId="0000006D">
      <w:pPr>
        <w:spacing w:before="11" w:lineRule="auto"/>
        <w:rPr>
          <w:rFonts w:ascii="Times New Roman" w:cs="Times New Roman" w:eastAsia="Times New Roman" w:hAnsi="Times New Roman"/>
          <w:sz w:val="17"/>
          <w:szCs w:val="17"/>
        </w:rPr>
      </w:pPr>
      <w:r w:rsidDel="00000000" w:rsidR="00000000" w:rsidRPr="00000000">
        <w:rPr>
          <w:rtl w:val="0"/>
        </w:rPr>
      </w:r>
    </w:p>
    <w:p w:rsidR="00000000" w:rsidDel="00000000" w:rsidP="00000000" w:rsidRDefault="00000000" w:rsidRPr="00000000" w14:paraId="0000006E">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leader="none" w:pos="1819"/>
        </w:tabs>
        <w:spacing w:after="0" w:before="69" w:line="240" w:lineRule="auto"/>
        <w:ind w:left="820" w:right="0"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They may be removed by a majority vote of the Directors at anytime without</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cause.</w:t>
      </w:r>
    </w:p>
    <w:p w:rsidR="00000000" w:rsidDel="00000000" w:rsidP="00000000" w:rsidRDefault="00000000" w:rsidRPr="00000000" w14:paraId="00000070">
      <w:pPr>
        <w:spacing w:before="11" w:lineRule="auto"/>
        <w:rPr>
          <w:rFonts w:ascii="Times New Roman" w:cs="Times New Roman" w:eastAsia="Times New Roman" w:hAnsi="Times New Roman"/>
          <w:sz w:val="17"/>
          <w:szCs w:val="17"/>
        </w:rPr>
      </w:pPr>
      <w:r w:rsidDel="00000000" w:rsidR="00000000" w:rsidRPr="00000000">
        <w:rPr>
          <w:rtl w:val="0"/>
        </w:rPr>
      </w:r>
    </w:p>
    <w:p w:rsidR="00000000" w:rsidDel="00000000" w:rsidP="00000000" w:rsidRDefault="00000000" w:rsidRPr="00000000" w14:paraId="00000071">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leader="none" w:pos="1801"/>
        </w:tabs>
        <w:spacing w:after="0" w:before="69" w:line="240" w:lineRule="auto"/>
        <w:ind w:left="1800" w:right="0" w:hanging="2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They may resign at any time.</w:t>
      </w:r>
    </w:p>
    <w:p w:rsidR="00000000" w:rsidDel="00000000" w:rsidP="00000000" w:rsidRDefault="00000000" w:rsidRPr="00000000" w14:paraId="0000007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3">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leader="none" w:pos="1829"/>
        </w:tabs>
        <w:spacing w:after="0" w:before="0" w:line="240" w:lineRule="auto"/>
        <w:ind w:left="820" w:right="121"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Board of Directors, by majority vote, may remove any Director: who is absent from two (2) consecutive meetings of the Board without the President’s prior approval; who has failed in his/her duties; or who has acted in a manner reflecting adversely on the Corporation.</w:t>
      </w:r>
    </w:p>
    <w:p w:rsidR="00000000" w:rsidDel="00000000" w:rsidP="00000000" w:rsidRDefault="00000000" w:rsidRPr="00000000" w14:paraId="0000007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leader="none" w:pos="1841"/>
        </w:tabs>
        <w:spacing w:after="0" w:before="0" w:line="240" w:lineRule="auto"/>
        <w:ind w:left="820" w:right="121"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terms of Directors shall be established in such a way as to provide an approximate equal number of newly elected Directors coming into service each year.</w:t>
      </w:r>
    </w:p>
    <w:p w:rsidR="00000000" w:rsidDel="00000000" w:rsidP="00000000" w:rsidRDefault="00000000" w:rsidRPr="00000000" w14:paraId="0000007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leader="none" w:pos="1826"/>
        </w:tabs>
        <w:spacing w:after="0" w:before="0" w:line="240" w:lineRule="auto"/>
        <w:ind w:left="820" w:right="119"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All vacancies by death, resignation, removal, expiration of term or otherwise occurring among the Directors shall be filled by the Board.</w:t>
      </w:r>
    </w:p>
    <w:p w:rsidR="00000000" w:rsidDel="00000000" w:rsidP="00000000" w:rsidRDefault="00000000" w:rsidRPr="00000000" w14:paraId="0000007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leader="none" w:pos="1801"/>
        </w:tabs>
        <w:spacing w:after="0" w:before="0" w:line="240" w:lineRule="auto"/>
        <w:ind w:left="820" w:right="12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Director appointed to fill a vacancy shall be appointed for the unexpired term of his/her predecessor.</w:t>
      </w:r>
    </w:p>
    <w:p w:rsidR="00000000" w:rsidDel="00000000" w:rsidP="00000000" w:rsidRDefault="00000000" w:rsidRPr="00000000" w14:paraId="0000007A">
      <w:pPr>
        <w:spacing w:before="1"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B">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leader="none" w:pos="1821"/>
        </w:tabs>
        <w:spacing w:after="0" w:before="0" w:line="240" w:lineRule="auto"/>
        <w:ind w:left="820" w:right="113"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terms of all appointed Directors shall continue until death, resignation or removal or until their successors are duly elected and qualified.</w:t>
      </w:r>
    </w:p>
    <w:p w:rsidR="00000000" w:rsidDel="00000000" w:rsidP="00000000" w:rsidRDefault="00000000" w:rsidRPr="00000000" w14:paraId="0000007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D">
      <w:pPr>
        <w:keepNext w:val="0"/>
        <w:keepLines w:val="0"/>
        <w:pageBreakBefore w:val="0"/>
        <w:widowControl w:val="0"/>
        <w:numPr>
          <w:ilvl w:val="1"/>
          <w:numId w:val="10"/>
        </w:numPr>
        <w:pBdr>
          <w:top w:space="0" w:sz="0" w:val="nil"/>
          <w:left w:space="0" w:sz="0" w:val="nil"/>
          <w:bottom w:space="0" w:sz="0" w:val="nil"/>
          <w:right w:space="0" w:sz="0" w:val="nil"/>
          <w:between w:space="0" w:sz="0" w:val="nil"/>
        </w:pBdr>
        <w:shd w:fill="auto" w:val="clear"/>
        <w:tabs>
          <w:tab w:val="left" w:leader="none" w:pos="1541"/>
          <w:tab w:val="left" w:leader="none" w:pos="3275"/>
        </w:tabs>
        <w:spacing w:after="0" w:before="0" w:line="240" w:lineRule="auto"/>
        <w:ind w:left="100" w:right="120"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5840" w:w="12240" w:orient="portrait"/>
          <w:pgMar w:bottom="1600" w:top="1020" w:left="1340" w:right="1320" w:header="0" w:footer="1408"/>
        </w:sect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Qualifications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tab/>
        <w:t xml:space="preserve">Directors  shall  be  selected  on  the  basis      of  qualifications, experience, dedication and ability to contribute to the purpose and mission of the Corporation.</w:t>
      </w:r>
    </w:p>
    <w:p w:rsidR="00000000" w:rsidDel="00000000" w:rsidP="00000000" w:rsidRDefault="00000000" w:rsidRPr="00000000" w14:paraId="0000007E">
      <w:pPr>
        <w:keepNext w:val="0"/>
        <w:keepLines w:val="0"/>
        <w:pageBreakBefore w:val="0"/>
        <w:widowControl w:val="0"/>
        <w:numPr>
          <w:ilvl w:val="1"/>
          <w:numId w:val="10"/>
        </w:numPr>
        <w:pBdr>
          <w:top w:space="0" w:sz="0" w:val="nil"/>
          <w:left w:space="0" w:sz="0" w:val="nil"/>
          <w:bottom w:space="0" w:sz="0" w:val="nil"/>
          <w:right w:space="0" w:sz="0" w:val="nil"/>
          <w:between w:space="0" w:sz="0" w:val="nil"/>
        </w:pBdr>
        <w:shd w:fill="auto" w:val="clear"/>
        <w:tabs>
          <w:tab w:val="left" w:leader="none" w:pos="1541"/>
        </w:tabs>
        <w:spacing w:after="0" w:before="52" w:line="240" w:lineRule="auto"/>
        <w:ind w:left="100" w:right="118"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Compensation and Expenses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Directors may be paid a per diem amount for services as authorized by the Board, but not to exceed the per diem authorized for State of Minnesota advisory councils and committees under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Minnesota Statutes, Section 15.059, Subdivision 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Directors may be reimbursed for out-of-pocket expenses reasonably incurred on behalf of the Corporation.</w:t>
      </w:r>
    </w:p>
    <w:p w:rsidR="00000000" w:rsidDel="00000000" w:rsidP="00000000" w:rsidRDefault="00000000" w:rsidRPr="00000000" w14:paraId="0000007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0">
      <w:pPr>
        <w:keepNext w:val="0"/>
        <w:keepLines w:val="0"/>
        <w:pageBreakBefore w:val="0"/>
        <w:widowControl w:val="0"/>
        <w:numPr>
          <w:ilvl w:val="1"/>
          <w:numId w:val="10"/>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00" w:right="118"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Conflicts of Interest and Confidentiality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Attached as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Addendum 2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is a copy of the Corporation’s policy regarding conflicts of interest and the Corporation’s statement regarding confidentiality.</w:t>
      </w:r>
    </w:p>
    <w:p w:rsidR="00000000" w:rsidDel="00000000" w:rsidP="00000000" w:rsidRDefault="00000000" w:rsidRPr="00000000" w14:paraId="0000008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2">
      <w:pPr>
        <w:keepNext w:val="0"/>
        <w:keepLines w:val="0"/>
        <w:pageBreakBefore w:val="0"/>
        <w:widowControl w:val="0"/>
        <w:numPr>
          <w:ilvl w:val="1"/>
          <w:numId w:val="10"/>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5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Meetings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83">
      <w:pPr>
        <w:spacing w:before="11" w:lineRule="auto"/>
        <w:rPr>
          <w:rFonts w:ascii="Times New Roman" w:cs="Times New Roman" w:eastAsia="Times New Roman" w:hAnsi="Times New Roman"/>
          <w:sz w:val="17"/>
          <w:szCs w:val="17"/>
        </w:rPr>
      </w:pPr>
      <w:r w:rsidDel="00000000" w:rsidR="00000000" w:rsidRPr="00000000">
        <w:rPr>
          <w:rtl w:val="0"/>
        </w:rPr>
      </w:r>
    </w:p>
    <w:p w:rsidR="00000000" w:rsidDel="00000000" w:rsidP="00000000" w:rsidRDefault="00000000" w:rsidRPr="00000000" w14:paraId="00000084">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1193"/>
        </w:tabs>
        <w:spacing w:after="0" w:before="69" w:line="240" w:lineRule="auto"/>
        <w:ind w:left="820" w:right="12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Regular/General/Annual Meetings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Regular/general meetings shall be held on the second Sunday of each month commencing at 6:00 p.m. or as the Board may determine by resolution. The Annual Meeting of the Board shall be held during the month of November, subject to modification by resolution of the Board.</w:t>
      </w:r>
    </w:p>
    <w:p w:rsidR="00000000" w:rsidDel="00000000" w:rsidP="00000000" w:rsidRDefault="00000000" w:rsidRPr="00000000" w14:paraId="0000008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6">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1140"/>
        </w:tabs>
        <w:spacing w:after="0" w:before="0" w:line="240" w:lineRule="auto"/>
        <w:ind w:left="820" w:right="121"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Special Meetings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Special meetings may be called at any time by or at the request of the President or any six (6) Directors. The business to be conducted at a special meeting shall be limited to that stated in the notice of the meeting.</w:t>
      </w:r>
    </w:p>
    <w:p w:rsidR="00000000" w:rsidDel="00000000" w:rsidP="00000000" w:rsidRDefault="00000000" w:rsidRPr="00000000" w14:paraId="0000008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8">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1250"/>
        </w:tabs>
        <w:spacing w:after="0" w:before="0" w:line="240" w:lineRule="auto"/>
        <w:ind w:left="820" w:right="119"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Place of Meetings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All meetings of the Board shall be held at Proctor Area Community Center or at such other place as may be designated, from time to time, by the President, or at such other place either within or outside the State of Minnesota as agreed to by a majority of the Board of Directors.</w:t>
      </w:r>
    </w:p>
    <w:p w:rsidR="00000000" w:rsidDel="00000000" w:rsidP="00000000" w:rsidRDefault="00000000" w:rsidRPr="00000000" w14:paraId="0000008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A">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1150"/>
        </w:tabs>
        <w:spacing w:after="0" w:before="0" w:line="240" w:lineRule="auto"/>
        <w:ind w:left="820" w:right="116"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Notice of Meetings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Notice of the time and place of all regular and special meetings shall be given to each Director at least five (5) days before the meeting by any of the following methods: first class mail, postage prepaid; delivered personally; communicated orally; any other method which is fair and reasonable when all the circumstances are considered. The business to be conducted and purpose of the meeting need not be stated  in the notice, except in the case of a special meeting, in which case the purpose of the meeting must be stated.</w:t>
      </w:r>
    </w:p>
    <w:p w:rsidR="00000000" w:rsidDel="00000000" w:rsidP="00000000" w:rsidRDefault="00000000" w:rsidRPr="00000000" w14:paraId="0000008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C">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1106"/>
        </w:tabs>
        <w:spacing w:after="0" w:before="0" w:line="240" w:lineRule="auto"/>
        <w:ind w:left="820" w:right="119"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Waiver of Notice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Any member of the Board of Directors may make written waiver of notice before, at or after a meeting. The waiver shall be filed with the secretary who shall enter it in the records of the meeting. Appearance of a Director at a meeting is deemed a waiver unless the Director objects at the beginning of the meeting and does not  participate in the meeting.</w:t>
      </w:r>
    </w:p>
    <w:p w:rsidR="00000000" w:rsidDel="00000000" w:rsidP="00000000" w:rsidRDefault="00000000" w:rsidRPr="00000000" w14:paraId="0000008D">
      <w:pPr>
        <w:spacing w:before="1"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E">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1104"/>
        </w:tabs>
        <w:spacing w:after="0" w:before="0" w:line="240" w:lineRule="auto"/>
        <w:ind w:left="820" w:right="118"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5840" w:w="12240" w:orient="portrait"/>
          <w:pgMar w:bottom="1600" w:top="1020" w:left="1340" w:right="1320" w:header="0" w:footer="1408"/>
        </w:sect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Quorum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For all meetings of the Board of Directors, a quorum shall be a majority of the Directors then in service. If a quorum is present at the call of the meeting, the Directors may continue to transact business until adjournment, notwithstanding withdrawal of enough Directors to leave less than a quorum, so long as at least two (2) Directors are present.</w:t>
      </w:r>
    </w:p>
    <w:p w:rsidR="00000000" w:rsidDel="00000000" w:rsidP="00000000" w:rsidRDefault="00000000" w:rsidRPr="00000000" w14:paraId="0000008F">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1140"/>
        </w:tabs>
        <w:spacing w:after="0" w:before="52" w:line="240" w:lineRule="auto"/>
        <w:ind w:left="820" w:right="12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Voting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Each Director shall be entitled to one (1) vote. Resolutions shall be adopted and action shall be taken upon a majority vote of those persons present at a meeting at which a quorum is present, except as otherwise provided by law, the Articles of Incorporation or elsewhere in these Amended and Restated Bylaws. Voting by mail or proxy is not permitted.</w:t>
      </w:r>
    </w:p>
    <w:p w:rsidR="00000000" w:rsidDel="00000000" w:rsidP="00000000" w:rsidRDefault="00000000" w:rsidRPr="00000000" w14:paraId="0000009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1">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1183"/>
        </w:tabs>
        <w:spacing w:after="0" w:before="0" w:line="240" w:lineRule="auto"/>
        <w:ind w:left="820" w:right="11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Remote Communication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Board may meet by conference telephone or similar means of remote communication whereby all persons participating in the meeting can simultaneously hear each other, and participating in a meeting in this manner is personal presence at the meeting.</w:t>
      </w:r>
    </w:p>
    <w:p w:rsidR="00000000" w:rsidDel="00000000" w:rsidP="00000000" w:rsidRDefault="00000000" w:rsidRPr="00000000" w14:paraId="0000009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3">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1116"/>
        </w:tabs>
        <w:spacing w:after="0" w:before="0" w:line="240" w:lineRule="auto"/>
        <w:ind w:left="820" w:right="121"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Action Without a Meeting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 action required or permitted to be taken at a Board meeting may be taken by written action signed, or consented to by authenticated electronic communication, by all of the Directors.</w:t>
      </w:r>
    </w:p>
    <w:p w:rsidR="00000000" w:rsidDel="00000000" w:rsidP="00000000" w:rsidRDefault="00000000" w:rsidRPr="00000000" w14:paraId="00000094">
      <w:pPr>
        <w:spacing w:before="1"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5">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tabs>
          <w:tab w:val="left" w:leader="none" w:pos="1097"/>
        </w:tabs>
        <w:spacing w:after="0" w:before="0" w:line="240" w:lineRule="auto"/>
        <w:ind w:left="820" w:right="121"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Additional Consultants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Board or the President may invite additional individuals with expertise in a pertinent area to meet with and assist the Board. Such consultants  shall not vote or be counted in determining the existence of a quorum and may be excluded from an executive session of the Board by a majority of the Directors present.</w:t>
      </w:r>
    </w:p>
    <w:p w:rsidR="00000000" w:rsidDel="00000000" w:rsidP="00000000" w:rsidRDefault="00000000" w:rsidRPr="00000000" w14:paraId="0000009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7">
      <w:pPr>
        <w:keepNext w:val="0"/>
        <w:keepLines w:val="0"/>
        <w:pageBreakBefore w:val="0"/>
        <w:widowControl w:val="0"/>
        <w:numPr>
          <w:ilvl w:val="1"/>
          <w:numId w:val="10"/>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00" w:right="115"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Executive Board of Directors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There shall be an Executive Board of Directors of the Corporation which shall consist of the five Officers of the Corporation. This Executive  Board of Directors shall:</w:t>
      </w:r>
    </w:p>
    <w:p w:rsidR="00000000" w:rsidDel="00000000" w:rsidP="00000000" w:rsidRDefault="00000000" w:rsidRPr="00000000" w14:paraId="0000009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9">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1144"/>
        </w:tabs>
        <w:spacing w:after="0" w:before="0" w:line="240" w:lineRule="auto"/>
        <w:ind w:left="820" w:right="124"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Appoint an auditor or auditing committee, at least two weeks before the last general meeting of the fiscal year to audit the Treasurer's account;</w:t>
      </w:r>
    </w:p>
    <w:p w:rsidR="00000000" w:rsidDel="00000000" w:rsidP="00000000" w:rsidRDefault="00000000" w:rsidRPr="00000000" w14:paraId="0000009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B">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1121"/>
        </w:tabs>
        <w:spacing w:after="0" w:before="0" w:line="240" w:lineRule="auto"/>
        <w:ind w:left="1120" w:right="0" w:hanging="30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Approve the appointment of all committees before the committee begins work;</w:t>
      </w:r>
    </w:p>
    <w:p w:rsidR="00000000" w:rsidDel="00000000" w:rsidP="00000000" w:rsidRDefault="00000000" w:rsidRPr="00000000" w14:paraId="0000009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D">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1204"/>
        </w:tabs>
        <w:spacing w:after="0" w:before="0" w:line="240" w:lineRule="auto"/>
        <w:ind w:left="820" w:right="124"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 empowered to act on behalf of the Corporation to the extent urgent business requires prompt and decisive action.</w:t>
      </w:r>
    </w:p>
    <w:p w:rsidR="00000000" w:rsidDel="00000000" w:rsidP="00000000" w:rsidRDefault="00000000" w:rsidRPr="00000000" w14:paraId="0000009E">
      <w:pPr>
        <w:spacing w:before="5"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F">
      <w:pPr>
        <w:pStyle w:val="Heading1"/>
        <w:ind w:left="3633" w:right="3652" w:firstLine="0"/>
        <w:jc w:val="center"/>
        <w:rPr>
          <w:b w:val="0"/>
        </w:rPr>
      </w:pPr>
      <w:r w:rsidDel="00000000" w:rsidR="00000000" w:rsidRPr="00000000">
        <w:rPr>
          <w:rtl w:val="0"/>
        </w:rPr>
        <w:t xml:space="preserve">ARTICLE 4 OFFICERS</w:t>
      </w:r>
      <w:r w:rsidDel="00000000" w:rsidR="00000000" w:rsidRPr="00000000">
        <w:rPr>
          <w:rtl w:val="0"/>
        </w:rPr>
      </w:r>
    </w:p>
    <w:p w:rsidR="00000000" w:rsidDel="00000000" w:rsidP="00000000" w:rsidRDefault="00000000" w:rsidRPr="00000000" w14:paraId="000000A0">
      <w:pPr>
        <w:spacing w:before="7" w:lineRule="auto"/>
        <w:rPr>
          <w:rFonts w:ascii="Times New Roman" w:cs="Times New Roman" w:eastAsia="Times New Roman" w:hAnsi="Times New Roman"/>
          <w:b w:val="1"/>
          <w:sz w:val="23"/>
          <w:szCs w:val="23"/>
        </w:rPr>
      </w:pPr>
      <w:r w:rsidDel="00000000" w:rsidR="00000000" w:rsidRPr="00000000">
        <w:rPr>
          <w:rtl w:val="0"/>
        </w:rPr>
      </w:r>
    </w:p>
    <w:p w:rsidR="00000000" w:rsidDel="00000000" w:rsidP="00000000" w:rsidRDefault="00000000" w:rsidRPr="00000000" w14:paraId="000000A1">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00" w:right="115"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Designation and Qualifications of Officers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Officers of the Corporation shall be: a President, one or more Vice Presidents, a Secretary, a Treasurer, a Rink Director and such other Officers, assistant Officers, or temporary Officers as the Board of Directors may, from time to time, deem necessary.</w:t>
      </w:r>
    </w:p>
    <w:p w:rsidR="00000000" w:rsidDel="00000000" w:rsidP="00000000" w:rsidRDefault="00000000" w:rsidRPr="00000000" w14:paraId="000000A2">
      <w:pPr>
        <w:spacing w:before="1"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3">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540"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Election/Appointment and Removal of Officers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A4">
      <w:pPr>
        <w:spacing w:before="11" w:lineRule="auto"/>
        <w:rPr>
          <w:rFonts w:ascii="Times New Roman" w:cs="Times New Roman" w:eastAsia="Times New Roman" w:hAnsi="Times New Roman"/>
          <w:sz w:val="17"/>
          <w:szCs w:val="17"/>
        </w:rPr>
      </w:pPr>
      <w:r w:rsidDel="00000000" w:rsidR="00000000" w:rsidRPr="00000000">
        <w:rPr>
          <w:rtl w:val="0"/>
        </w:rPr>
      </w:r>
    </w:p>
    <w:p w:rsidR="00000000" w:rsidDel="00000000" w:rsidP="00000000" w:rsidRDefault="00000000" w:rsidRPr="00000000" w14:paraId="000000A5">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tabs>
          <w:tab w:val="left" w:leader="none" w:pos="1130"/>
        </w:tabs>
        <w:spacing w:after="0" w:before="69" w:line="240" w:lineRule="auto"/>
        <w:ind w:left="820" w:right="11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5840" w:w="12240" w:orient="portrait"/>
          <w:pgMar w:bottom="1600" w:top="1020" w:left="1340" w:right="1320" w:header="0" w:footer="1408"/>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Elections for the Officers, excluding the President and Rink Director, shall take place at the Corporation's last general meeting of the fiscal year each April. The President and Rink Director will be elected at the September general meeting to facilitate the transition into the exiting terms. The President-elect and Rink Director-elect will work cooperatively  with  the  outgoing  President  and  outgoing  Rink  Director  until  the  la</w:t>
      </w:r>
      <w:r w:rsidDel="00000000" w:rsidR="00000000" w:rsidRPr="00000000">
        <w:rPr>
          <w:rFonts w:ascii="Times New Roman" w:cs="Times New Roman" w:eastAsia="Times New Roman" w:hAnsi="Times New Roman"/>
          <w:sz w:val="24"/>
          <w:szCs w:val="24"/>
          <w:rtl w:val="0"/>
        </w:rPr>
        <w:t xml:space="preserve">st</w:t>
      </w:r>
      <w:r w:rsidDel="00000000" w:rsidR="00000000" w:rsidRPr="00000000">
        <w:rPr>
          <w:rtl w:val="0"/>
        </w:rPr>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 w:line="240" w:lineRule="auto"/>
        <w:ind w:left="0" w:right="11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general meeting of the fiscal year at which time they will assume their respective offices until the completion of their terms. Election of each Officer shall be by a majority of the votes cast for that office by the members of the Corporation present and voting. The Treasurer shall be appointed by the President and confirmed by a majority of the Board  of Directors. The members of the Corporation shall be duly notified, in the normal manner, at least seven days in advance, of the time and place of nominations and elections.</w:t>
      </w:r>
    </w:p>
    <w:p w:rsidR="00000000" w:rsidDel="00000000" w:rsidP="00000000" w:rsidRDefault="00000000" w:rsidRPr="00000000" w14:paraId="000000A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0" w:right="124"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Any Officer may be removed by the Board at any time, with or without cause. Such removal shall be without prejudice to such Officer’s contract rights, if any.</w:t>
      </w:r>
    </w:p>
    <w:p w:rsidR="00000000" w:rsidDel="00000000" w:rsidP="00000000" w:rsidRDefault="00000000" w:rsidRPr="00000000" w14:paraId="000000A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B">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tabs>
          <w:tab w:val="left" w:leader="none" w:pos="1216"/>
        </w:tabs>
        <w:spacing w:after="0" w:before="0" w:line="240" w:lineRule="auto"/>
        <w:ind w:left="820" w:right="121"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election or appointment of a person as an Officer does not, of itself, create contract rights.</w:t>
      </w:r>
    </w:p>
    <w:p w:rsidR="00000000" w:rsidDel="00000000" w:rsidP="00000000" w:rsidRDefault="00000000" w:rsidRPr="00000000" w14:paraId="000000AC">
      <w:pPr>
        <w:spacing w:before="1"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D">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00" w:right="116"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Tenure of Officers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Unless otherwise specified, or until a successor for such Officer shall have been duly elected and qualified or until death, resignation or removal, the President shall have a term of two and one-half (2½) years, each Vice-President shall have a term of one (1) year, the Secretary shall have a term of one (1) year, the Treasurer shall have a term of one (1) year, and the </w:t>
      </w: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Coach and Player Development Coordinator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shall have a term of two and one-half (2½) years. There shall be no limit on the number of successive terms any Officer may serve. However, temporary Officers shall hold office only for the term specified in their appointment. All Officers shall deliver to their successors all official materials not later than thirty days following elections.</w:t>
      </w:r>
    </w:p>
    <w:p w:rsidR="00000000" w:rsidDel="00000000" w:rsidP="00000000" w:rsidRDefault="00000000" w:rsidRPr="00000000" w14:paraId="000000A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F">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00" w:right="123"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Officer Vacancies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 vacancy in any office shall be filled by the Board for the unexpired portion of the term.</w:t>
      </w:r>
    </w:p>
    <w:p w:rsidR="00000000" w:rsidDel="00000000" w:rsidP="00000000" w:rsidRDefault="00000000" w:rsidRPr="00000000" w14:paraId="000000B0">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B1">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leader="none" w:pos="1541"/>
          <w:tab w:val="left" w:leader="none" w:pos="3470"/>
        </w:tabs>
        <w:spacing w:after="0" w:before="69" w:line="240" w:lineRule="auto"/>
        <w:ind w:left="15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Multiple Offices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tab/>
        <w:t xml:space="preserve">Any  of  the  offices  may be  held  or  exercised  by the  same</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person.</w:t>
      </w:r>
    </w:p>
    <w:p w:rsidR="00000000" w:rsidDel="00000000" w:rsidP="00000000" w:rsidRDefault="00000000" w:rsidRPr="00000000" w14:paraId="000000B3">
      <w:pPr>
        <w:spacing w:before="11" w:lineRule="auto"/>
        <w:rPr>
          <w:rFonts w:ascii="Times New Roman" w:cs="Times New Roman" w:eastAsia="Times New Roman" w:hAnsi="Times New Roman"/>
          <w:sz w:val="17"/>
          <w:szCs w:val="17"/>
        </w:rPr>
      </w:pPr>
      <w:r w:rsidDel="00000000" w:rsidR="00000000" w:rsidRPr="00000000">
        <w:rPr>
          <w:rtl w:val="0"/>
        </w:rPr>
      </w:r>
    </w:p>
    <w:p w:rsidR="00000000" w:rsidDel="00000000" w:rsidP="00000000" w:rsidRDefault="00000000" w:rsidRPr="00000000" w14:paraId="000000B4">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leader="none" w:pos="1541"/>
        </w:tabs>
        <w:spacing w:after="0" w:before="69" w:line="240" w:lineRule="auto"/>
        <w:ind w:left="15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Salaries and Expenses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B5">
      <w:pPr>
        <w:spacing w:before="11" w:lineRule="auto"/>
        <w:rPr>
          <w:rFonts w:ascii="Times New Roman" w:cs="Times New Roman" w:eastAsia="Times New Roman" w:hAnsi="Times New Roman"/>
          <w:sz w:val="17"/>
          <w:szCs w:val="17"/>
        </w:rPr>
      </w:pPr>
      <w:r w:rsidDel="00000000" w:rsidR="00000000" w:rsidRPr="00000000">
        <w:rPr>
          <w:rtl w:val="0"/>
        </w:rPr>
      </w:r>
    </w:p>
    <w:p w:rsidR="00000000" w:rsidDel="00000000" w:rsidP="00000000" w:rsidRDefault="00000000" w:rsidRPr="00000000" w14:paraId="000000B6">
      <w:pPr>
        <w:keepNext w:val="0"/>
        <w:keepLines w:val="0"/>
        <w:pageBreakBefore w:val="0"/>
        <w:widowControl w:val="0"/>
        <w:numPr>
          <w:ilvl w:val="2"/>
          <w:numId w:val="4"/>
        </w:numPr>
        <w:pBdr>
          <w:top w:space="0" w:sz="0" w:val="nil"/>
          <w:left w:space="0" w:sz="0" w:val="nil"/>
          <w:bottom w:space="0" w:sz="0" w:val="nil"/>
          <w:right w:space="0" w:sz="0" w:val="nil"/>
          <w:between w:space="0" w:sz="0" w:val="nil"/>
        </w:pBdr>
        <w:shd w:fill="auto" w:val="clear"/>
        <w:tabs>
          <w:tab w:val="left" w:leader="none" w:pos="1864"/>
        </w:tabs>
        <w:spacing w:after="0" w:before="69" w:line="240" w:lineRule="auto"/>
        <w:ind w:left="820" w:right="121"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salaries of those Officers who are employees of the Corporation shall be approved by the Board.</w:t>
      </w:r>
    </w:p>
    <w:p w:rsidR="00000000" w:rsidDel="00000000" w:rsidP="00000000" w:rsidRDefault="00000000" w:rsidRPr="00000000" w14:paraId="000000B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8">
      <w:pPr>
        <w:keepNext w:val="0"/>
        <w:keepLines w:val="0"/>
        <w:pageBreakBefore w:val="0"/>
        <w:widowControl w:val="0"/>
        <w:numPr>
          <w:ilvl w:val="2"/>
          <w:numId w:val="4"/>
        </w:numPr>
        <w:pBdr>
          <w:top w:space="0" w:sz="0" w:val="nil"/>
          <w:left w:space="0" w:sz="0" w:val="nil"/>
          <w:bottom w:space="0" w:sz="0" w:val="nil"/>
          <w:right w:space="0" w:sz="0" w:val="nil"/>
          <w:between w:space="0" w:sz="0" w:val="nil"/>
        </w:pBdr>
        <w:shd w:fill="auto" w:val="clear"/>
        <w:tabs>
          <w:tab w:val="left" w:leader="none" w:pos="1850"/>
        </w:tabs>
        <w:spacing w:after="0" w:before="0" w:line="240" w:lineRule="auto"/>
        <w:ind w:left="820" w:right="118"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Officers may be reimbursed for out-of-pocket expenses reasonably incurred on behalf of the Corporation.</w:t>
      </w:r>
    </w:p>
    <w:p w:rsidR="00000000" w:rsidDel="00000000" w:rsidP="00000000" w:rsidRDefault="00000000" w:rsidRPr="00000000" w14:paraId="000000B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A">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00" w:right="115"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Functions of Officers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 effecting their functions, each Officer shall discharge  the duties of an office in good faith, in a manner the Officer reasonably believes to be in the best interest of the Corporation, and with the care an ordinarily prudent person in a like position would exercise under similar circumstances. The general functions of the Officers, by office, shall include, but not necessarily be limited to:</w:t>
      </w:r>
    </w:p>
    <w:p w:rsidR="00000000" w:rsidDel="00000000" w:rsidP="00000000" w:rsidRDefault="00000000" w:rsidRPr="00000000" w14:paraId="000000B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C">
      <w:pPr>
        <w:keepNext w:val="0"/>
        <w:keepLines w:val="0"/>
        <w:pageBreakBefore w:val="0"/>
        <w:widowControl w:val="0"/>
        <w:numPr>
          <w:ilvl w:val="2"/>
          <w:numId w:val="4"/>
        </w:numPr>
        <w:pBdr>
          <w:top w:space="0" w:sz="0" w:val="nil"/>
          <w:left w:space="0" w:sz="0" w:val="nil"/>
          <w:bottom w:space="0" w:sz="0" w:val="nil"/>
          <w:right w:space="0" w:sz="0" w:val="nil"/>
          <w:between w:space="0" w:sz="0" w:val="nil"/>
        </w:pBdr>
        <w:shd w:fill="auto" w:val="clear"/>
        <w:tabs>
          <w:tab w:val="left" w:leader="none" w:pos="1879"/>
        </w:tabs>
        <w:spacing w:after="0" w:before="0" w:line="240" w:lineRule="auto"/>
        <w:ind w:left="820" w:right="121"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5840" w:w="12240" w:orient="portrait"/>
          <w:pgMar w:bottom="1600" w:top="1020" w:left="1340" w:right="1320" w:header="0" w:footer="1408"/>
        </w:sect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President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All references to President in these Bylaws shall mean either the President or the President’s designee. The President shall be the Chief Executive Officer of the Corporation and shall exercise the functions and duties customarily incident to the</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 w:line="240" w:lineRule="auto"/>
        <w:ind w:left="820" w:right="117"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office. The President shall have general active management of the affairs and business of the Corporation except as otherwise provided in the Articles of Incorporation or these Amended and Restated Bylaws, subject to such policies or specific directives as may be adopted by the Board, which shall specifically include:</w:t>
      </w:r>
    </w:p>
    <w:p w:rsidR="00000000" w:rsidDel="00000000" w:rsidP="00000000" w:rsidRDefault="00000000" w:rsidRPr="00000000" w14:paraId="000000B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F">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119" w:firstLine="720"/>
        <w:jc w:val="both"/>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Call and preside over meetings of the members, the Executive Board, the Board of Directors, and other special groups;</w:t>
      </w:r>
    </w:p>
    <w:p w:rsidR="00000000" w:rsidDel="00000000" w:rsidP="00000000" w:rsidRDefault="00000000" w:rsidRPr="00000000" w14:paraId="000000C0">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C1">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111" w:firstLine="720"/>
        <w:jc w:val="both"/>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Follow the accepted order of business, decide all parliamentary questions, and preserve order at all meetings;</w:t>
      </w:r>
    </w:p>
    <w:p w:rsidR="00000000" w:rsidDel="00000000" w:rsidP="00000000" w:rsidRDefault="00000000" w:rsidRPr="00000000" w14:paraId="000000C2">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C3">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119" w:firstLine="720"/>
        <w:jc w:val="both"/>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Perform all duties assigned by these Amended and Restated Bylaws, and by the Board of Directors;</w:t>
      </w:r>
    </w:p>
    <w:p w:rsidR="00000000" w:rsidDel="00000000" w:rsidP="00000000" w:rsidRDefault="00000000" w:rsidRPr="00000000" w14:paraId="000000C4">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C5">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120" w:firstLine="720"/>
        <w:jc w:val="both"/>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Coordinate the work of Officers, appointed officials, and committees;</w:t>
      </w:r>
    </w:p>
    <w:p w:rsidR="00000000" w:rsidDel="00000000" w:rsidP="00000000" w:rsidRDefault="00000000" w:rsidRPr="00000000" w14:paraId="000000C6">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C7">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981" w:right="0" w:hanging="721"/>
        <w:jc w:val="left"/>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Appoint all ad hoc committees;</w:t>
      </w:r>
    </w:p>
    <w:p w:rsidR="00000000" w:rsidDel="00000000" w:rsidP="00000000" w:rsidRDefault="00000000" w:rsidRPr="00000000" w14:paraId="000000C8">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C9">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119" w:firstLine="720"/>
        <w:jc w:val="both"/>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Be responsible for ensuring that the Amended and Restated  Bylaws and the rules and regulations of the Corporation are adhered to by all Officers and appointed officials;</w:t>
      </w:r>
    </w:p>
    <w:p w:rsidR="00000000" w:rsidDel="00000000" w:rsidP="00000000" w:rsidRDefault="00000000" w:rsidRPr="00000000" w14:paraId="000000CA">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CB">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113" w:firstLine="720"/>
        <w:jc w:val="both"/>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Be a member ex-officio of all committees, except the Nominating Committee;</w:t>
      </w:r>
    </w:p>
    <w:p w:rsidR="00000000" w:rsidDel="00000000" w:rsidP="00000000" w:rsidRDefault="00000000" w:rsidRPr="00000000" w14:paraId="000000CC">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CD">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118" w:firstLine="720"/>
        <w:jc w:val="both"/>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Represent the Corporation at all Minnesota Hockey District 11 meetings and report on their activities to the Corporation;</w:t>
      </w:r>
    </w:p>
    <w:p w:rsidR="00000000" w:rsidDel="00000000" w:rsidP="00000000" w:rsidRDefault="00000000" w:rsidRPr="00000000" w14:paraId="000000CE">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CF">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117" w:firstLine="720"/>
        <w:jc w:val="both"/>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Act as liaison between the Corporation, Minnesota Hockey and USA Hockey;</w:t>
      </w:r>
    </w:p>
    <w:p w:rsidR="00000000" w:rsidDel="00000000" w:rsidP="00000000" w:rsidRDefault="00000000" w:rsidRPr="00000000" w14:paraId="000000D0">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D1">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116" w:firstLine="720"/>
        <w:jc w:val="both"/>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Plan and conduct annual Corporation meetings and the end of the year Corporation banquet;</w:t>
      </w:r>
    </w:p>
    <w:p w:rsidR="00000000" w:rsidDel="00000000" w:rsidP="00000000" w:rsidRDefault="00000000" w:rsidRPr="00000000" w14:paraId="000000D2">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D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4">
      <w:pPr>
        <w:keepNext w:val="0"/>
        <w:keepLines w:val="0"/>
        <w:pageBreakBefore w:val="0"/>
        <w:widowControl w:val="0"/>
        <w:numPr>
          <w:ilvl w:val="2"/>
          <w:numId w:val="4"/>
        </w:numPr>
        <w:pBdr>
          <w:top w:space="0" w:sz="0" w:val="nil"/>
          <w:left w:space="0" w:sz="0" w:val="nil"/>
          <w:bottom w:space="0" w:sz="0" w:val="nil"/>
          <w:right w:space="0" w:sz="0" w:val="nil"/>
          <w:between w:space="0" w:sz="0" w:val="nil"/>
        </w:pBdr>
        <w:shd w:fill="auto" w:val="clear"/>
        <w:tabs>
          <w:tab w:val="left" w:leader="none" w:pos="1894"/>
        </w:tabs>
        <w:spacing w:after="0" w:before="0" w:line="240" w:lineRule="auto"/>
        <w:ind w:left="820" w:right="121"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Vice President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Vice President shall perform such functions as may be assigned by the Board or by the President.  Specific functions shall include:</w:t>
      </w:r>
    </w:p>
    <w:p w:rsidR="00000000" w:rsidDel="00000000" w:rsidP="00000000" w:rsidRDefault="00000000" w:rsidRPr="00000000" w14:paraId="000000D5">
      <w:pPr>
        <w:rPr>
          <w:rFonts w:ascii="Times New Roman" w:cs="Times New Roman" w:eastAsia="Times New Roman" w:hAnsi="Times New Roman"/>
          <w:sz w:val="24"/>
          <w:szCs w:val="24"/>
          <w:highlight w:val="yellow"/>
        </w:rPr>
      </w:pPr>
      <w:r w:rsidDel="00000000" w:rsidR="00000000" w:rsidRPr="00000000">
        <w:rPr>
          <w:rtl w:val="0"/>
        </w:rPr>
      </w:r>
    </w:p>
    <w:p w:rsidR="00000000" w:rsidDel="00000000" w:rsidP="00000000" w:rsidRDefault="00000000" w:rsidRPr="00000000" w14:paraId="000000D6">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1620"/>
        </w:tabs>
        <w:spacing w:after="0" w:before="0" w:line="240" w:lineRule="auto"/>
        <w:ind w:left="1620" w:right="118" w:firstLine="640"/>
        <w:jc w:val="left"/>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Act as an aide to the President and shall perform the duties of the President when he or she is absent or otherwise unable;</w:t>
      </w:r>
    </w:p>
    <w:p w:rsidR="00000000" w:rsidDel="00000000" w:rsidP="00000000" w:rsidRDefault="00000000" w:rsidRPr="00000000" w14:paraId="000000D7">
      <w:pPr>
        <w:spacing w:before="1"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D8">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123" w:firstLine="720"/>
        <w:jc w:val="both"/>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Perform administrative duties delegated to him by the President, and represent the President when requested;</w:t>
      </w:r>
    </w:p>
    <w:p w:rsidR="00000000" w:rsidDel="00000000" w:rsidP="00000000" w:rsidRDefault="00000000" w:rsidRPr="00000000" w14:paraId="000000D9">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DA">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122" w:firstLine="720"/>
        <w:jc w:val="both"/>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Serve the unexpired term of the President in the event the President resigns or is removed from office;</w:t>
      </w:r>
    </w:p>
    <w:p w:rsidR="00000000" w:rsidDel="00000000" w:rsidP="00000000" w:rsidRDefault="00000000" w:rsidRPr="00000000" w14:paraId="000000DB">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DC">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119" w:firstLine="720"/>
        <w:jc w:val="both"/>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Serve as the Corporation's public relations’ director to communicate information to the Corporation and public through </w:t>
      </w:r>
      <w:hyperlink r:id="rId8">
        <w:r w:rsidDel="00000000" w:rsidR="00000000" w:rsidRPr="00000000">
          <w:rPr>
            <w:rFonts w:ascii="Times New Roman" w:cs="Times New Roman" w:eastAsia="Times New Roman" w:hAnsi="Times New Roman"/>
            <w:b w:val="0"/>
            <w:i w:val="0"/>
            <w:smallCaps w:val="0"/>
            <w:strike w:val="0"/>
            <w:color w:val="0000ff"/>
            <w:sz w:val="24"/>
            <w:szCs w:val="24"/>
            <w:highlight w:val="white"/>
            <w:u w:val="single"/>
            <w:vertAlign w:val="baseline"/>
            <w:rtl w:val="0"/>
          </w:rPr>
          <w:t xml:space="preserve">www.proctorhockey.com</w:t>
        </w:r>
      </w:hyperlink>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 newspaper, through USPS and other means as necessary; and</w:t>
      </w:r>
    </w:p>
    <w:p w:rsidR="00000000" w:rsidDel="00000000" w:rsidP="00000000" w:rsidRDefault="00000000" w:rsidRPr="00000000" w14:paraId="000000DD">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DE">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981" w:right="0" w:hanging="721"/>
        <w:jc w:val="left"/>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Help coordinate and plan registration activities.</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981" w:right="0" w:firstLine="0"/>
        <w:jc w:val="left"/>
        <w:rPr>
          <w:rFonts w:ascii="Times New Roman" w:cs="Times New Roman" w:eastAsia="Times New Roman" w:hAnsi="Times New Roman"/>
          <w:b w:val="0"/>
          <w:i w:val="0"/>
          <w:smallCaps w:val="0"/>
          <w:strike w:val="0"/>
          <w:color w:val="000000"/>
          <w:sz w:val="24"/>
          <w:szCs w:val="24"/>
          <w:highlight w:val="white"/>
          <w:u w:val="none"/>
          <w:vertAlign w:val="baseline"/>
        </w:rPr>
      </w:pPr>
      <w:r w:rsidDel="00000000" w:rsidR="00000000" w:rsidRPr="00000000">
        <w:rPr>
          <w:rtl w:val="0"/>
        </w:rPr>
      </w:r>
    </w:p>
    <w:p w:rsidR="00000000" w:rsidDel="00000000" w:rsidP="00000000" w:rsidRDefault="00000000" w:rsidRPr="00000000" w14:paraId="000000E0">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981" w:right="0" w:hanging="721"/>
        <w:jc w:val="left"/>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Distribute and go over PAHA Team Manager Handbooks each season which outline team manager duties for each upcoming season. </w:t>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981" w:right="0" w:firstLine="0"/>
        <w:jc w:val="left"/>
        <w:rPr>
          <w:rFonts w:ascii="Times New Roman" w:cs="Times New Roman" w:eastAsia="Times New Roman" w:hAnsi="Times New Roman"/>
          <w:b w:val="0"/>
          <w:i w:val="0"/>
          <w:smallCaps w:val="0"/>
          <w:strike w:val="0"/>
          <w:color w:val="000000"/>
          <w:sz w:val="24"/>
          <w:szCs w:val="24"/>
          <w:highlight w:val="white"/>
          <w:u w:val="none"/>
          <w:vertAlign w:val="baseline"/>
        </w:rPr>
      </w:pPr>
      <w:r w:rsidDel="00000000" w:rsidR="00000000" w:rsidRPr="00000000">
        <w:rPr>
          <w:rtl w:val="0"/>
        </w:rPr>
      </w:r>
    </w:p>
    <w:p w:rsidR="00000000" w:rsidDel="00000000" w:rsidP="00000000" w:rsidRDefault="00000000" w:rsidRPr="00000000" w14:paraId="000000E2">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981" w:right="0" w:hanging="721"/>
        <w:jc w:val="left"/>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Schedule and coordinate the taking of association team pictures.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981" w:right="0" w:firstLine="0"/>
        <w:jc w:val="left"/>
        <w:rPr>
          <w:rFonts w:ascii="Times New Roman" w:cs="Times New Roman" w:eastAsia="Times New Roman" w:hAnsi="Times New Roman"/>
          <w:b w:val="0"/>
          <w:i w:val="0"/>
          <w:smallCaps w:val="0"/>
          <w:strike w:val="0"/>
          <w:color w:val="000000"/>
          <w:sz w:val="24"/>
          <w:szCs w:val="24"/>
          <w:highlight w:val="white"/>
          <w:u w:val="none"/>
          <w:vertAlign w:val="baseline"/>
        </w:rPr>
      </w:pPr>
      <w:r w:rsidDel="00000000" w:rsidR="00000000" w:rsidRPr="00000000">
        <w:rPr>
          <w:rtl w:val="0"/>
        </w:rPr>
      </w:r>
    </w:p>
    <w:p w:rsidR="00000000" w:rsidDel="00000000" w:rsidP="00000000" w:rsidRDefault="00000000" w:rsidRPr="00000000" w14:paraId="000000E4">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981" w:right="0" w:hanging="721"/>
        <w:jc w:val="left"/>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Set up and coordinate snow removal from outside the indoor ice arena. </w:t>
      </w:r>
    </w:p>
    <w:p w:rsidR="00000000" w:rsidDel="00000000" w:rsidP="00000000" w:rsidRDefault="00000000" w:rsidRPr="00000000" w14:paraId="000000E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6">
      <w:pPr>
        <w:keepNext w:val="0"/>
        <w:keepLines w:val="0"/>
        <w:pageBreakBefore w:val="0"/>
        <w:widowControl w:val="0"/>
        <w:numPr>
          <w:ilvl w:val="2"/>
          <w:numId w:val="4"/>
        </w:numPr>
        <w:pBdr>
          <w:top w:space="0" w:sz="0" w:val="nil"/>
          <w:left w:space="0" w:sz="0" w:val="nil"/>
          <w:bottom w:space="0" w:sz="0" w:val="nil"/>
          <w:right w:space="0" w:sz="0" w:val="nil"/>
          <w:between w:space="0" w:sz="0" w:val="nil"/>
        </w:pBdr>
        <w:shd w:fill="auto" w:val="clear"/>
        <w:tabs>
          <w:tab w:val="left" w:leader="none" w:pos="1937"/>
        </w:tabs>
        <w:spacing w:after="0" w:before="0" w:line="240" w:lineRule="auto"/>
        <w:ind w:left="820" w:right="118"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Secretary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Secretary shall maintain records of and, when necessary, certify proceedings of the Board and perform all other functions customarily incident to the office and other functions as from time to time assigned by the Board or by the President. Assistant Secretaries, if any, shall perform functions attendant to those of the Secretary as assigned by the Secretary.  Specific functions shall include:</w:t>
      </w:r>
    </w:p>
    <w:p w:rsidR="00000000" w:rsidDel="00000000" w:rsidP="00000000" w:rsidRDefault="00000000" w:rsidRPr="00000000" w14:paraId="000000E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8">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118"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Keep accurate records of the meetings of the Corporation, the Executive Board, and the Board of Directors and present the minutes for approval at the next meeting;</w:t>
      </w:r>
    </w:p>
    <w:p w:rsidR="00000000" w:rsidDel="00000000" w:rsidP="00000000" w:rsidRDefault="00000000" w:rsidRPr="00000000" w14:paraId="000000E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A">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12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Make the official count of votes for every election and business meeting;</w:t>
      </w:r>
    </w:p>
    <w:p w:rsidR="00000000" w:rsidDel="00000000" w:rsidP="00000000" w:rsidRDefault="00000000" w:rsidRPr="00000000" w14:paraId="000000EB">
      <w:pPr>
        <w:spacing w:before="1"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C">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981" w:right="0" w:hanging="721"/>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Conduct the correspondence of the Corporation;</w:t>
      </w:r>
    </w:p>
    <w:p w:rsidR="00000000" w:rsidDel="00000000" w:rsidP="00000000" w:rsidRDefault="00000000" w:rsidRPr="00000000" w14:paraId="000000E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E">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119"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5840" w:w="12240" w:orient="portrait"/>
          <w:pgMar w:bottom="1600" w:top="1020" w:left="1340" w:right="1320" w:header="0" w:footer="1408"/>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Have an up-to-date copy of the Amended and Restated Bylaws and the rules and regulations, as amended, at every meeting;</w:t>
      </w:r>
    </w:p>
    <w:p w:rsidR="00000000" w:rsidDel="00000000" w:rsidP="00000000" w:rsidRDefault="00000000" w:rsidRPr="00000000" w14:paraId="000000EF">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52" w:line="240" w:lineRule="auto"/>
        <w:ind w:left="1540" w:right="121"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Send copies of the Board Meeting Minutes and agenda for the next meeting to all Board Members one week prior to the next meeting; and</w:t>
      </w:r>
    </w:p>
    <w:p w:rsidR="00000000" w:rsidDel="00000000" w:rsidP="00000000" w:rsidRDefault="00000000" w:rsidRPr="00000000" w14:paraId="000000F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1">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123"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Post copy of Board Meeting Minutes at the rink and on Association's website.</w:t>
      </w:r>
    </w:p>
    <w:p w:rsidR="00000000" w:rsidDel="00000000" w:rsidP="00000000" w:rsidRDefault="00000000" w:rsidRPr="00000000" w14:paraId="000000F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3">
      <w:pPr>
        <w:keepNext w:val="0"/>
        <w:keepLines w:val="0"/>
        <w:pageBreakBefore w:val="0"/>
        <w:widowControl w:val="0"/>
        <w:numPr>
          <w:ilvl w:val="2"/>
          <w:numId w:val="4"/>
        </w:numPr>
        <w:pBdr>
          <w:top w:space="0" w:sz="0" w:val="nil"/>
          <w:left w:space="0" w:sz="0" w:val="nil"/>
          <w:bottom w:space="0" w:sz="0" w:val="nil"/>
          <w:right w:space="0" w:sz="0" w:val="nil"/>
          <w:between w:space="0" w:sz="0" w:val="nil"/>
        </w:pBdr>
        <w:shd w:fill="auto" w:val="clear"/>
        <w:tabs>
          <w:tab w:val="left" w:leader="none" w:pos="1889"/>
        </w:tabs>
        <w:spacing w:after="0" w:before="0" w:line="240" w:lineRule="auto"/>
        <w:ind w:left="820" w:right="122"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Treasurer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Treasurer shall perform all functions customarily incident to the office and other duties prescribed by the Board or by the President. Assistant Treasurers, if any, shall perform functions attendant to those of the Treasurer as assigned by the Treasurer.  Specific functions shall include:</w:t>
      </w:r>
    </w:p>
    <w:p w:rsidR="00000000" w:rsidDel="00000000" w:rsidP="00000000" w:rsidRDefault="00000000" w:rsidRPr="00000000" w14:paraId="000000F4">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F5">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0" w:firstLine="720"/>
        <w:jc w:val="left"/>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Have custody of all funds of the Corporation;</w:t>
      </w:r>
    </w:p>
    <w:p w:rsidR="00000000" w:rsidDel="00000000" w:rsidP="00000000" w:rsidRDefault="00000000" w:rsidRPr="00000000" w14:paraId="000000F6">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F7">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121" w:firstLine="720"/>
        <w:jc w:val="left"/>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Keep a full and accurate account of the receipts and make expenditures and disbursements in accordance with the approval of the Board;</w:t>
      </w:r>
    </w:p>
    <w:p w:rsidR="00000000" w:rsidDel="00000000" w:rsidP="00000000" w:rsidRDefault="00000000" w:rsidRPr="00000000" w14:paraId="000000F8">
      <w:pPr>
        <w:spacing w:before="1"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F9">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116" w:firstLine="720"/>
        <w:jc w:val="left"/>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Present a financial statement at every meeting of the Corporation and make a full report at the first meeting after the fiscal year ends;</w:t>
      </w:r>
    </w:p>
    <w:p w:rsidR="00000000" w:rsidDel="00000000" w:rsidP="00000000" w:rsidRDefault="00000000" w:rsidRPr="00000000" w14:paraId="000000FA">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FB">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116" w:firstLine="720"/>
        <w:jc w:val="left"/>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Be responsible for the maintenance of such books or accounts and records as may be required;</w:t>
      </w:r>
    </w:p>
    <w:p w:rsidR="00000000" w:rsidDel="00000000" w:rsidP="00000000" w:rsidRDefault="00000000" w:rsidRPr="00000000" w14:paraId="000000FC">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FD">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121" w:firstLine="720"/>
        <w:jc w:val="left"/>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Pay all operating expenses of the Corporation as they are due and other expenses as authorized by the Corporation, including payroll for paid zamboni/maintenance help; </w:t>
      </w:r>
    </w:p>
    <w:p w:rsidR="00000000" w:rsidDel="00000000" w:rsidP="00000000" w:rsidRDefault="00000000" w:rsidRPr="00000000" w14:paraId="000000FE">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FF">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123" w:firstLine="720"/>
        <w:jc w:val="left"/>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Work closely with the Rink Scheduler to ensure the accuracy and timely invoicing of indoor advertising and ice rentals.</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260" w:right="123" w:firstLine="0"/>
        <w:jc w:val="left"/>
        <w:rPr>
          <w:rFonts w:ascii="Times New Roman" w:cs="Times New Roman" w:eastAsia="Times New Roman" w:hAnsi="Times New Roman"/>
          <w:b w:val="0"/>
          <w:i w:val="0"/>
          <w:smallCaps w:val="0"/>
          <w:strike w:val="0"/>
          <w:color w:val="000000"/>
          <w:sz w:val="24"/>
          <w:szCs w:val="24"/>
          <w:highlight w:val="white"/>
          <w:u w:val="none"/>
          <w:vertAlign w:val="baseline"/>
        </w:rPr>
      </w:pPr>
      <w:r w:rsidDel="00000000" w:rsidR="00000000" w:rsidRPr="00000000">
        <w:rPr>
          <w:rtl w:val="0"/>
        </w:rPr>
      </w:r>
    </w:p>
    <w:p w:rsidR="00000000" w:rsidDel="00000000" w:rsidP="00000000" w:rsidRDefault="00000000" w:rsidRPr="00000000" w14:paraId="00000101">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123" w:firstLine="720"/>
        <w:jc w:val="left"/>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Pick up Association mail from the mailbox and distribute to President, Rink Manager, Ice Maintenance staff, and others as it is addressed. </w:t>
      </w:r>
    </w:p>
    <w:p w:rsidR="00000000" w:rsidDel="00000000" w:rsidP="00000000" w:rsidRDefault="00000000" w:rsidRPr="00000000" w14:paraId="00000102">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03">
      <w:pPr>
        <w:keepNext w:val="0"/>
        <w:keepLines w:val="0"/>
        <w:pageBreakBefore w:val="0"/>
        <w:widowControl w:val="0"/>
        <w:numPr>
          <w:ilvl w:val="2"/>
          <w:numId w:val="4"/>
        </w:numPr>
        <w:pBdr>
          <w:top w:space="0" w:sz="0" w:val="nil"/>
          <w:left w:space="0" w:sz="0" w:val="nil"/>
          <w:bottom w:space="0" w:sz="0" w:val="nil"/>
          <w:right w:space="0" w:sz="0" w:val="nil"/>
          <w:between w:space="0" w:sz="0" w:val="nil"/>
        </w:pBdr>
        <w:shd w:fill="auto" w:val="clear"/>
        <w:tabs>
          <w:tab w:val="left" w:leader="none" w:pos="1901"/>
        </w:tabs>
        <w:spacing w:after="0" w:before="0" w:line="240" w:lineRule="auto"/>
        <w:ind w:left="1900" w:right="0" w:hanging="360"/>
        <w:jc w:val="left"/>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single"/>
          <w:vertAlign w:val="baseline"/>
          <w:rtl w:val="0"/>
        </w:rPr>
        <w:t xml:space="preserve">Coach and Player Development Coordinator</w:t>
      </w: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  The Coach and Player Development Coordinator shall:</w:t>
      </w:r>
    </w:p>
    <w:p w:rsidR="00000000" w:rsidDel="00000000" w:rsidP="00000000" w:rsidRDefault="00000000" w:rsidRPr="00000000" w14:paraId="00000104">
      <w:pPr>
        <w:spacing w:before="11" w:lineRule="auto"/>
        <w:rPr>
          <w:rFonts w:ascii="Times New Roman" w:cs="Times New Roman" w:eastAsia="Times New Roman" w:hAnsi="Times New Roman"/>
          <w:sz w:val="17"/>
          <w:szCs w:val="17"/>
          <w:highlight w:val="white"/>
        </w:rPr>
      </w:pPr>
      <w:r w:rsidDel="00000000" w:rsidR="00000000" w:rsidRPr="00000000">
        <w:rPr>
          <w:rtl w:val="0"/>
        </w:rPr>
      </w:r>
    </w:p>
    <w:p w:rsidR="00000000" w:rsidDel="00000000" w:rsidP="00000000" w:rsidRDefault="00000000" w:rsidRPr="00000000" w14:paraId="00000105">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69" w:line="240" w:lineRule="auto"/>
        <w:ind w:left="1540" w:right="121" w:firstLine="720"/>
        <w:jc w:val="left"/>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Provide leadership, organization, and training to Association coaches and players; </w:t>
      </w:r>
    </w:p>
    <w:p w:rsidR="00000000" w:rsidDel="00000000" w:rsidP="00000000" w:rsidRDefault="00000000" w:rsidRPr="00000000" w14:paraId="00000106">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07">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981" w:right="0" w:hanging="721"/>
        <w:jc w:val="left"/>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Responsible for implementation of coach's education, player skill development and distribution of Minnesota hockey and USA hockey training material;</w:t>
      </w:r>
    </w:p>
    <w:p w:rsidR="00000000" w:rsidDel="00000000" w:rsidP="00000000" w:rsidRDefault="00000000" w:rsidRPr="00000000" w14:paraId="00000108">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09">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1540" w:right="122" w:firstLine="720"/>
        <w:jc w:val="left"/>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Responsible for coordinating the recruitment of quality coaches and oversees the coach's application process;</w:t>
      </w:r>
    </w:p>
    <w:p w:rsidR="00000000" w:rsidDel="00000000" w:rsidP="00000000" w:rsidRDefault="00000000" w:rsidRPr="00000000" w14:paraId="0000010A">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0B">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981" w:right="0" w:hanging="721"/>
        <w:jc w:val="left"/>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Assure that each coach is properly certified by USA Hockey for the appropriate level they are coaching and inform coaches of upcoming certification classes which they are required to take before any on ice activity takes place. Also ensure Safe Sport if completed if needed; </w:t>
      </w:r>
    </w:p>
    <w:p w:rsidR="00000000" w:rsidDel="00000000" w:rsidP="00000000" w:rsidRDefault="00000000" w:rsidRPr="00000000" w14:paraId="0000010C">
      <w:pPr>
        <w:spacing w:before="1"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10D">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981" w:right="0" w:hanging="721"/>
        <w:jc w:val="left"/>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Monitor coach's effectiveness and make suggestions for improvement;</w:t>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981" w:right="0" w:firstLine="0"/>
        <w:jc w:val="left"/>
        <w:rPr>
          <w:rFonts w:ascii="Times New Roman" w:cs="Times New Roman" w:eastAsia="Times New Roman" w:hAnsi="Times New Roman"/>
          <w:b w:val="0"/>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 </w:t>
      </w:r>
    </w:p>
    <w:p w:rsidR="00000000" w:rsidDel="00000000" w:rsidP="00000000" w:rsidRDefault="00000000" w:rsidRPr="00000000" w14:paraId="0000010F">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981" w:right="0" w:hanging="721"/>
        <w:jc w:val="left"/>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Create a Player Development Committee to: </w:t>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981" w:right="0" w:firstLine="0"/>
        <w:jc w:val="left"/>
        <w:rPr>
          <w:rFonts w:ascii="Times New Roman" w:cs="Times New Roman" w:eastAsia="Times New Roman" w:hAnsi="Times New Roman"/>
          <w:b w:val="0"/>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ab/>
        <w:t xml:space="preserve">*Assess strengths or areas for improvement in the association</w:t>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981" w:right="0" w:firstLine="0"/>
        <w:jc w:val="left"/>
        <w:rPr>
          <w:rFonts w:ascii="Times New Roman" w:cs="Times New Roman" w:eastAsia="Times New Roman" w:hAnsi="Times New Roman"/>
          <w:b w:val="0"/>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ab/>
        <w:t xml:space="preserve">*Set up or suggest training programs for off-ice or off-season</w:t>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981" w:right="0" w:firstLine="0"/>
        <w:jc w:val="left"/>
        <w:rPr>
          <w:rFonts w:ascii="Times New Roman" w:cs="Times New Roman" w:eastAsia="Times New Roman" w:hAnsi="Times New Roman"/>
          <w:b w:val="0"/>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ab/>
        <w:t xml:space="preserve">*Inform players of opportunities for improvement through </w:t>
        <w:tab/>
        <w:t xml:space="preserve"> </w:t>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981" w:right="0" w:firstLine="0"/>
        <w:jc w:val="left"/>
        <w:rPr>
          <w:rFonts w:ascii="Times New Roman" w:cs="Times New Roman" w:eastAsia="Times New Roman" w:hAnsi="Times New Roman"/>
          <w:b w:val="0"/>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ab/>
        <w:t xml:space="preserve">  available hockey schools, camps, summer leagues, etc. </w:t>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981" w:right="0" w:firstLine="0"/>
        <w:jc w:val="left"/>
        <w:rPr>
          <w:rFonts w:ascii="Times New Roman" w:cs="Times New Roman" w:eastAsia="Times New Roman" w:hAnsi="Times New Roman"/>
          <w:b w:val="0"/>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ab/>
        <w:tab/>
        <w:tab/>
      </w:r>
    </w:p>
    <w:p w:rsidR="00000000" w:rsidDel="00000000" w:rsidP="00000000" w:rsidRDefault="00000000" w:rsidRPr="00000000" w14:paraId="00000115">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981" w:right="0" w:hanging="721"/>
        <w:jc w:val="left"/>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Work closely with High School Coaches about the needs and direction of the association coaches and players; </w:t>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981" w:right="0" w:firstLine="0"/>
        <w:jc w:val="left"/>
        <w:rPr>
          <w:rFonts w:ascii="Times New Roman" w:cs="Times New Roman" w:eastAsia="Times New Roman" w:hAnsi="Times New Roman"/>
          <w:b w:val="0"/>
          <w:i w:val="0"/>
          <w:smallCaps w:val="0"/>
          <w:strike w:val="0"/>
          <w:color w:val="000000"/>
          <w:sz w:val="24"/>
          <w:szCs w:val="24"/>
          <w:highlight w:val="white"/>
          <w:u w:val="none"/>
          <w:vertAlign w:val="baseline"/>
        </w:rPr>
      </w:pPr>
      <w:r w:rsidDel="00000000" w:rsidR="00000000" w:rsidRPr="00000000">
        <w:rPr>
          <w:rtl w:val="0"/>
        </w:rPr>
      </w:r>
    </w:p>
    <w:p w:rsidR="00000000" w:rsidDel="00000000" w:rsidP="00000000" w:rsidRDefault="00000000" w:rsidRPr="00000000" w14:paraId="00000117">
      <w:pPr>
        <w:keepNext w:val="0"/>
        <w:keepLines w:val="0"/>
        <w:pageBreakBefore w:val="0"/>
        <w:widowControl w:val="0"/>
        <w:numPr>
          <w:ilvl w:val="3"/>
          <w:numId w:val="4"/>
        </w:numPr>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981" w:right="0" w:hanging="721"/>
        <w:jc w:val="left"/>
        <w:rPr>
          <w:rFonts w:ascii="Times New Roman" w:cs="Times New Roman" w:eastAsia="Times New Roman" w:hAnsi="Times New Roman"/>
          <w:b w:val="0"/>
          <w:i w:val="0"/>
          <w:smallCaps w:val="0"/>
          <w:strike w:val="0"/>
          <w:color w:val="000000"/>
          <w:sz w:val="24"/>
          <w:szCs w:val="24"/>
          <w:highlight w:val="whit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Distribute and collect background check screening forms for each coach and submit to District 11 Director. Give all coaching information to Vice-President or Rink Scheduler so they may register each coach with CyberSport to ensure they are registered and insured with USA Hockey. </w:t>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981"/>
        </w:tabs>
        <w:spacing w:after="0" w:before="0" w:line="240" w:lineRule="auto"/>
        <w:ind w:left="2981"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9">
      <w:pPr>
        <w:keepNext w:val="0"/>
        <w:keepLines w:val="0"/>
        <w:pageBreakBefore w:val="0"/>
        <w:widowControl w:val="0"/>
        <w:numPr>
          <w:ilvl w:val="2"/>
          <w:numId w:val="4"/>
        </w:numPr>
        <w:pBdr>
          <w:top w:space="0" w:sz="0" w:val="nil"/>
          <w:left w:space="0" w:sz="0" w:val="nil"/>
          <w:bottom w:space="0" w:sz="0" w:val="nil"/>
          <w:right w:space="0" w:sz="0" w:val="nil"/>
          <w:between w:space="0" w:sz="0" w:val="nil"/>
        </w:pBdr>
        <w:shd w:fill="auto" w:val="clear"/>
        <w:tabs>
          <w:tab w:val="left" w:leader="none" w:pos="1862"/>
        </w:tabs>
        <w:spacing w:after="0" w:before="0" w:line="240" w:lineRule="auto"/>
        <w:ind w:left="820" w:right="119"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5840" w:w="12240" w:orient="portrait"/>
          <w:pgMar w:bottom="1600" w:top="1020" w:left="1340" w:right="1320" w:header="0" w:footer="1408"/>
        </w:sect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Other Officers, Assistant Officers, and Temporary Officers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Other Officers, assistant Officers, and/or temporary Officers, if any, shall perform such functions as are customarily incident to the office and as may be assigned to them by the Board or, in the case of a non-Director, by the President.</w:t>
      </w:r>
    </w:p>
    <w:p w:rsidR="00000000" w:rsidDel="00000000" w:rsidP="00000000" w:rsidRDefault="00000000" w:rsidRPr="00000000" w14:paraId="0000011A">
      <w:pPr>
        <w:keepNext w:val="0"/>
        <w:keepLines w:val="0"/>
        <w:pageBreakBefore w:val="0"/>
        <w:widowControl w:val="0"/>
        <w:numPr>
          <w:ilvl w:val="2"/>
          <w:numId w:val="4"/>
        </w:numPr>
        <w:pBdr>
          <w:top w:space="0" w:sz="0" w:val="nil"/>
          <w:left w:space="0" w:sz="0" w:val="nil"/>
          <w:bottom w:space="0" w:sz="0" w:val="nil"/>
          <w:right w:space="0" w:sz="0" w:val="nil"/>
          <w:between w:space="0" w:sz="0" w:val="nil"/>
        </w:pBdr>
        <w:shd w:fill="auto" w:val="clear"/>
        <w:tabs>
          <w:tab w:val="left" w:leader="none" w:pos="1841"/>
        </w:tabs>
        <w:spacing w:after="0" w:before="52" w:line="240" w:lineRule="auto"/>
        <w:ind w:left="820" w:right="121"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Delegations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 Officer may, without approval of the Board, delegate some or all of the duties and powers of the office.</w:t>
      </w:r>
    </w:p>
    <w:p w:rsidR="00000000" w:rsidDel="00000000" w:rsidP="00000000" w:rsidRDefault="00000000" w:rsidRPr="00000000" w14:paraId="0000011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C">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00" w:right="118"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Conflicts of Interest and Confidentiality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Attached as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Addendum 2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is a copy of the Corporation’s policy regarding conflicts of interest and the Corporation’s statement regarding confidentiality.  Officers, like Directors, are subject to the statements set forth in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Addendum 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1D">
      <w:pPr>
        <w:spacing w:before="5"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E">
      <w:pPr>
        <w:pStyle w:val="Heading1"/>
        <w:ind w:left="3941" w:right="3956" w:hanging="3.9999999999997726"/>
        <w:jc w:val="center"/>
        <w:rPr>
          <w:b w:val="0"/>
        </w:rPr>
      </w:pPr>
      <w:r w:rsidDel="00000000" w:rsidR="00000000" w:rsidRPr="00000000">
        <w:rPr>
          <w:rtl w:val="0"/>
        </w:rPr>
        <w:t xml:space="preserve">ARTICLE 5 COMMITTEES</w:t>
      </w:r>
      <w:r w:rsidDel="00000000" w:rsidR="00000000" w:rsidRPr="00000000">
        <w:rPr>
          <w:rtl w:val="0"/>
        </w:rPr>
      </w:r>
    </w:p>
    <w:p w:rsidR="00000000" w:rsidDel="00000000" w:rsidP="00000000" w:rsidRDefault="00000000" w:rsidRPr="00000000" w14:paraId="0000011F">
      <w:pPr>
        <w:spacing w:before="7" w:lineRule="auto"/>
        <w:rPr>
          <w:rFonts w:ascii="Times New Roman" w:cs="Times New Roman" w:eastAsia="Times New Roman" w:hAnsi="Times New Roman"/>
          <w:b w:val="1"/>
          <w:sz w:val="23"/>
          <w:szCs w:val="23"/>
        </w:rPr>
      </w:pPr>
      <w:r w:rsidDel="00000000" w:rsidR="00000000" w:rsidRPr="00000000">
        <w:rPr>
          <w:rtl w:val="0"/>
        </w:rPr>
      </w:r>
    </w:p>
    <w:p w:rsidR="00000000" w:rsidDel="00000000" w:rsidP="00000000" w:rsidRDefault="00000000" w:rsidRPr="00000000" w14:paraId="00000120">
      <w:pPr>
        <w:keepNext w:val="0"/>
        <w:keepLines w:val="0"/>
        <w:pageBreakBefore w:val="0"/>
        <w:widowControl w:val="0"/>
        <w:numPr>
          <w:ilvl w:val="1"/>
          <w:numId w:val="7"/>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00" w:right="0"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Committees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21">
      <w:pPr>
        <w:spacing w:before="11" w:lineRule="auto"/>
        <w:rPr>
          <w:rFonts w:ascii="Times New Roman" w:cs="Times New Roman" w:eastAsia="Times New Roman" w:hAnsi="Times New Roman"/>
          <w:sz w:val="17"/>
          <w:szCs w:val="17"/>
        </w:rPr>
      </w:pPr>
      <w:r w:rsidDel="00000000" w:rsidR="00000000" w:rsidRPr="00000000">
        <w:rPr>
          <w:rtl w:val="0"/>
        </w:rPr>
      </w:r>
    </w:p>
    <w:p w:rsidR="00000000" w:rsidDel="00000000" w:rsidP="00000000" w:rsidRDefault="00000000" w:rsidRPr="00000000" w14:paraId="00000122">
      <w:pPr>
        <w:keepNext w:val="0"/>
        <w:keepLines w:val="0"/>
        <w:pageBreakBefore w:val="0"/>
        <w:widowControl w:val="0"/>
        <w:numPr>
          <w:ilvl w:val="2"/>
          <w:numId w:val="7"/>
        </w:numPr>
        <w:pBdr>
          <w:top w:space="0" w:sz="0" w:val="nil"/>
          <w:left w:space="0" w:sz="0" w:val="nil"/>
          <w:bottom w:space="0" w:sz="0" w:val="nil"/>
          <w:right w:space="0" w:sz="0" w:val="nil"/>
          <w:between w:space="0" w:sz="0" w:val="nil"/>
        </w:pBdr>
        <w:shd w:fill="auto" w:val="clear"/>
        <w:tabs>
          <w:tab w:val="left" w:leader="none" w:pos="1889"/>
        </w:tabs>
        <w:spacing w:after="0" w:before="69" w:line="240" w:lineRule="auto"/>
        <w:ind w:left="820" w:right="114"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Committees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Board may, from time to time, create standing or special committees for such tasks as circumstances indicate. A special committee shall limit its activities to the accomplishment of the task for which it is appointed and shall have no power beyond that specifically delineated by the Board.</w:t>
      </w:r>
    </w:p>
    <w:p w:rsidR="00000000" w:rsidDel="00000000" w:rsidP="00000000" w:rsidRDefault="00000000" w:rsidRPr="00000000" w14:paraId="0000012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4">
      <w:pPr>
        <w:keepNext w:val="0"/>
        <w:keepLines w:val="0"/>
        <w:pageBreakBefore w:val="0"/>
        <w:widowControl w:val="0"/>
        <w:numPr>
          <w:ilvl w:val="2"/>
          <w:numId w:val="7"/>
        </w:numPr>
        <w:pBdr>
          <w:top w:space="0" w:sz="0" w:val="nil"/>
          <w:left w:space="0" w:sz="0" w:val="nil"/>
          <w:bottom w:space="0" w:sz="0" w:val="nil"/>
          <w:right w:space="0" w:sz="0" w:val="nil"/>
          <w:between w:space="0" w:sz="0" w:val="nil"/>
        </w:pBdr>
        <w:shd w:fill="auto" w:val="clear"/>
        <w:tabs>
          <w:tab w:val="left" w:leader="none" w:pos="1918"/>
        </w:tabs>
        <w:spacing w:after="0" w:before="0" w:line="240" w:lineRule="auto"/>
        <w:ind w:left="820" w:right="121"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Functions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Standing and special committees shall function so as to permit greatest utilization of the skills and talents of its members and to reduce the work of the Board.  The Board, however, shall retain authority over all the Corporation’s activities.</w:t>
      </w:r>
    </w:p>
    <w:p w:rsidR="00000000" w:rsidDel="00000000" w:rsidP="00000000" w:rsidRDefault="00000000" w:rsidRPr="00000000" w14:paraId="0000012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6">
      <w:pPr>
        <w:keepNext w:val="0"/>
        <w:keepLines w:val="0"/>
        <w:pageBreakBefore w:val="0"/>
        <w:widowControl w:val="0"/>
        <w:numPr>
          <w:ilvl w:val="1"/>
          <w:numId w:val="7"/>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00" w:right="117"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Composition, Appointment and Removal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Except as provided otherwise, the President shall appoint and may remove the committee members. All committees must have at least three members.  At least one Director shall be a member of each committee.</w:t>
      </w:r>
    </w:p>
    <w:p w:rsidR="00000000" w:rsidDel="00000000" w:rsidP="00000000" w:rsidRDefault="00000000" w:rsidRPr="00000000" w14:paraId="0000012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21" w:firstLine="71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Non-Director members including, without limitation, administration staff, employees, professional advisors and other interested persons shall be eligible to serve as members of committees.</w:t>
      </w:r>
    </w:p>
    <w:p w:rsidR="00000000" w:rsidDel="00000000" w:rsidP="00000000" w:rsidRDefault="00000000" w:rsidRPr="00000000" w14:paraId="0000012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A">
      <w:pPr>
        <w:keepNext w:val="0"/>
        <w:keepLines w:val="0"/>
        <w:pageBreakBefore w:val="0"/>
        <w:widowControl w:val="0"/>
        <w:numPr>
          <w:ilvl w:val="2"/>
          <w:numId w:val="7"/>
        </w:numPr>
        <w:pBdr>
          <w:top w:space="0" w:sz="0" w:val="nil"/>
          <w:left w:space="0" w:sz="0" w:val="nil"/>
          <w:bottom w:space="0" w:sz="0" w:val="nil"/>
          <w:right w:space="0" w:sz="0" w:val="nil"/>
          <w:between w:space="0" w:sz="0" w:val="nil"/>
        </w:pBdr>
        <w:shd w:fill="auto" w:val="clear"/>
        <w:tabs>
          <w:tab w:val="left" w:leader="none" w:pos="1908"/>
        </w:tabs>
        <w:spacing w:after="0" w:before="0" w:line="240" w:lineRule="auto"/>
        <w:ind w:left="820" w:right="122"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Chairperson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President shall designate the Chairperson of each Board committee.</w:t>
      </w:r>
    </w:p>
    <w:p w:rsidR="00000000" w:rsidDel="00000000" w:rsidP="00000000" w:rsidRDefault="00000000" w:rsidRPr="00000000" w14:paraId="0000012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C">
      <w:pPr>
        <w:keepNext w:val="0"/>
        <w:keepLines w:val="0"/>
        <w:pageBreakBefore w:val="0"/>
        <w:widowControl w:val="0"/>
        <w:numPr>
          <w:ilvl w:val="2"/>
          <w:numId w:val="7"/>
        </w:numPr>
        <w:pBdr>
          <w:top w:space="0" w:sz="0" w:val="nil"/>
          <w:left w:space="0" w:sz="0" w:val="nil"/>
          <w:bottom w:space="0" w:sz="0" w:val="nil"/>
          <w:right w:space="0" w:sz="0" w:val="nil"/>
          <w:between w:space="0" w:sz="0" w:val="nil"/>
        </w:pBdr>
        <w:shd w:fill="auto" w:val="clear"/>
        <w:tabs>
          <w:tab w:val="left" w:leader="none" w:pos="1932"/>
        </w:tabs>
        <w:spacing w:after="0" w:before="0" w:line="240" w:lineRule="auto"/>
        <w:ind w:left="820" w:right="12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Term and Vacancies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All committee members and the Chairperson of all committees shall serve until the next annual election of the Directors or until death, resignation, removal, disqualification, replacement, or, in the case of special committees, until their charge is completed. A vacancy on a committee or in the chair of a committee shall be filled through appointment by the President or the Board.</w:t>
      </w:r>
    </w:p>
    <w:p w:rsidR="00000000" w:rsidDel="00000000" w:rsidP="00000000" w:rsidRDefault="00000000" w:rsidRPr="00000000" w14:paraId="0000012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E">
      <w:pPr>
        <w:keepNext w:val="0"/>
        <w:keepLines w:val="0"/>
        <w:pageBreakBefore w:val="0"/>
        <w:widowControl w:val="0"/>
        <w:numPr>
          <w:ilvl w:val="2"/>
          <w:numId w:val="7"/>
        </w:numPr>
        <w:pBdr>
          <w:top w:space="0" w:sz="0" w:val="nil"/>
          <w:left w:space="0" w:sz="0" w:val="nil"/>
          <w:bottom w:space="0" w:sz="0" w:val="nil"/>
          <w:right w:space="0" w:sz="0" w:val="nil"/>
          <w:between w:space="0" w:sz="0" w:val="nil"/>
        </w:pBdr>
        <w:shd w:fill="auto" w:val="clear"/>
        <w:tabs>
          <w:tab w:val="left" w:leader="none" w:pos="1920"/>
        </w:tabs>
        <w:spacing w:after="0" w:before="0" w:line="240" w:lineRule="auto"/>
        <w:ind w:left="820" w:right="116"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5840" w:w="12240" w:orient="portrait"/>
          <w:pgMar w:bottom="1600" w:top="1020" w:left="1340" w:right="1320" w:header="0" w:footer="1408"/>
        </w:sect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Nominating Committee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President of the Corporation shall appoint a Nominating Committee at the regular meeting one month prior to the final, regular meeting during the fiscal year of the Corporation. The Nominating Committee shall consist of two members, and should not include any person that is being considered for any position as an Officer at such time (i.e. actively running for such a position or being considered through a vacancy).</w:t>
      </w:r>
    </w:p>
    <w:p w:rsidR="00000000" w:rsidDel="00000000" w:rsidP="00000000" w:rsidRDefault="00000000" w:rsidRPr="00000000" w14:paraId="0000012F">
      <w:pPr>
        <w:keepNext w:val="0"/>
        <w:keepLines w:val="0"/>
        <w:pageBreakBefore w:val="0"/>
        <w:widowControl w:val="0"/>
        <w:numPr>
          <w:ilvl w:val="1"/>
          <w:numId w:val="7"/>
        </w:numPr>
        <w:pBdr>
          <w:top w:space="0" w:sz="0" w:val="nil"/>
          <w:left w:space="0" w:sz="0" w:val="nil"/>
          <w:bottom w:space="0" w:sz="0" w:val="nil"/>
          <w:right w:space="0" w:sz="0" w:val="nil"/>
          <w:between w:space="0" w:sz="0" w:val="nil"/>
        </w:pBdr>
        <w:shd w:fill="auto" w:val="clear"/>
        <w:tabs>
          <w:tab w:val="left" w:leader="none" w:pos="1541"/>
        </w:tabs>
        <w:spacing w:after="0" w:before="52" w:line="240" w:lineRule="auto"/>
        <w:ind w:left="100" w:right="115"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Meetings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conduct of all committee meetings shall be governed by the specific provisions set forth elsewhere in these Bylaws and to the extent not inconsistent with other specific provisions of these Bylaws, in accordance with the following provisions:</w:t>
      </w:r>
    </w:p>
    <w:p w:rsidR="00000000" w:rsidDel="00000000" w:rsidP="00000000" w:rsidRDefault="00000000" w:rsidRPr="00000000" w14:paraId="0000013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1">
      <w:pPr>
        <w:keepNext w:val="0"/>
        <w:keepLines w:val="0"/>
        <w:pageBreakBefore w:val="0"/>
        <w:widowControl w:val="0"/>
        <w:numPr>
          <w:ilvl w:val="2"/>
          <w:numId w:val="7"/>
        </w:numPr>
        <w:pBdr>
          <w:top w:space="0" w:sz="0" w:val="nil"/>
          <w:left w:space="0" w:sz="0" w:val="nil"/>
          <w:bottom w:space="0" w:sz="0" w:val="nil"/>
          <w:right w:space="0" w:sz="0" w:val="nil"/>
          <w:between w:space="0" w:sz="0" w:val="nil"/>
        </w:pBdr>
        <w:shd w:fill="auto" w:val="clear"/>
        <w:tabs>
          <w:tab w:val="left" w:leader="none" w:pos="1874"/>
        </w:tabs>
        <w:spacing w:after="0" w:before="0" w:line="240" w:lineRule="auto"/>
        <w:ind w:left="820" w:right="123"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Regular Meetings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 committee may, by its own resolution, provide for the time and place for holding regular meetings without notice other than such resolution.</w:t>
      </w:r>
    </w:p>
    <w:p w:rsidR="00000000" w:rsidDel="00000000" w:rsidP="00000000" w:rsidRDefault="00000000" w:rsidRPr="00000000" w14:paraId="0000013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3">
      <w:pPr>
        <w:keepNext w:val="0"/>
        <w:keepLines w:val="0"/>
        <w:pageBreakBefore w:val="0"/>
        <w:widowControl w:val="0"/>
        <w:numPr>
          <w:ilvl w:val="2"/>
          <w:numId w:val="7"/>
        </w:numPr>
        <w:pBdr>
          <w:top w:space="0" w:sz="0" w:val="nil"/>
          <w:left w:space="0" w:sz="0" w:val="nil"/>
          <w:bottom w:space="0" w:sz="0" w:val="nil"/>
          <w:right w:space="0" w:sz="0" w:val="nil"/>
          <w:between w:space="0" w:sz="0" w:val="nil"/>
        </w:pBdr>
        <w:shd w:fill="auto" w:val="clear"/>
        <w:tabs>
          <w:tab w:val="left" w:leader="none" w:pos="1918"/>
        </w:tabs>
        <w:spacing w:after="0" w:before="0" w:line="240" w:lineRule="auto"/>
        <w:ind w:left="820" w:right="123"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Special Meetings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 special or regular meeting of any committee may be called by the Chairperson of the committee, the President, or by any two members of the committee.</w:t>
      </w:r>
    </w:p>
    <w:p w:rsidR="00000000" w:rsidDel="00000000" w:rsidP="00000000" w:rsidRDefault="00000000" w:rsidRPr="00000000" w14:paraId="0000013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5">
      <w:pPr>
        <w:keepNext w:val="0"/>
        <w:keepLines w:val="0"/>
        <w:pageBreakBefore w:val="0"/>
        <w:widowControl w:val="0"/>
        <w:numPr>
          <w:ilvl w:val="2"/>
          <w:numId w:val="7"/>
        </w:numPr>
        <w:pBdr>
          <w:top w:space="0" w:sz="0" w:val="nil"/>
          <w:left w:space="0" w:sz="0" w:val="nil"/>
          <w:bottom w:space="0" w:sz="0" w:val="nil"/>
          <w:right w:space="0" w:sz="0" w:val="nil"/>
          <w:between w:space="0" w:sz="0" w:val="nil"/>
        </w:pBdr>
        <w:shd w:fill="auto" w:val="clear"/>
        <w:tabs>
          <w:tab w:val="left" w:leader="none" w:pos="1961"/>
        </w:tabs>
        <w:spacing w:after="0" w:before="0" w:line="240" w:lineRule="auto"/>
        <w:ind w:left="820" w:right="118"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Place of Meetings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All committee meetings shall be held at any place designated by the committee’s Chairperson or the President.</w:t>
      </w:r>
    </w:p>
    <w:p w:rsidR="00000000" w:rsidDel="00000000" w:rsidP="00000000" w:rsidRDefault="00000000" w:rsidRPr="00000000" w14:paraId="0000013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7">
      <w:pPr>
        <w:keepNext w:val="0"/>
        <w:keepLines w:val="0"/>
        <w:pageBreakBefore w:val="0"/>
        <w:widowControl w:val="0"/>
        <w:numPr>
          <w:ilvl w:val="2"/>
          <w:numId w:val="7"/>
        </w:numPr>
        <w:pBdr>
          <w:top w:space="0" w:sz="0" w:val="nil"/>
          <w:left w:space="0" w:sz="0" w:val="nil"/>
          <w:bottom w:space="0" w:sz="0" w:val="nil"/>
          <w:right w:space="0" w:sz="0" w:val="nil"/>
          <w:between w:space="0" w:sz="0" w:val="nil"/>
        </w:pBdr>
        <w:shd w:fill="auto" w:val="clear"/>
        <w:tabs>
          <w:tab w:val="left" w:leader="none" w:pos="1942"/>
        </w:tabs>
        <w:spacing w:after="0" w:before="0" w:line="240" w:lineRule="auto"/>
        <w:ind w:left="820" w:right="116"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Notice of Meetings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Unless notice is not required pursuant to the above provision regarding regular meetings, notice of the time and place of all meetings shall be given to each member of the committee at least five (5) days before the meeting by any  of the following methods: first class mail, postage prepaid; delivered personally; communicated orally; any other method which is fair and reasonable when all the circumstances are considered.</w:t>
      </w:r>
    </w:p>
    <w:p w:rsidR="00000000" w:rsidDel="00000000" w:rsidP="00000000" w:rsidRDefault="00000000" w:rsidRPr="00000000" w14:paraId="0000013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9">
      <w:pPr>
        <w:keepNext w:val="0"/>
        <w:keepLines w:val="0"/>
        <w:pageBreakBefore w:val="0"/>
        <w:widowControl w:val="0"/>
        <w:numPr>
          <w:ilvl w:val="2"/>
          <w:numId w:val="7"/>
        </w:numPr>
        <w:pBdr>
          <w:top w:space="0" w:sz="0" w:val="nil"/>
          <w:left w:space="0" w:sz="0" w:val="nil"/>
          <w:bottom w:space="0" w:sz="0" w:val="nil"/>
          <w:right w:space="0" w:sz="0" w:val="nil"/>
          <w:between w:space="0" w:sz="0" w:val="nil"/>
        </w:pBdr>
        <w:shd w:fill="auto" w:val="clear"/>
        <w:tabs>
          <w:tab w:val="left" w:leader="none" w:pos="1879"/>
        </w:tabs>
        <w:spacing w:after="0" w:before="0" w:line="240" w:lineRule="auto"/>
        <w:ind w:left="820" w:right="119"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Quorum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One-half of the voting members of a committee, but not less than  two voting members who are also Directors, shall constitute a quorum for the transaction of business. If a quorum is present at the call of the meeting, at least two members of the committee may continue to transact business until adjournment, notwithstanding the withdrawal of enough members to leave less than a quorum, so long as at least one voting member who is also a Director is present.</w:t>
      </w:r>
    </w:p>
    <w:p w:rsidR="00000000" w:rsidDel="00000000" w:rsidP="00000000" w:rsidRDefault="00000000" w:rsidRPr="00000000" w14:paraId="0000013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B">
      <w:pPr>
        <w:keepNext w:val="0"/>
        <w:keepLines w:val="0"/>
        <w:pageBreakBefore w:val="0"/>
        <w:widowControl w:val="0"/>
        <w:numPr>
          <w:ilvl w:val="2"/>
          <w:numId w:val="7"/>
        </w:numPr>
        <w:pBdr>
          <w:top w:space="0" w:sz="0" w:val="nil"/>
          <w:left w:space="0" w:sz="0" w:val="nil"/>
          <w:bottom w:space="0" w:sz="0" w:val="nil"/>
          <w:right w:space="0" w:sz="0" w:val="nil"/>
          <w:between w:space="0" w:sz="0" w:val="nil"/>
        </w:pBdr>
        <w:shd w:fill="auto" w:val="clear"/>
        <w:tabs>
          <w:tab w:val="left" w:leader="none" w:pos="1925"/>
        </w:tabs>
        <w:spacing w:after="0" w:before="0" w:line="240" w:lineRule="auto"/>
        <w:ind w:left="820" w:right="12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Manner of Action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acts of a majority of the voting members of a committee present at a meeting at which a quorum is present shall be the acts of the committee.</w:t>
      </w:r>
    </w:p>
    <w:p w:rsidR="00000000" w:rsidDel="00000000" w:rsidP="00000000" w:rsidRDefault="00000000" w:rsidRPr="00000000" w14:paraId="0000013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D">
      <w:pPr>
        <w:keepNext w:val="0"/>
        <w:keepLines w:val="0"/>
        <w:pageBreakBefore w:val="0"/>
        <w:widowControl w:val="0"/>
        <w:numPr>
          <w:ilvl w:val="2"/>
          <w:numId w:val="7"/>
        </w:numPr>
        <w:pBdr>
          <w:top w:space="0" w:sz="0" w:val="nil"/>
          <w:left w:space="0" w:sz="0" w:val="nil"/>
          <w:bottom w:space="0" w:sz="0" w:val="nil"/>
          <w:right w:space="0" w:sz="0" w:val="nil"/>
          <w:between w:space="0" w:sz="0" w:val="nil"/>
        </w:pBdr>
        <w:shd w:fill="auto" w:val="clear"/>
        <w:tabs>
          <w:tab w:val="left" w:leader="none" w:pos="1891"/>
        </w:tabs>
        <w:spacing w:after="0" w:before="0" w:line="240" w:lineRule="auto"/>
        <w:ind w:left="820" w:right="116"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Waiver of Notice and Unanimous Consent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 member of a committee may make written waiver of notice before, at or after a meeting. Appearance at a meeting is deemed a waiver unless the committee member objects at the beginning of the meeting and does not participate in the meeting. Any action required or permitted at a committee meeting may be taken by written action signed by all the members without a meeting.</w:t>
      </w:r>
    </w:p>
    <w:p w:rsidR="00000000" w:rsidDel="00000000" w:rsidP="00000000" w:rsidRDefault="00000000" w:rsidRPr="00000000" w14:paraId="0000013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F">
      <w:pPr>
        <w:keepNext w:val="0"/>
        <w:keepLines w:val="0"/>
        <w:pageBreakBefore w:val="0"/>
        <w:widowControl w:val="0"/>
        <w:numPr>
          <w:ilvl w:val="2"/>
          <w:numId w:val="7"/>
        </w:numPr>
        <w:pBdr>
          <w:top w:space="0" w:sz="0" w:val="nil"/>
          <w:left w:space="0" w:sz="0" w:val="nil"/>
          <w:bottom w:space="0" w:sz="0" w:val="nil"/>
          <w:right w:space="0" w:sz="0" w:val="nil"/>
          <w:between w:space="0" w:sz="0" w:val="nil"/>
        </w:pBdr>
        <w:shd w:fill="auto" w:val="clear"/>
        <w:tabs>
          <w:tab w:val="left" w:leader="none" w:pos="1855"/>
        </w:tabs>
        <w:spacing w:after="0" w:before="0" w:line="240" w:lineRule="auto"/>
        <w:ind w:left="820" w:right="118"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Remote Communications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 committee may meet by conference telephone or similar means of remote communication whereby all persons participating in the meeting can simultaneously hear each other, and participating in a meeting in this manner is personal presence at the meeting.</w:t>
      </w:r>
    </w:p>
    <w:p w:rsidR="00000000" w:rsidDel="00000000" w:rsidP="00000000" w:rsidRDefault="00000000" w:rsidRPr="00000000" w14:paraId="0000014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1">
      <w:pPr>
        <w:keepNext w:val="0"/>
        <w:keepLines w:val="0"/>
        <w:pageBreakBefore w:val="0"/>
        <w:widowControl w:val="0"/>
        <w:numPr>
          <w:ilvl w:val="2"/>
          <w:numId w:val="7"/>
        </w:numPr>
        <w:pBdr>
          <w:top w:space="0" w:sz="0" w:val="nil"/>
          <w:left w:space="0" w:sz="0" w:val="nil"/>
          <w:bottom w:space="0" w:sz="0" w:val="nil"/>
          <w:right w:space="0" w:sz="0" w:val="nil"/>
          <w:between w:space="0" w:sz="0" w:val="nil"/>
        </w:pBdr>
        <w:shd w:fill="auto" w:val="clear"/>
        <w:tabs>
          <w:tab w:val="left" w:leader="none" w:pos="1846"/>
        </w:tabs>
        <w:spacing w:after="0" w:before="0" w:line="240" w:lineRule="auto"/>
        <w:ind w:left="820" w:right="119"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5840" w:w="12240" w:orient="portrait"/>
          <w:pgMar w:bottom="1600" w:top="1020" w:left="1340" w:right="1320" w:header="0" w:footer="1408"/>
        </w:sect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Minutes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Minutes of all meetings of committees shall be prepared and shall include a record of attendance of members and the votes taken on all matters. Minutes shall  be signed by the  Chairperson of the  committee, by a presiding officer     in  his/her</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 w:line="240" w:lineRule="auto"/>
        <w:ind w:left="8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absence, or by the person who prepared the minutes and a copy shall be submitted to all committee members and to the Directors upon request.</w:t>
      </w:r>
    </w:p>
    <w:p w:rsidR="00000000" w:rsidDel="00000000" w:rsidP="00000000" w:rsidRDefault="00000000" w:rsidRPr="00000000" w14:paraId="0000014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4">
      <w:pPr>
        <w:keepNext w:val="0"/>
        <w:keepLines w:val="0"/>
        <w:pageBreakBefore w:val="0"/>
        <w:widowControl w:val="0"/>
        <w:numPr>
          <w:ilvl w:val="2"/>
          <w:numId w:val="7"/>
        </w:numPr>
        <w:pBdr>
          <w:top w:space="0" w:sz="0" w:val="nil"/>
          <w:left w:space="0" w:sz="0" w:val="nil"/>
          <w:bottom w:space="0" w:sz="0" w:val="nil"/>
          <w:right w:space="0" w:sz="0" w:val="nil"/>
          <w:between w:space="0" w:sz="0" w:val="nil"/>
        </w:pBdr>
        <w:shd w:fill="auto" w:val="clear"/>
        <w:tabs>
          <w:tab w:val="left" w:leader="none" w:pos="1865"/>
        </w:tabs>
        <w:spacing w:after="0" w:before="0" w:line="240" w:lineRule="auto"/>
        <w:ind w:left="820" w:right="115"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Robert’s Rules of Order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acts and proceedings of committees shall be governed by the following: these Amended and Restated Bylaws; the resolutions of the Board; the resolutions adopted, from time to time, by a particular committee; and, to the extent not inconsistent with the foregoing, Robert’s Rules of Order. However, technical or non-substantive departures from such rules shall not invalidate action taken at a meeting.</w:t>
      </w:r>
    </w:p>
    <w:p w:rsidR="00000000" w:rsidDel="00000000" w:rsidP="00000000" w:rsidRDefault="00000000" w:rsidRPr="00000000" w14:paraId="00000145">
      <w:pPr>
        <w:spacing w:before="5"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6">
      <w:pPr>
        <w:pStyle w:val="Heading1"/>
        <w:ind w:right="1803" w:firstLine="1785"/>
        <w:jc w:val="center"/>
        <w:rPr>
          <w:b w:val="0"/>
        </w:rPr>
      </w:pPr>
      <w:r w:rsidDel="00000000" w:rsidR="00000000" w:rsidRPr="00000000">
        <w:rPr>
          <w:rtl w:val="0"/>
        </w:rPr>
        <w:t xml:space="preserve">ARTICLE 6</w:t>
      </w:r>
      <w:r w:rsidDel="00000000" w:rsidR="00000000" w:rsidRPr="00000000">
        <w:rPr>
          <w:rtl w:val="0"/>
        </w:rPr>
      </w:r>
    </w:p>
    <w:p w:rsidR="00000000" w:rsidDel="00000000" w:rsidP="00000000" w:rsidRDefault="00000000" w:rsidRPr="00000000" w14:paraId="00000147">
      <w:pPr>
        <w:ind w:left="748" w:right="769"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FISCAL YEAR, LOANS TO OFFICERS, WRITTEN INSTRUMENTS</w:t>
      </w:r>
      <w:r w:rsidDel="00000000" w:rsidR="00000000" w:rsidRPr="00000000">
        <w:rPr>
          <w:rtl w:val="0"/>
        </w:rPr>
      </w:r>
    </w:p>
    <w:p w:rsidR="00000000" w:rsidDel="00000000" w:rsidP="00000000" w:rsidRDefault="00000000" w:rsidRPr="00000000" w14:paraId="00000148">
      <w:pPr>
        <w:spacing w:before="7" w:lineRule="auto"/>
        <w:rPr>
          <w:rFonts w:ascii="Times New Roman" w:cs="Times New Roman" w:eastAsia="Times New Roman" w:hAnsi="Times New Roman"/>
          <w:b w:val="1"/>
          <w:sz w:val="23"/>
          <w:szCs w:val="23"/>
        </w:rPr>
      </w:pPr>
      <w:r w:rsidDel="00000000" w:rsidR="00000000" w:rsidRPr="00000000">
        <w:rPr>
          <w:rtl w:val="0"/>
        </w:rPr>
      </w:r>
    </w:p>
    <w:p w:rsidR="00000000" w:rsidDel="00000000" w:rsidP="00000000" w:rsidRDefault="00000000" w:rsidRPr="00000000" w14:paraId="00000149">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00" w:right="0"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Fiscal Year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fiscal year of the Corporation shall be from May 1 to April 30.</w:t>
      </w:r>
    </w:p>
    <w:p w:rsidR="00000000" w:rsidDel="00000000" w:rsidP="00000000" w:rsidRDefault="00000000" w:rsidRPr="00000000" w14:paraId="0000014A">
      <w:pPr>
        <w:spacing w:before="1" w:lineRule="auto"/>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14B">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leader="none" w:pos="1541"/>
        </w:tabs>
        <w:spacing w:after="0" w:before="69" w:line="240" w:lineRule="auto"/>
        <w:ind w:left="15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Loans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Corporation shall not make any loans to an Officer or Director.</w:t>
      </w:r>
    </w:p>
    <w:p w:rsidR="00000000" w:rsidDel="00000000" w:rsidP="00000000" w:rsidRDefault="00000000" w:rsidRPr="00000000" w14:paraId="0000014C">
      <w:pPr>
        <w:spacing w:before="11" w:lineRule="auto"/>
        <w:rPr>
          <w:rFonts w:ascii="Times New Roman" w:cs="Times New Roman" w:eastAsia="Times New Roman" w:hAnsi="Times New Roman"/>
          <w:sz w:val="17"/>
          <w:szCs w:val="17"/>
        </w:rPr>
      </w:pPr>
      <w:r w:rsidDel="00000000" w:rsidR="00000000" w:rsidRPr="00000000">
        <w:rPr>
          <w:rtl w:val="0"/>
        </w:rPr>
      </w:r>
    </w:p>
    <w:p w:rsidR="00000000" w:rsidDel="00000000" w:rsidP="00000000" w:rsidRDefault="00000000" w:rsidRPr="00000000" w14:paraId="0000014D">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leader="none" w:pos="1541"/>
        </w:tabs>
        <w:spacing w:after="0" w:before="69" w:line="240" w:lineRule="auto"/>
        <w:ind w:left="100" w:right="116"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Written Instruments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Subject always to the direction of the Board, the President shall be authorized to execute contracts, agreements and other written instruments on behalf of the Corporation. In addition, the Board may authorize other Officers or agents to enter into any contract or agreement or to execute and deliver any other instrument in the name of and on  behalf of the Corporation, with such authority being either general or confined to specific instances.</w:t>
      </w:r>
    </w:p>
    <w:p w:rsidR="00000000" w:rsidDel="00000000" w:rsidP="00000000" w:rsidRDefault="00000000" w:rsidRPr="00000000" w14:paraId="0000014E">
      <w:pPr>
        <w:spacing w:before="5"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F">
      <w:pPr>
        <w:pStyle w:val="Heading1"/>
        <w:ind w:left="3633" w:right="3653" w:firstLine="0"/>
        <w:jc w:val="center"/>
        <w:rPr>
          <w:b w:val="0"/>
        </w:rPr>
      </w:pPr>
      <w:r w:rsidDel="00000000" w:rsidR="00000000" w:rsidRPr="00000000">
        <w:rPr>
          <w:rtl w:val="0"/>
        </w:rPr>
        <w:t xml:space="preserve">ARTICLE 7 INDEMNIFICATION</w:t>
      </w:r>
      <w:r w:rsidDel="00000000" w:rsidR="00000000" w:rsidRPr="00000000">
        <w:rPr>
          <w:rtl w:val="0"/>
        </w:rPr>
      </w:r>
    </w:p>
    <w:p w:rsidR="00000000" w:rsidDel="00000000" w:rsidP="00000000" w:rsidRDefault="00000000" w:rsidRPr="00000000" w14:paraId="00000150">
      <w:pPr>
        <w:spacing w:before="7" w:lineRule="auto"/>
        <w:rPr>
          <w:rFonts w:ascii="Times New Roman" w:cs="Times New Roman" w:eastAsia="Times New Roman" w:hAnsi="Times New Roman"/>
          <w:b w:val="1"/>
          <w:sz w:val="23"/>
          <w:szCs w:val="23"/>
        </w:rPr>
      </w:pPr>
      <w:r w:rsidDel="00000000" w:rsidR="00000000" w:rsidRPr="00000000">
        <w:rPr>
          <w:rtl w:val="0"/>
        </w:rPr>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14" w:firstLine="71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Corporation shall indemnify a person being or threatened to be a party to a proceeding by reason of the former or present official capacity of the person with respect to the Corporation against judgments, penalties, fines, including without limitation, excise taxes assessed against the person with respect to an employee benefit plan, settlements and reasonable expenses, including attorneys’ fees and disbursements, incurred by the person in connection with the proceeding as provided in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Section 317A.521 of the Minnesota Statutes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which section is incorporated herein by reference.</w:t>
      </w:r>
    </w:p>
    <w:p w:rsidR="00000000" w:rsidDel="00000000" w:rsidP="00000000" w:rsidRDefault="00000000" w:rsidRPr="00000000" w14:paraId="0000015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18" w:firstLine="71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Such indemnification includes payment or reimbursement by the Corporation of reasonable expenses, including attorneys’ fees and disbursements, incurred by the person in advance of the final disposition of the proceeding as provided in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Section 317A.521, Subd. 3, of the Minnesota Statutes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54">
      <w:pPr>
        <w:spacing w:before="1"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5">
      <w:pPr>
        <w:ind w:left="100" w:right="125" w:firstLine="71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Corporation may also purchase and maintain insurance on behalf of such person as provided in </w:t>
      </w:r>
      <w:r w:rsidDel="00000000" w:rsidR="00000000" w:rsidRPr="00000000">
        <w:rPr>
          <w:rFonts w:ascii="Times New Roman" w:cs="Times New Roman" w:eastAsia="Times New Roman" w:hAnsi="Times New Roman"/>
          <w:b w:val="1"/>
          <w:sz w:val="24"/>
          <w:szCs w:val="24"/>
          <w:rtl w:val="0"/>
        </w:rPr>
        <w:t xml:space="preserve">Section 317A.521, Subd. 7, of the Minnesota Statutes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5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7">
      <w:pPr>
        <w:ind w:left="100" w:right="120" w:firstLine="719"/>
        <w:jc w:val="both"/>
        <w:rPr>
          <w:rFonts w:ascii="Times New Roman" w:cs="Times New Roman" w:eastAsia="Times New Roman" w:hAnsi="Times New Roman"/>
          <w:sz w:val="24"/>
          <w:szCs w:val="24"/>
        </w:rPr>
        <w:sectPr>
          <w:type w:val="nextPage"/>
          <w:pgSz w:h="15840" w:w="12240" w:orient="portrait"/>
          <w:pgMar w:bottom="1600" w:top="1020" w:left="1340" w:right="1320" w:header="0" w:footer="1408"/>
        </w:sectPr>
      </w:pPr>
      <w:r w:rsidDel="00000000" w:rsidR="00000000" w:rsidRPr="00000000">
        <w:rPr>
          <w:rFonts w:ascii="Times New Roman" w:cs="Times New Roman" w:eastAsia="Times New Roman" w:hAnsi="Times New Roman"/>
          <w:sz w:val="24"/>
          <w:szCs w:val="24"/>
          <w:rtl w:val="0"/>
        </w:rPr>
        <w:t xml:space="preserve">Nothing in these Bylaws shall be construed as prohibiting indemnification or advances or as imposing conditions on indemnification or advances other than those conditions contained in </w:t>
      </w:r>
      <w:r w:rsidDel="00000000" w:rsidR="00000000" w:rsidRPr="00000000">
        <w:rPr>
          <w:rFonts w:ascii="Times New Roman" w:cs="Times New Roman" w:eastAsia="Times New Roman" w:hAnsi="Times New Roman"/>
          <w:b w:val="1"/>
          <w:sz w:val="24"/>
          <w:szCs w:val="24"/>
          <w:rtl w:val="0"/>
        </w:rPr>
        <w:t xml:space="preserve">Section 317A.521, Subds. 2 and 3, of the Minnesota Statutes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58">
      <w:pPr>
        <w:pStyle w:val="Heading1"/>
        <w:spacing w:before="56" w:lineRule="auto"/>
        <w:ind w:left="2250" w:right="2259" w:firstLine="1891.0000000000002"/>
        <w:rPr>
          <w:b w:val="0"/>
        </w:rPr>
      </w:pPr>
      <w:r w:rsidDel="00000000" w:rsidR="00000000" w:rsidRPr="00000000">
        <w:rPr>
          <w:rtl w:val="0"/>
        </w:rPr>
        <w:t xml:space="preserve">ARTICLE 8 CONSTRUCTIONS AND INTERPRETATIONS</w:t>
      </w:r>
      <w:r w:rsidDel="00000000" w:rsidR="00000000" w:rsidRPr="00000000">
        <w:rPr>
          <w:rtl w:val="0"/>
        </w:rPr>
      </w:r>
    </w:p>
    <w:p w:rsidR="00000000" w:rsidDel="00000000" w:rsidP="00000000" w:rsidRDefault="00000000" w:rsidRPr="00000000" w14:paraId="00000159">
      <w:pPr>
        <w:spacing w:before="7" w:lineRule="auto"/>
        <w:rPr>
          <w:rFonts w:ascii="Times New Roman" w:cs="Times New Roman" w:eastAsia="Times New Roman" w:hAnsi="Times New Roman"/>
          <w:b w:val="1"/>
          <w:sz w:val="23"/>
          <w:szCs w:val="23"/>
        </w:rPr>
      </w:pPr>
      <w:r w:rsidDel="00000000" w:rsidR="00000000" w:rsidRPr="00000000">
        <w:rPr>
          <w:rtl w:val="0"/>
        </w:rPr>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19" w:firstLine="71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Table of Contents and headings pertaining to these Bylaws are inserted for convenience of reference only and are not to be considered in the construction or interpretation of these Bylaws.</w:t>
      </w:r>
    </w:p>
    <w:p w:rsidR="00000000" w:rsidDel="00000000" w:rsidP="00000000" w:rsidRDefault="00000000" w:rsidRPr="00000000" w14:paraId="0000015B">
      <w:pPr>
        <w:spacing w:before="5"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C">
      <w:pPr>
        <w:pStyle w:val="Heading1"/>
        <w:ind w:left="3945" w:right="3962" w:hanging="3.0000000000001137"/>
        <w:jc w:val="center"/>
        <w:rPr>
          <w:b w:val="0"/>
        </w:rPr>
      </w:pPr>
      <w:r w:rsidDel="00000000" w:rsidR="00000000" w:rsidRPr="00000000">
        <w:rPr>
          <w:rtl w:val="0"/>
        </w:rPr>
        <w:t xml:space="preserve">ARTICLE 9 DISSOLUTION</w:t>
      </w:r>
      <w:r w:rsidDel="00000000" w:rsidR="00000000" w:rsidRPr="00000000">
        <w:rPr>
          <w:rtl w:val="0"/>
        </w:rPr>
      </w:r>
    </w:p>
    <w:p w:rsidR="00000000" w:rsidDel="00000000" w:rsidP="00000000" w:rsidRDefault="00000000" w:rsidRPr="00000000" w14:paraId="0000015D">
      <w:pPr>
        <w:spacing w:before="7" w:lineRule="auto"/>
        <w:rPr>
          <w:rFonts w:ascii="Times New Roman" w:cs="Times New Roman" w:eastAsia="Times New Roman" w:hAnsi="Times New Roman"/>
          <w:b w:val="1"/>
          <w:sz w:val="23"/>
          <w:szCs w:val="23"/>
        </w:rPr>
      </w:pPr>
      <w:r w:rsidDel="00000000" w:rsidR="00000000" w:rsidRPr="00000000">
        <w:rPr>
          <w:rtl w:val="0"/>
        </w:rPr>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16" w:firstLine="71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duration of the Corporation is intended to be perpetual. In the event that the Corporation is ever dissolved as a corporation, the dissolution shall unfold as described  in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Article III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 the Articles of Incorporation.</w:t>
      </w:r>
    </w:p>
    <w:p w:rsidR="00000000" w:rsidDel="00000000" w:rsidP="00000000" w:rsidRDefault="00000000" w:rsidRPr="00000000" w14:paraId="0000015F">
      <w:pPr>
        <w:spacing w:before="5"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0">
      <w:pPr>
        <w:pStyle w:val="Heading1"/>
        <w:ind w:left="3900" w:right="3920" w:firstLine="1.0000000000002274"/>
        <w:jc w:val="center"/>
        <w:rPr>
          <w:b w:val="0"/>
        </w:rPr>
      </w:pPr>
      <w:r w:rsidDel="00000000" w:rsidR="00000000" w:rsidRPr="00000000">
        <w:rPr>
          <w:rtl w:val="0"/>
        </w:rPr>
        <w:t xml:space="preserve">ARTICLE 10 AMENDMENTS</w:t>
      </w:r>
      <w:r w:rsidDel="00000000" w:rsidR="00000000" w:rsidRPr="00000000">
        <w:rPr>
          <w:rtl w:val="0"/>
        </w:rPr>
      </w:r>
    </w:p>
    <w:p w:rsidR="00000000" w:rsidDel="00000000" w:rsidP="00000000" w:rsidRDefault="00000000" w:rsidRPr="00000000" w14:paraId="00000161">
      <w:pPr>
        <w:spacing w:before="7" w:lineRule="auto"/>
        <w:rPr>
          <w:rFonts w:ascii="Times New Roman" w:cs="Times New Roman" w:eastAsia="Times New Roman" w:hAnsi="Times New Roman"/>
          <w:b w:val="1"/>
          <w:sz w:val="23"/>
          <w:szCs w:val="23"/>
        </w:rPr>
      </w:pPr>
      <w:r w:rsidDel="00000000" w:rsidR="00000000" w:rsidRPr="00000000">
        <w:rPr>
          <w:rtl w:val="0"/>
        </w:rPr>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23" w:firstLine="71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These Amended and Restated Bylaws may be amended by the Board at any regular or special meeting.</w:t>
      </w:r>
    </w:p>
    <w:p w:rsidR="00000000" w:rsidDel="00000000" w:rsidP="00000000" w:rsidRDefault="00000000" w:rsidRPr="00000000" w14:paraId="0000016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26" w:firstLine="71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Chronology of Amendments to these Bylaws will be maintained on a current basis and can be found in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Addendum 3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which is attached to and made part of these Bylaws.</w:t>
      </w:r>
    </w:p>
    <w:p w:rsidR="00000000" w:rsidDel="00000000" w:rsidP="00000000" w:rsidRDefault="00000000" w:rsidRPr="00000000" w14:paraId="00000165">
      <w:pPr>
        <w:spacing w:before="5"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6">
      <w:pPr>
        <w:pStyle w:val="Heading1"/>
        <w:ind w:left="3453" w:right="3470" w:hanging="3.0000000000001137"/>
        <w:jc w:val="center"/>
        <w:rPr>
          <w:b w:val="0"/>
        </w:rPr>
      </w:pPr>
      <w:r w:rsidDel="00000000" w:rsidR="00000000" w:rsidRPr="00000000">
        <w:rPr>
          <w:rtl w:val="0"/>
        </w:rPr>
        <w:t xml:space="preserve">ARTICLE 11 NONDISCRIMINATION</w:t>
      </w:r>
      <w:r w:rsidDel="00000000" w:rsidR="00000000" w:rsidRPr="00000000">
        <w:rPr>
          <w:rtl w:val="0"/>
        </w:rPr>
      </w:r>
    </w:p>
    <w:p w:rsidR="00000000" w:rsidDel="00000000" w:rsidP="00000000" w:rsidRDefault="00000000" w:rsidRPr="00000000" w14:paraId="00000167">
      <w:pPr>
        <w:spacing w:before="7" w:lineRule="auto"/>
        <w:rPr>
          <w:rFonts w:ascii="Times New Roman" w:cs="Times New Roman" w:eastAsia="Times New Roman" w:hAnsi="Times New Roman"/>
          <w:b w:val="1"/>
          <w:sz w:val="23"/>
          <w:szCs w:val="23"/>
        </w:rPr>
      </w:pPr>
      <w:r w:rsidDel="00000000" w:rsidR="00000000" w:rsidRPr="00000000">
        <w:rPr>
          <w:rtl w:val="0"/>
        </w:rPr>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47" w:right="769"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Attached as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Addendum 4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is the Corporation’s Nondiscrimination Policy.</w:t>
      </w:r>
    </w:p>
    <w:p w:rsidR="00000000" w:rsidDel="00000000" w:rsidP="00000000" w:rsidRDefault="00000000" w:rsidRPr="00000000" w14:paraId="00000169">
      <w:pPr>
        <w:spacing w:before="5"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A">
      <w:pPr>
        <w:pStyle w:val="Heading1"/>
        <w:ind w:left="3633" w:right="3652" w:firstLine="0"/>
        <w:jc w:val="center"/>
        <w:rPr/>
      </w:pPr>
      <w:r w:rsidDel="00000000" w:rsidR="00000000" w:rsidRPr="00000000">
        <w:rPr>
          <w:rtl w:val="0"/>
        </w:rPr>
        <w:t xml:space="preserve">ARTICLE 12 </w:t>
      </w:r>
    </w:p>
    <w:p w:rsidR="00000000" w:rsidDel="00000000" w:rsidP="00000000" w:rsidRDefault="00000000" w:rsidRPr="00000000" w14:paraId="0000016B">
      <w:pPr>
        <w:pStyle w:val="Heading1"/>
        <w:ind w:left="3633" w:right="3652" w:firstLine="0"/>
        <w:jc w:val="center"/>
        <w:rPr>
          <w:b w:val="0"/>
        </w:rPr>
      </w:pPr>
      <w:r w:rsidDel="00000000" w:rsidR="00000000" w:rsidRPr="00000000">
        <w:rPr>
          <w:rtl w:val="0"/>
        </w:rPr>
        <w:t xml:space="preserve">MEMBERS</w:t>
      </w:r>
      <w:r w:rsidDel="00000000" w:rsidR="00000000" w:rsidRPr="00000000">
        <w:rPr>
          <w:rtl w:val="0"/>
        </w:rPr>
      </w:r>
    </w:p>
    <w:p w:rsidR="00000000" w:rsidDel="00000000" w:rsidP="00000000" w:rsidRDefault="00000000" w:rsidRPr="00000000" w14:paraId="0000016C">
      <w:pPr>
        <w:spacing w:before="7" w:lineRule="auto"/>
        <w:rPr>
          <w:rFonts w:ascii="Times New Roman" w:cs="Times New Roman" w:eastAsia="Times New Roman" w:hAnsi="Times New Roman"/>
          <w:b w:val="1"/>
          <w:sz w:val="23"/>
          <w:szCs w:val="23"/>
        </w:rPr>
      </w:pPr>
      <w:r w:rsidDel="00000000" w:rsidR="00000000" w:rsidRPr="00000000">
        <w:rPr>
          <w:rtl w:val="0"/>
        </w:rPr>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16" w:firstLine="71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parents (or guardians) of any current or former player in the Proctor  Amateur Hockey Association who have paid their annual registration fee, or any adult who coaches in the Proctor Amateur Hockey Association, shall be members of the Corporation. Members must be  18 years or older and the annual registration fee is $15.00 per year, or as otherwise established  by the Board of Directors of the Corporation. Each member of the Corporation shall have voting rights.</w:t>
      </w:r>
    </w:p>
    <w:p w:rsidR="00000000" w:rsidDel="00000000" w:rsidP="00000000" w:rsidRDefault="00000000" w:rsidRPr="00000000" w14:paraId="0000016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0">
      <w:pPr>
        <w:pStyle w:val="Heading2"/>
        <w:spacing w:before="15" w:lineRule="auto"/>
        <w:ind w:right="547"/>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ARTICLE 13</w:t>
      </w:r>
      <w:r w:rsidDel="00000000" w:rsidR="00000000" w:rsidRPr="00000000">
        <w:rPr>
          <w:rtl w:val="0"/>
        </w:rPr>
      </w:r>
    </w:p>
    <w:p w:rsidR="00000000" w:rsidDel="00000000" w:rsidP="00000000" w:rsidRDefault="00000000" w:rsidRPr="00000000" w14:paraId="00000171">
      <w:pPr>
        <w:ind w:left="1344" w:right="544"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ARENA CAPITAL FUND AND ARENA REPAIR FUND</w:t>
      </w:r>
      <w:r w:rsidDel="00000000" w:rsidR="00000000" w:rsidRPr="00000000">
        <w:rPr>
          <w:rtl w:val="0"/>
        </w:rPr>
      </w:r>
    </w:p>
    <w:p w:rsidR="00000000" w:rsidDel="00000000" w:rsidP="00000000" w:rsidRDefault="00000000" w:rsidRPr="00000000" w14:paraId="00000172">
      <w:pPr>
        <w:spacing w:before="7" w:lineRule="auto"/>
        <w:rPr>
          <w:rFonts w:ascii="Times New Roman" w:cs="Times New Roman" w:eastAsia="Times New Roman" w:hAnsi="Times New Roman"/>
          <w:b w:val="1"/>
          <w:sz w:val="23"/>
          <w:szCs w:val="23"/>
        </w:rPr>
      </w:pPr>
      <w:r w:rsidDel="00000000" w:rsidR="00000000" w:rsidRPr="00000000">
        <w:rPr>
          <w:rtl w:val="0"/>
        </w:rPr>
      </w:r>
    </w:p>
    <w:p w:rsidR="00000000" w:rsidDel="00000000" w:rsidP="00000000" w:rsidRDefault="00000000" w:rsidRPr="00000000" w14:paraId="00000173">
      <w:pPr>
        <w:keepNext w:val="0"/>
        <w:keepLines w:val="0"/>
        <w:pageBreakBefore w:val="0"/>
        <w:widowControl w:val="0"/>
        <w:numPr>
          <w:ilvl w:val="0"/>
          <w:numId w:val="20"/>
        </w:numPr>
        <w:pBdr>
          <w:top w:space="0" w:sz="0" w:val="nil"/>
          <w:left w:space="0" w:sz="0" w:val="nil"/>
          <w:bottom w:space="0" w:sz="0" w:val="nil"/>
          <w:right w:space="0" w:sz="0" w:val="nil"/>
          <w:between w:space="0" w:sz="0" w:val="nil"/>
        </w:pBdr>
        <w:shd w:fill="auto" w:val="clear"/>
        <w:tabs>
          <w:tab w:val="left" w:leader="none" w:pos="1552"/>
        </w:tabs>
        <w:spacing w:after="0" w:before="0" w:line="480" w:lineRule="auto"/>
        <w:ind w:left="112" w:right="522"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Resolved that a new Section 12.1 of Article 12 shall be added to the Bylaws, which would then read as follows:</w:t>
      </w:r>
    </w:p>
    <w:p w:rsidR="00000000" w:rsidDel="00000000" w:rsidP="00000000" w:rsidRDefault="00000000" w:rsidRPr="00000000" w14:paraId="00000174">
      <w:pPr>
        <w:keepNext w:val="0"/>
        <w:keepLines w:val="0"/>
        <w:pageBreakBefore w:val="0"/>
        <w:widowControl w:val="0"/>
        <w:numPr>
          <w:ilvl w:val="1"/>
          <w:numId w:val="19"/>
        </w:numPr>
        <w:pBdr>
          <w:top w:space="0" w:sz="0" w:val="nil"/>
          <w:left w:space="0" w:sz="0" w:val="nil"/>
          <w:bottom w:space="0" w:sz="0" w:val="nil"/>
          <w:right w:space="0" w:sz="0" w:val="nil"/>
          <w:between w:space="0" w:sz="0" w:val="nil"/>
        </w:pBdr>
        <w:shd w:fill="auto" w:val="clear"/>
        <w:tabs>
          <w:tab w:val="left" w:leader="none" w:pos="2273"/>
        </w:tabs>
        <w:spacing w:after="0" w:before="10" w:line="240" w:lineRule="auto"/>
        <w:ind w:left="1552"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Arena Capital Fund (“ACF”)</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There shall be an Arena Capital Fund.</w:t>
      </w:r>
    </w:p>
    <w:p w:rsidR="00000000" w:rsidDel="00000000" w:rsidP="00000000" w:rsidRDefault="00000000" w:rsidRPr="00000000" w14:paraId="00000175">
      <w:pPr>
        <w:spacing w:before="11" w:lineRule="auto"/>
        <w:rPr>
          <w:rFonts w:ascii="Times New Roman" w:cs="Times New Roman" w:eastAsia="Times New Roman" w:hAnsi="Times New Roman"/>
          <w:sz w:val="17"/>
          <w:szCs w:val="17"/>
        </w:rPr>
      </w:pPr>
      <w:r w:rsidDel="00000000" w:rsidR="00000000" w:rsidRPr="00000000">
        <w:rPr>
          <w:rtl w:val="0"/>
        </w:rPr>
      </w:r>
    </w:p>
    <w:p w:rsidR="00000000" w:rsidDel="00000000" w:rsidP="00000000" w:rsidRDefault="00000000" w:rsidRPr="00000000" w14:paraId="00000176">
      <w:pPr>
        <w:keepNext w:val="0"/>
        <w:keepLines w:val="0"/>
        <w:pageBreakBefore w:val="0"/>
        <w:widowControl w:val="0"/>
        <w:numPr>
          <w:ilvl w:val="0"/>
          <w:numId w:val="20"/>
        </w:numPr>
        <w:pBdr>
          <w:top w:space="0" w:sz="0" w:val="nil"/>
          <w:left w:space="0" w:sz="0" w:val="nil"/>
          <w:bottom w:space="0" w:sz="0" w:val="nil"/>
          <w:right w:space="0" w:sz="0" w:val="nil"/>
          <w:between w:space="0" w:sz="0" w:val="nil"/>
        </w:pBdr>
        <w:shd w:fill="auto" w:val="clear"/>
        <w:tabs>
          <w:tab w:val="left" w:leader="none" w:pos="1552"/>
        </w:tabs>
        <w:spacing w:after="0" w:before="69" w:line="480" w:lineRule="auto"/>
        <w:ind w:left="112" w:right="522"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Resolved that a new Section 12.2 of Article 12 shall be added to the Bylaws, which would then read as follows:</w:t>
      </w:r>
    </w:p>
    <w:p w:rsidR="00000000" w:rsidDel="00000000" w:rsidP="00000000" w:rsidRDefault="00000000" w:rsidRPr="00000000" w14:paraId="00000177">
      <w:pPr>
        <w:keepNext w:val="0"/>
        <w:keepLines w:val="0"/>
        <w:pageBreakBefore w:val="0"/>
        <w:widowControl w:val="0"/>
        <w:numPr>
          <w:ilvl w:val="1"/>
          <w:numId w:val="19"/>
        </w:numPr>
        <w:pBdr>
          <w:top w:space="0" w:sz="0" w:val="nil"/>
          <w:left w:space="0" w:sz="0" w:val="nil"/>
          <w:bottom w:space="0" w:sz="0" w:val="nil"/>
          <w:right w:space="0" w:sz="0" w:val="nil"/>
          <w:between w:space="0" w:sz="0" w:val="nil"/>
        </w:pBdr>
        <w:shd w:fill="auto" w:val="clear"/>
        <w:tabs>
          <w:tab w:val="left" w:leader="none" w:pos="2272"/>
        </w:tabs>
        <w:spacing w:after="0" w:before="10" w:line="240" w:lineRule="auto"/>
        <w:ind w:left="1552" w:right="99"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ACF Board of Directors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There shall be an ACF Board of Directors which shall consist of the following: a school board representative from the Proctor Public Schools District, an Arena Committee representative, and the President and Treasurer of Proctor Amateur Hockey Association, Inc.  This ACF Board of Directors shall:</w:t>
      </w:r>
    </w:p>
    <w:p w:rsidR="00000000" w:rsidDel="00000000" w:rsidP="00000000" w:rsidRDefault="00000000" w:rsidRPr="00000000" w14:paraId="0000017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9">
      <w:pPr>
        <w:keepNext w:val="0"/>
        <w:keepLines w:val="0"/>
        <w:pageBreakBefore w:val="0"/>
        <w:widowControl w:val="0"/>
        <w:numPr>
          <w:ilvl w:val="0"/>
          <w:numId w:val="18"/>
        </w:numPr>
        <w:pBdr>
          <w:top w:space="0" w:sz="0" w:val="nil"/>
          <w:left w:space="0" w:sz="0" w:val="nil"/>
          <w:bottom w:space="0" w:sz="0" w:val="nil"/>
          <w:right w:space="0" w:sz="0" w:val="nil"/>
          <w:between w:space="0" w:sz="0" w:val="nil"/>
        </w:pBdr>
        <w:shd w:fill="auto" w:val="clear"/>
        <w:tabs>
          <w:tab w:val="left" w:leader="none" w:pos="1912"/>
        </w:tabs>
        <w:spacing w:after="0" w:before="0" w:line="240" w:lineRule="auto"/>
        <w:ind w:left="1912"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Approve the disbursement of any and all funds under the ACF.</w:t>
      </w:r>
    </w:p>
    <w:p w:rsidR="00000000" w:rsidDel="00000000" w:rsidP="00000000" w:rsidRDefault="00000000" w:rsidRPr="00000000" w14:paraId="0000017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B">
      <w:pPr>
        <w:keepNext w:val="0"/>
        <w:keepLines w:val="0"/>
        <w:pageBreakBefore w:val="0"/>
        <w:widowControl w:val="0"/>
        <w:numPr>
          <w:ilvl w:val="0"/>
          <w:numId w:val="18"/>
        </w:numPr>
        <w:pBdr>
          <w:top w:space="0" w:sz="0" w:val="nil"/>
          <w:left w:space="0" w:sz="0" w:val="nil"/>
          <w:bottom w:space="0" w:sz="0" w:val="nil"/>
          <w:right w:space="0" w:sz="0" w:val="nil"/>
          <w:between w:space="0" w:sz="0" w:val="nil"/>
        </w:pBdr>
        <w:shd w:fill="auto" w:val="clear"/>
        <w:tabs>
          <w:tab w:val="left" w:leader="none" w:pos="1912"/>
        </w:tabs>
        <w:spacing w:after="0" w:before="0" w:line="240" w:lineRule="auto"/>
        <w:ind w:left="1912" w:right="0" w:hanging="360.9999999999999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Execute any and all Resolutions noting approval for disbursement of ACF funds.</w:t>
      </w:r>
    </w:p>
    <w:p w:rsidR="00000000" w:rsidDel="00000000" w:rsidP="00000000" w:rsidRDefault="00000000" w:rsidRPr="00000000" w14:paraId="0000017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51" w:right="171"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required authorization and approval under this Section 12.2, shall be in addition to the requirements provided in Section 3.7, subparagraph (g) hereof.</w:t>
      </w:r>
    </w:p>
    <w:p w:rsidR="00000000" w:rsidDel="00000000" w:rsidP="00000000" w:rsidRDefault="00000000" w:rsidRPr="00000000" w14:paraId="0000017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7F">
      <w:pPr>
        <w:keepNext w:val="0"/>
        <w:keepLines w:val="0"/>
        <w:pageBreakBefore w:val="0"/>
        <w:widowControl w:val="0"/>
        <w:numPr>
          <w:ilvl w:val="0"/>
          <w:numId w:val="20"/>
        </w:numPr>
        <w:pBdr>
          <w:top w:space="0" w:sz="0" w:val="nil"/>
          <w:left w:space="0" w:sz="0" w:val="nil"/>
          <w:bottom w:space="0" w:sz="0" w:val="nil"/>
          <w:right w:space="0" w:sz="0" w:val="nil"/>
          <w:between w:space="0" w:sz="0" w:val="nil"/>
        </w:pBdr>
        <w:shd w:fill="auto" w:val="clear"/>
        <w:tabs>
          <w:tab w:val="left" w:leader="none" w:pos="1552"/>
        </w:tabs>
        <w:spacing w:after="0" w:before="0" w:line="480" w:lineRule="auto"/>
        <w:ind w:left="112" w:right="522"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Resolved that a new Section 12.3 of Article 12 shall be added to the Bylaws, which would then read as follows:</w:t>
      </w:r>
    </w:p>
    <w:p w:rsidR="00000000" w:rsidDel="00000000" w:rsidP="00000000" w:rsidRDefault="00000000" w:rsidRPr="00000000" w14:paraId="00000180">
      <w:pPr>
        <w:keepNext w:val="0"/>
        <w:keepLines w:val="0"/>
        <w:pageBreakBefore w:val="0"/>
        <w:widowControl w:val="0"/>
        <w:numPr>
          <w:ilvl w:val="1"/>
          <w:numId w:val="19"/>
        </w:numPr>
        <w:pBdr>
          <w:top w:space="0" w:sz="0" w:val="nil"/>
          <w:left w:space="0" w:sz="0" w:val="nil"/>
          <w:bottom w:space="0" w:sz="0" w:val="nil"/>
          <w:right w:space="0" w:sz="0" w:val="nil"/>
          <w:between w:space="0" w:sz="0" w:val="nil"/>
        </w:pBdr>
        <w:shd w:fill="auto" w:val="clear"/>
        <w:tabs>
          <w:tab w:val="left" w:leader="none" w:pos="2272"/>
        </w:tabs>
        <w:spacing w:after="0" w:before="10" w:line="240" w:lineRule="auto"/>
        <w:ind w:left="2272"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footerReference r:id="rId9" w:type="default"/>
          <w:type w:val="nextPage"/>
          <w:pgSz w:h="15840" w:w="12240" w:orient="portrait"/>
          <w:pgMar w:bottom="900" w:top="1400" w:left="1040" w:right="1120" w:header="720" w:footer="708"/>
          <w:pgNumType w:start="1"/>
        </w:sect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Arena Repair Fund (“ARF”)</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There shall be an Arena Repair Fund.</w:t>
      </w:r>
    </w:p>
    <w:p w:rsidR="00000000" w:rsidDel="00000000" w:rsidP="00000000" w:rsidRDefault="00000000" w:rsidRPr="00000000" w14:paraId="00000181">
      <w:pPr>
        <w:keepNext w:val="0"/>
        <w:keepLines w:val="0"/>
        <w:pageBreakBefore w:val="0"/>
        <w:widowControl w:val="0"/>
        <w:numPr>
          <w:ilvl w:val="0"/>
          <w:numId w:val="20"/>
        </w:numPr>
        <w:pBdr>
          <w:top w:space="0" w:sz="0" w:val="nil"/>
          <w:left w:space="0" w:sz="0" w:val="nil"/>
          <w:bottom w:space="0" w:sz="0" w:val="nil"/>
          <w:right w:space="0" w:sz="0" w:val="nil"/>
          <w:between w:space="0" w:sz="0" w:val="nil"/>
        </w:pBdr>
        <w:shd w:fill="auto" w:val="clear"/>
        <w:tabs>
          <w:tab w:val="left" w:leader="none" w:pos="1552"/>
        </w:tabs>
        <w:spacing w:after="0" w:before="52" w:line="480" w:lineRule="auto"/>
        <w:ind w:left="112" w:right="522"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Resolved that a new Section 12.4 of Article 12 shall be added to the Bylaws, which would then read as follows:</w:t>
      </w:r>
    </w:p>
    <w:p w:rsidR="00000000" w:rsidDel="00000000" w:rsidP="00000000" w:rsidRDefault="00000000" w:rsidRPr="00000000" w14:paraId="00000182">
      <w:pPr>
        <w:keepNext w:val="0"/>
        <w:keepLines w:val="0"/>
        <w:pageBreakBefore w:val="0"/>
        <w:widowControl w:val="0"/>
        <w:numPr>
          <w:ilvl w:val="1"/>
          <w:numId w:val="19"/>
        </w:numPr>
        <w:pBdr>
          <w:top w:space="0" w:sz="0" w:val="nil"/>
          <w:left w:space="0" w:sz="0" w:val="nil"/>
          <w:bottom w:space="0" w:sz="0" w:val="nil"/>
          <w:right w:space="0" w:sz="0" w:val="nil"/>
          <w:between w:space="0" w:sz="0" w:val="nil"/>
        </w:pBdr>
        <w:shd w:fill="auto" w:val="clear"/>
        <w:tabs>
          <w:tab w:val="left" w:leader="none" w:pos="2272"/>
        </w:tabs>
        <w:spacing w:after="0" w:before="10" w:line="240" w:lineRule="auto"/>
        <w:ind w:left="1552" w:right="109"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ARF Board of Directors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There shall be an ARF Board of Directors which shall consist of the following: the President, Vice President, Treasurer and Secretary of Proctor Amateur Hockey Association, Inc.  This ARF Board of Directors shall:</w:t>
      </w:r>
    </w:p>
    <w:p w:rsidR="00000000" w:rsidDel="00000000" w:rsidP="00000000" w:rsidRDefault="00000000" w:rsidRPr="00000000" w14:paraId="0000018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4">
      <w:pPr>
        <w:keepNext w:val="0"/>
        <w:keepLines w:val="0"/>
        <w:pageBreakBefore w:val="0"/>
        <w:widowControl w:val="0"/>
        <w:numPr>
          <w:ilvl w:val="0"/>
          <w:numId w:val="17"/>
        </w:numPr>
        <w:pBdr>
          <w:top w:space="0" w:sz="0" w:val="nil"/>
          <w:left w:space="0" w:sz="0" w:val="nil"/>
          <w:bottom w:space="0" w:sz="0" w:val="nil"/>
          <w:right w:space="0" w:sz="0" w:val="nil"/>
          <w:between w:space="0" w:sz="0" w:val="nil"/>
        </w:pBdr>
        <w:shd w:fill="auto" w:val="clear"/>
        <w:tabs>
          <w:tab w:val="left" w:leader="none" w:pos="1912"/>
        </w:tabs>
        <w:spacing w:after="0" w:before="0" w:line="240" w:lineRule="auto"/>
        <w:ind w:left="1912"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Approve the disbursement of any and all funds under the ARF.</w:t>
      </w:r>
    </w:p>
    <w:p w:rsidR="00000000" w:rsidDel="00000000" w:rsidP="00000000" w:rsidRDefault="00000000" w:rsidRPr="00000000" w14:paraId="0000018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6">
      <w:pPr>
        <w:keepNext w:val="0"/>
        <w:keepLines w:val="0"/>
        <w:pageBreakBefore w:val="0"/>
        <w:widowControl w:val="0"/>
        <w:numPr>
          <w:ilvl w:val="0"/>
          <w:numId w:val="17"/>
        </w:numPr>
        <w:pBdr>
          <w:top w:space="0" w:sz="0" w:val="nil"/>
          <w:left w:space="0" w:sz="0" w:val="nil"/>
          <w:bottom w:space="0" w:sz="0" w:val="nil"/>
          <w:right w:space="0" w:sz="0" w:val="nil"/>
          <w:between w:space="0" w:sz="0" w:val="nil"/>
        </w:pBdr>
        <w:shd w:fill="auto" w:val="clear"/>
        <w:tabs>
          <w:tab w:val="left" w:leader="none" w:pos="1912"/>
        </w:tabs>
        <w:spacing w:after="0" w:before="0" w:line="240" w:lineRule="auto"/>
        <w:ind w:left="1912" w:right="0" w:hanging="360.9999999999999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Execute any and all Resolutions noting approval for disbursement of ARF funds.</w:t>
      </w:r>
    </w:p>
    <w:p w:rsidR="00000000" w:rsidDel="00000000" w:rsidP="00000000" w:rsidRDefault="00000000" w:rsidRPr="00000000" w14:paraId="0000018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51" w:right="171"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required authorization and approval under this Section 12.4, shall be in addition to the requirements provided in Section 3.7, subparagraph (g) hereof.</w:t>
      </w:r>
    </w:p>
    <w:p w:rsidR="00000000" w:rsidDel="00000000" w:rsidP="00000000" w:rsidRDefault="00000000" w:rsidRPr="00000000" w14:paraId="0000018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820" w:right="124"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President is hereby authorized and directed to make, execute and acknowledge, following the adoption at a meeting of the Board of Directors, an amendment of the Bylaws of the Corporation embracing the amendment contained in this resolution approving amendment, and to do or cause to be done any action necessary to effect the amendment to the Bylaws.</w:t>
      </w:r>
    </w:p>
    <w:p w:rsidR="00000000" w:rsidDel="00000000" w:rsidP="00000000" w:rsidRDefault="00000000" w:rsidRPr="00000000" w14:paraId="0000018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85" w:right="1802"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 * *</w:t>
      </w:r>
    </w:p>
    <w:p w:rsidR="00000000" w:rsidDel="00000000" w:rsidP="00000000" w:rsidRDefault="00000000" w:rsidRPr="00000000" w14:paraId="0000018D">
      <w:pPr>
        <w:spacing w:before="5"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E">
      <w:pPr>
        <w:pStyle w:val="Heading1"/>
        <w:ind w:right="1805" w:firstLine="1785"/>
        <w:jc w:val="center"/>
        <w:rPr>
          <w:b w:val="0"/>
        </w:rPr>
        <w:sectPr>
          <w:type w:val="nextPage"/>
          <w:pgSz w:h="15840" w:w="12240" w:orient="portrait"/>
          <w:pgMar w:bottom="1600" w:top="1020" w:left="1340" w:right="1320" w:header="0" w:footer="1408"/>
        </w:sectPr>
      </w:pPr>
      <w:r w:rsidDel="00000000" w:rsidR="00000000" w:rsidRPr="00000000">
        <w:rPr>
          <w:rtl w:val="0"/>
        </w:rPr>
        <w:t xml:space="preserve">(The remainder of this page was left blank intentionally.)</w:t>
      </w:r>
      <w:r w:rsidDel="00000000" w:rsidR="00000000" w:rsidRPr="00000000">
        <w:rPr>
          <w:rtl w:val="0"/>
        </w:rPr>
      </w:r>
    </w:p>
    <w:p w:rsidR="00000000" w:rsidDel="00000000" w:rsidP="00000000" w:rsidRDefault="00000000" w:rsidRPr="00000000" w14:paraId="0000018F">
      <w:pPr>
        <w:spacing w:before="52" w:lineRule="auto"/>
        <w:ind w:left="3038"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ATTESTATION OF ADOPTION</w:t>
      </w:r>
      <w:r w:rsidDel="00000000" w:rsidR="00000000" w:rsidRPr="00000000">
        <w:rPr>
          <w:rtl w:val="0"/>
        </w:rPr>
      </w:r>
    </w:p>
    <w:p w:rsidR="00000000" w:rsidDel="00000000" w:rsidP="00000000" w:rsidRDefault="00000000" w:rsidRPr="00000000" w14:paraId="00000190">
      <w:pPr>
        <w:spacing w:before="7" w:lineRule="auto"/>
        <w:rPr>
          <w:rFonts w:ascii="Times New Roman" w:cs="Times New Roman" w:eastAsia="Times New Roman" w:hAnsi="Times New Roman"/>
          <w:b w:val="1"/>
          <w:sz w:val="23"/>
          <w:szCs w:val="23"/>
        </w:rPr>
      </w:pPr>
      <w:r w:rsidDel="00000000" w:rsidR="00000000" w:rsidRPr="00000000">
        <w:rPr>
          <w:rtl w:val="0"/>
        </w:rPr>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71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certify that the foregoing Amended and Restated Bylaws of PROCTOR AMATEUR HOCKEY ASSOCIATION, INC. were duly adopted by the Corporation on February 12, 2012.</w:t>
      </w:r>
    </w:p>
    <w:p w:rsidR="00000000" w:rsidDel="00000000" w:rsidP="00000000" w:rsidRDefault="00000000" w:rsidRPr="00000000" w14:paraId="00000192">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3">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4">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5">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96">
      <w:pPr>
        <w:spacing w:before="9" w:lineRule="auto"/>
        <w:rPr>
          <w:rFonts w:ascii="Times New Roman" w:cs="Times New Roman" w:eastAsia="Times New Roman" w:hAnsi="Times New Roman"/>
          <w:sz w:val="13"/>
          <w:szCs w:val="13"/>
        </w:rPr>
      </w:pPr>
      <w:r w:rsidDel="00000000" w:rsidR="00000000" w:rsidRPr="00000000">
        <w:rPr>
          <w:rtl w:val="0"/>
        </w:rPr>
      </w:r>
    </w:p>
    <w:p w:rsidR="00000000" w:rsidDel="00000000" w:rsidP="00000000" w:rsidRDefault="00000000" w:rsidRPr="00000000" w14:paraId="00000197">
      <w:pPr>
        <w:spacing w:line="20" w:lineRule="auto"/>
        <w:ind w:left="585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114300" distR="114300">
                <wp:extent cx="2294255" cy="7620"/>
                <wp:effectExtent b="0" l="0" r="0" t="0"/>
                <wp:docPr id="5" name=""/>
                <a:graphic>
                  <a:graphicData uri="http://schemas.microsoft.com/office/word/2010/wordprocessingGroup">
                    <wpg:wgp>
                      <wpg:cNvGrpSpPr/>
                      <wpg:grpSpPr>
                        <a:xfrm>
                          <a:off x="4198850" y="3775225"/>
                          <a:ext cx="2294255" cy="7620"/>
                          <a:chOff x="4198850" y="3775225"/>
                          <a:chExt cx="2294275" cy="9550"/>
                        </a:xfrm>
                      </wpg:grpSpPr>
                      <wpg:grpSp>
                        <wpg:cNvGrpSpPr/>
                        <wpg:grpSpPr>
                          <a:xfrm>
                            <a:off x="4198873" y="3776190"/>
                            <a:ext cx="2294250" cy="7600"/>
                            <a:chOff x="0" y="0"/>
                            <a:chExt cx="2294250" cy="7600"/>
                          </a:xfrm>
                        </wpg:grpSpPr>
                        <wps:wsp>
                          <wps:cNvSpPr/>
                          <wps:cNvPr id="3" name="Shape 3"/>
                          <wps:spPr>
                            <a:xfrm>
                              <a:off x="0" y="0"/>
                              <a:ext cx="2294250" cy="76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a:off x="3810" y="3810"/>
                              <a:ext cx="2286635" cy="1270"/>
                            </a:xfrm>
                            <a:custGeom>
                              <a:rect b="b" l="l" r="r" t="t"/>
                              <a:pathLst>
                                <a:path extrusionOk="0" h="1270" w="2286635">
                                  <a:moveTo>
                                    <a:pt x="0" y="0"/>
                                  </a:moveTo>
                                  <a:lnTo>
                                    <a:pt x="22860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wgp>
                  </a:graphicData>
                </a:graphic>
              </wp:inline>
            </w:drawing>
          </mc:Choice>
          <mc:Fallback>
            <w:drawing>
              <wp:inline distB="0" distT="0" distL="114300" distR="114300">
                <wp:extent cx="2294255" cy="7620"/>
                <wp:effectExtent b="0" l="0" r="0" t="0"/>
                <wp:docPr id="5"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2294255" cy="762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5861"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President</w:t>
      </w:r>
    </w:p>
    <w:p w:rsidR="00000000" w:rsidDel="00000000" w:rsidP="00000000" w:rsidRDefault="00000000" w:rsidRPr="00000000" w14:paraId="0000019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B">
      <w:pPr>
        <w:spacing w:before="5"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C">
      <w:pPr>
        <w:pStyle w:val="Heading1"/>
        <w:ind w:left="3590" w:hanging="3344"/>
        <w:rPr>
          <w:b w:val="0"/>
        </w:rPr>
        <w:sectPr>
          <w:type w:val="nextPage"/>
          <w:pgSz w:h="15840" w:w="12240" w:orient="portrait"/>
          <w:pgMar w:bottom="1600" w:top="1300" w:left="1340" w:right="1320" w:header="0" w:footer="1408"/>
        </w:sectPr>
      </w:pPr>
      <w:r w:rsidDel="00000000" w:rsidR="00000000" w:rsidRPr="00000000">
        <w:rPr>
          <w:rtl w:val="0"/>
        </w:rPr>
        <w:t xml:space="preserve">(Signature page to Amended and Restated Bylaws of PROCTOR AMATEUR HOCKEY ASSOCIATION, INC.)</w:t>
      </w:r>
      <w:r w:rsidDel="00000000" w:rsidR="00000000" w:rsidRPr="00000000">
        <w:rPr>
          <w:rtl w:val="0"/>
        </w:rPr>
      </w:r>
    </w:p>
    <w:p w:rsidR="00000000" w:rsidDel="00000000" w:rsidP="00000000" w:rsidRDefault="00000000" w:rsidRPr="00000000" w14:paraId="0000019D">
      <w:pPr>
        <w:spacing w:before="56" w:lineRule="auto"/>
        <w:ind w:left="2642" w:right="761" w:hanging="1892"/>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ADDENDUM 1 TO PROCTOR AMATEUR HOCKEY ASSOCIATION, INC. AMENDED AND RESTATED BYLAWS</w:t>
      </w:r>
      <w:r w:rsidDel="00000000" w:rsidR="00000000" w:rsidRPr="00000000">
        <w:rPr>
          <w:rtl w:val="0"/>
        </w:rPr>
      </w:r>
    </w:p>
    <w:p w:rsidR="00000000" w:rsidDel="00000000" w:rsidP="00000000" w:rsidRDefault="00000000" w:rsidRPr="00000000" w14:paraId="0000019E">
      <w:pPr>
        <w:spacing w:before="7" w:lineRule="auto"/>
        <w:rPr>
          <w:rFonts w:ascii="Times New Roman" w:cs="Times New Roman" w:eastAsia="Times New Roman" w:hAnsi="Times New Roman"/>
          <w:b w:val="1"/>
          <w:sz w:val="23"/>
          <w:szCs w:val="23"/>
        </w:rPr>
      </w:pPr>
      <w:r w:rsidDel="00000000" w:rsidR="00000000" w:rsidRPr="00000000">
        <w:rPr>
          <w:rtl w:val="0"/>
        </w:rPr>
      </w:r>
    </w:p>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33" w:right="3651"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 Article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2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PURPOSES</w:t>
      </w:r>
    </w:p>
    <w:p w:rsidR="00000000" w:rsidDel="00000000" w:rsidP="00000000" w:rsidRDefault="00000000" w:rsidRPr="00000000" w14:paraId="000001A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following is from Articles II and III of the Articles of Incorporation:</w:t>
      </w:r>
    </w:p>
    <w:p w:rsidR="00000000" w:rsidDel="00000000" w:rsidP="00000000" w:rsidRDefault="00000000" w:rsidRPr="00000000" w14:paraId="000001A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21" w:firstLine="71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purpose of the Corporation shall be to engage in charitable, recreational and educational endeavors within the meaning of Section 501(c)(3) of the Internal Revenue Code.</w:t>
      </w:r>
    </w:p>
    <w:p w:rsidR="00000000" w:rsidDel="00000000" w:rsidP="00000000" w:rsidRDefault="00000000" w:rsidRPr="00000000" w14:paraId="000001A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23" w:firstLine="71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Corporation does not and shall not afford pecuniary gain, incidentally or otherwise,  to its members.</w:t>
      </w:r>
    </w:p>
    <w:p w:rsidR="00000000" w:rsidDel="00000000" w:rsidP="00000000" w:rsidRDefault="00000000" w:rsidRPr="00000000" w14:paraId="000001A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17" w:firstLine="71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 part of the net earnings of the Corporation shall inure to the benefit of, or be distributable to, its members, directors, officers or other private persons, except that the Corporation shall be authorized and empowered to pay reasonable compensation for services rendered.</w:t>
      </w:r>
    </w:p>
    <w:p w:rsidR="00000000" w:rsidDel="00000000" w:rsidP="00000000" w:rsidRDefault="00000000" w:rsidRPr="00000000" w14:paraId="000001A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14" w:firstLine="71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 substantial part of the activities of the Corporation shall be carrying on of  propaganda, or otherwise attempting to influence legislation, and the Corporation shall not participate in, or intervene in (including the publishing or distribution of statements) any political campaign on behalf of any candidate for public office.</w:t>
      </w:r>
    </w:p>
    <w:p w:rsidR="00000000" w:rsidDel="00000000" w:rsidP="00000000" w:rsidRDefault="00000000" w:rsidRPr="00000000" w14:paraId="000001A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19" w:firstLine="71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the event of dissolution, any remaining assets shall be distributed to organizations organized and operating exclusively for charitable, educational or scientific purposes as shall at the time qualify as exempt organizations under Section 501(c)(3) of the Internal Revenue Code  of 1954, as amended.</w:t>
      </w:r>
    </w:p>
    <w:p w:rsidR="00000000" w:rsidDel="00000000" w:rsidP="00000000" w:rsidRDefault="00000000" w:rsidRPr="00000000" w14:paraId="000001A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Notwithstanding any other provisions of these Articles of Incorporation:</w:t>
      </w:r>
    </w:p>
    <w:p w:rsidR="00000000" w:rsidDel="00000000" w:rsidP="00000000" w:rsidRDefault="00000000" w:rsidRPr="00000000" w14:paraId="000001A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F">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tabs>
          <w:tab w:val="left" w:leader="none" w:pos="1901"/>
        </w:tabs>
        <w:spacing w:after="0" w:before="0" w:line="240" w:lineRule="auto"/>
        <w:ind w:left="1900" w:right="119"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All income of the Corporation, if any, for each taxable year (for federal income tax purposes) shall be distributed at such time and in such manner so as not to subject the Corporation to federal tax under Section 4942 of the Internal Revenue Code of 1954, as amended; and</w:t>
      </w:r>
    </w:p>
    <w:p w:rsidR="00000000" w:rsidDel="00000000" w:rsidP="00000000" w:rsidRDefault="00000000" w:rsidRPr="00000000" w14:paraId="000001B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1">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tabs>
          <w:tab w:val="left" w:leader="none" w:pos="1901"/>
        </w:tabs>
        <w:spacing w:after="0" w:before="0" w:line="240" w:lineRule="auto"/>
        <w:ind w:left="1900" w:right="115"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5840" w:w="12240" w:orient="portrait"/>
          <w:pgMar w:bottom="1600" w:top="1020" w:left="1340" w:right="1320" w:header="0" w:footer="1408"/>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Corporation created hereby shall not engage in any act of self-dealing (as defined in Section 4941(d) of the Internal Revenue Code of 1954, as amended), or retain any excess business holdings (as defined in Section 4943(c) of the Internal Revenue Code of 1954, as amended), make any investments in such manner as to subject the Corporation to tax under Section 4944 of the Internal Revenue Code of 1954, as amended, or make any taxable expenditures in Section 4945(d) of the Internal Revenue Code of 1954, as amended.</w:t>
      </w:r>
    </w:p>
    <w:p w:rsidR="00000000" w:rsidDel="00000000" w:rsidP="00000000" w:rsidRDefault="00000000" w:rsidRPr="00000000" w14:paraId="000001B2">
      <w:pPr>
        <w:pStyle w:val="Heading1"/>
        <w:spacing w:before="56" w:lineRule="auto"/>
        <w:ind w:left="750" w:right="769" w:firstLine="0"/>
        <w:jc w:val="center"/>
        <w:rPr>
          <w:b w:val="0"/>
        </w:rPr>
      </w:pPr>
      <w:r w:rsidDel="00000000" w:rsidR="00000000" w:rsidRPr="00000000">
        <w:rPr>
          <w:rtl w:val="0"/>
        </w:rPr>
        <w:t xml:space="preserve">ADDENDUM 2 TO PROCTOR AMATEUR HOCKEY ASSOCIATION, INC. AMENDED AND RESTATED BYLAWS</w:t>
      </w:r>
      <w:r w:rsidDel="00000000" w:rsidR="00000000" w:rsidRPr="00000000">
        <w:rPr>
          <w:rtl w:val="0"/>
        </w:rPr>
      </w:r>
    </w:p>
    <w:p w:rsidR="00000000" w:rsidDel="00000000" w:rsidP="00000000" w:rsidRDefault="00000000" w:rsidRPr="00000000" w14:paraId="000001B3">
      <w:pPr>
        <w:spacing w:before="7" w:lineRule="auto"/>
        <w:rPr>
          <w:rFonts w:ascii="Times New Roman" w:cs="Times New Roman" w:eastAsia="Times New Roman" w:hAnsi="Times New Roman"/>
          <w:b w:val="1"/>
          <w:sz w:val="23"/>
          <w:szCs w:val="23"/>
        </w:rPr>
      </w:pPr>
      <w:r w:rsidDel="00000000" w:rsidR="00000000" w:rsidRPr="00000000">
        <w:rPr>
          <w:rtl w:val="0"/>
        </w:rPr>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85" w:right="1805"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  Articles 3.6 and 4.8</w:t>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1785" w:right="1806"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CONFLICTS OF INTEREST AND CONFIDENTIALITY ARTICLE I</w:t>
      </w:r>
    </w:p>
    <w:p w:rsidR="00000000" w:rsidDel="00000000" w:rsidP="00000000" w:rsidRDefault="00000000" w:rsidRPr="00000000" w14:paraId="000001B6">
      <w:pPr>
        <w:ind w:left="1785" w:right="1802"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Purpose</w:t>
      </w:r>
      <w:r w:rsidDel="00000000" w:rsidR="00000000" w:rsidRPr="00000000">
        <w:rPr>
          <w:rtl w:val="0"/>
        </w:rPr>
      </w:r>
    </w:p>
    <w:p w:rsidR="00000000" w:rsidDel="00000000" w:rsidP="00000000" w:rsidRDefault="00000000" w:rsidRPr="00000000" w14:paraId="000001B7">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15" w:firstLine="71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purpose of this Conflicts of Interest and Confidentiality Policy is to protect the interests of PROCTOR AMATEUR HOCKEY ASSOCIATION, INC. (the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Corporation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when it is contemplating entering into a transaction or arrangement that might involve a Conflict of Interest (as defined below). This policy is intended to supplement but not replace any applicable state laws governing conflicts of interest applicable to nonprofit and charitable corporations. In any instance where this policy may differ from such laws and regulations, the interpretation most protective of the Corporation shall govern.</w:t>
      </w:r>
    </w:p>
    <w:p w:rsidR="00000000" w:rsidDel="00000000" w:rsidP="00000000" w:rsidRDefault="00000000" w:rsidRPr="00000000" w14:paraId="000001B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85" w:right="180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ARTICLE II</w:t>
      </w:r>
    </w:p>
    <w:p w:rsidR="00000000" w:rsidDel="00000000" w:rsidP="00000000" w:rsidRDefault="00000000" w:rsidRPr="00000000" w14:paraId="000001BB">
      <w:pPr>
        <w:ind w:left="1785" w:right="1799"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Definitions</w:t>
      </w:r>
      <w:r w:rsidDel="00000000" w:rsidR="00000000" w:rsidRPr="00000000">
        <w:rPr>
          <w:rtl w:val="0"/>
        </w:rPr>
      </w:r>
    </w:p>
    <w:p w:rsidR="00000000" w:rsidDel="00000000" w:rsidP="00000000" w:rsidRDefault="00000000" w:rsidRPr="00000000" w14:paraId="000001BC">
      <w:pPr>
        <w:spacing w:before="2" w:lineRule="auto"/>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1BD">
      <w:pPr>
        <w:keepNext w:val="0"/>
        <w:keepLines w:val="0"/>
        <w:pageBreakBefore w:val="0"/>
        <w:widowControl w:val="0"/>
        <w:numPr>
          <w:ilvl w:val="1"/>
          <w:numId w:val="22"/>
        </w:numPr>
        <w:pBdr>
          <w:top w:space="0" w:sz="0" w:val="nil"/>
          <w:left w:space="0" w:sz="0" w:val="nil"/>
          <w:bottom w:space="0" w:sz="0" w:val="nil"/>
          <w:right w:space="0" w:sz="0" w:val="nil"/>
          <w:between w:space="0" w:sz="0" w:val="nil"/>
        </w:pBdr>
        <w:shd w:fill="auto" w:val="clear"/>
        <w:tabs>
          <w:tab w:val="left" w:leader="none" w:pos="821"/>
        </w:tabs>
        <w:spacing w:after="0" w:before="0" w:line="240" w:lineRule="auto"/>
        <w:ind w:left="820" w:right="113"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Conflict of Interest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purposes of the grant-making activities of the Corporation means  a grant or potential grant from the Corporation that: (a) might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materially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benefit the private interest of an Interested Person (as defined below); or (b) involves a grant to an organization in which an Interested Person is a director, officer or has a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material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Financial Interest (as defined below). For purposes of this provision, “materially” and “material” means that the interest affects the judgment of the Interested Person to the extent that the Interested Person feels he or she should declare the interest to be a Conflict of Interest.</w:t>
      </w:r>
    </w:p>
    <w:p w:rsidR="00000000" w:rsidDel="00000000" w:rsidP="00000000" w:rsidRDefault="00000000" w:rsidRPr="00000000" w14:paraId="000001B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F">
      <w:pPr>
        <w:keepNext w:val="0"/>
        <w:keepLines w:val="0"/>
        <w:pageBreakBefore w:val="0"/>
        <w:widowControl w:val="0"/>
        <w:numPr>
          <w:ilvl w:val="1"/>
          <w:numId w:val="22"/>
        </w:numPr>
        <w:pBdr>
          <w:top w:space="0" w:sz="0" w:val="nil"/>
          <w:left w:space="0" w:sz="0" w:val="nil"/>
          <w:bottom w:space="0" w:sz="0" w:val="nil"/>
          <w:right w:space="0" w:sz="0" w:val="nil"/>
          <w:between w:space="0" w:sz="0" w:val="nil"/>
        </w:pBdr>
        <w:shd w:fill="auto" w:val="clear"/>
        <w:tabs>
          <w:tab w:val="left" w:leader="none" w:pos="821"/>
        </w:tabs>
        <w:spacing w:after="0" w:before="0" w:line="240" w:lineRule="auto"/>
        <w:ind w:left="820" w:right="116"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Conflict of Interest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purposes other than the grant-making activities of the Corporation means a transaction or arrangement involving the Corporation that: (a) might benefit the private interest of an Interested Person (as defined below); or (b) involves a contract or transaction between the Corporation and an Interested Person, or an organization in  which an Interested Person is a director, officer or legal representative or has a Financial Interest (as defined below). For example, a “Conflict of Interest” for purposes of this provision includes, but is not limited to:</w:t>
      </w:r>
    </w:p>
    <w:p w:rsidR="00000000" w:rsidDel="00000000" w:rsidP="00000000" w:rsidRDefault="00000000" w:rsidRPr="00000000" w14:paraId="000001C0">
      <w:pPr>
        <w:spacing w:before="2"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1">
      <w:pPr>
        <w:keepNext w:val="0"/>
        <w:keepLines w:val="0"/>
        <w:pageBreakBefore w:val="0"/>
        <w:widowControl w:val="0"/>
        <w:numPr>
          <w:ilvl w:val="2"/>
          <w:numId w:val="22"/>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540" w:right="125"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situation where a person or a person’s Family Member holds a trustee or directorship or staff position in an agency or organization;</w:t>
      </w:r>
    </w:p>
    <w:p w:rsidR="00000000" w:rsidDel="00000000" w:rsidP="00000000" w:rsidRDefault="00000000" w:rsidRPr="00000000" w14:paraId="000001C2">
      <w:pPr>
        <w:spacing w:before="2"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1C3">
      <w:pPr>
        <w:keepNext w:val="0"/>
        <w:keepLines w:val="0"/>
        <w:pageBreakBefore w:val="0"/>
        <w:widowControl w:val="0"/>
        <w:numPr>
          <w:ilvl w:val="2"/>
          <w:numId w:val="22"/>
        </w:numPr>
        <w:pBdr>
          <w:top w:space="0" w:sz="0" w:val="nil"/>
          <w:left w:space="0" w:sz="0" w:val="nil"/>
          <w:bottom w:space="0" w:sz="0" w:val="nil"/>
          <w:right w:space="0" w:sz="0" w:val="nil"/>
          <w:between w:space="0" w:sz="0" w:val="nil"/>
        </w:pBdr>
        <w:shd w:fill="auto" w:val="clear"/>
        <w:tabs>
          <w:tab w:val="left" w:leader="none" w:pos="1541"/>
        </w:tabs>
        <w:spacing w:after="0" w:before="0" w:line="274" w:lineRule="auto"/>
        <w:ind w:left="1540" w:right="117"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person serves on the Board or a committee of the Corporation or is a staff member of the Corporation; and</w:t>
      </w:r>
    </w:p>
    <w:p w:rsidR="00000000" w:rsidDel="00000000" w:rsidP="00000000" w:rsidRDefault="00000000" w:rsidRPr="00000000" w14:paraId="000001C4">
      <w:pPr>
        <w:spacing w:before="10" w:lineRule="auto"/>
        <w:rPr>
          <w:rFonts w:ascii="Times New Roman" w:cs="Times New Roman" w:eastAsia="Times New Roman" w:hAnsi="Times New Roman"/>
          <w:sz w:val="25"/>
          <w:szCs w:val="25"/>
        </w:rPr>
      </w:pPr>
      <w:r w:rsidDel="00000000" w:rsidR="00000000" w:rsidRPr="00000000">
        <w:rPr>
          <w:rtl w:val="0"/>
        </w:rPr>
      </w:r>
    </w:p>
    <w:p w:rsidR="00000000" w:rsidDel="00000000" w:rsidP="00000000" w:rsidRDefault="00000000" w:rsidRPr="00000000" w14:paraId="000001C5">
      <w:pPr>
        <w:keepNext w:val="0"/>
        <w:keepLines w:val="0"/>
        <w:pageBreakBefore w:val="0"/>
        <w:widowControl w:val="0"/>
        <w:numPr>
          <w:ilvl w:val="2"/>
          <w:numId w:val="22"/>
        </w:numPr>
        <w:pBdr>
          <w:top w:space="0" w:sz="0" w:val="nil"/>
          <w:left w:space="0" w:sz="0" w:val="nil"/>
          <w:bottom w:space="0" w:sz="0" w:val="nil"/>
          <w:right w:space="0" w:sz="0" w:val="nil"/>
          <w:between w:space="0" w:sz="0" w:val="nil"/>
        </w:pBdr>
        <w:shd w:fill="auto" w:val="clear"/>
        <w:tabs>
          <w:tab w:val="left" w:leader="none" w:pos="1541"/>
        </w:tabs>
        <w:spacing w:after="0" w:before="0" w:line="274" w:lineRule="auto"/>
        <w:ind w:left="1540" w:right="123"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5840" w:w="12240" w:orient="portrait"/>
          <w:pgMar w:bottom="1600" w:top="1020" w:left="1340" w:right="1320" w:header="0" w:footer="1408"/>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person is in a position where the person’s action in one capacity can or would serve to benefit one organization to the disadvantage of the other.</w:t>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 w:line="240" w:lineRule="auto"/>
        <w:ind w:left="820" w:right="14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Conflict of Interest can also exist where a person’s dual positions could compromise his or her objectivity in performing obligations of loyalty to either organization.</w:t>
      </w:r>
    </w:p>
    <w:p w:rsidR="00000000" w:rsidDel="00000000" w:rsidP="00000000" w:rsidRDefault="00000000" w:rsidRPr="00000000" w14:paraId="000001C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8">
      <w:pPr>
        <w:keepNext w:val="0"/>
        <w:keepLines w:val="0"/>
        <w:pageBreakBefore w:val="0"/>
        <w:widowControl w:val="0"/>
        <w:numPr>
          <w:ilvl w:val="1"/>
          <w:numId w:val="22"/>
        </w:numPr>
        <w:pBdr>
          <w:top w:space="0" w:sz="0" w:val="nil"/>
          <w:left w:space="0" w:sz="0" w:val="nil"/>
          <w:bottom w:space="0" w:sz="0" w:val="nil"/>
          <w:right w:space="0" w:sz="0" w:val="nil"/>
          <w:between w:space="0" w:sz="0" w:val="nil"/>
        </w:pBdr>
        <w:shd w:fill="auto" w:val="clear"/>
        <w:tabs>
          <w:tab w:val="left" w:leader="none" w:pos="821"/>
        </w:tabs>
        <w:spacing w:after="0" w:before="0" w:line="240" w:lineRule="auto"/>
        <w:ind w:left="820" w:right="12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Interested Person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means any director/trustee, officer, employee, committee member or agent of the Corporation or any entity controlled by, controlling or under common control with the Corporation and any Family Member (as defined below) of such person.</w:t>
      </w:r>
    </w:p>
    <w:p w:rsidR="00000000" w:rsidDel="00000000" w:rsidP="00000000" w:rsidRDefault="00000000" w:rsidRPr="00000000" w14:paraId="000001C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A">
      <w:pPr>
        <w:keepNext w:val="0"/>
        <w:keepLines w:val="0"/>
        <w:pageBreakBefore w:val="0"/>
        <w:widowControl w:val="0"/>
        <w:numPr>
          <w:ilvl w:val="1"/>
          <w:numId w:val="22"/>
        </w:numPr>
        <w:pBdr>
          <w:top w:space="0" w:sz="0" w:val="nil"/>
          <w:left w:space="0" w:sz="0" w:val="nil"/>
          <w:bottom w:space="0" w:sz="0" w:val="nil"/>
          <w:right w:space="0" w:sz="0" w:val="nil"/>
          <w:between w:space="0" w:sz="0" w:val="nil"/>
        </w:pBdr>
        <w:shd w:fill="auto" w:val="clear"/>
        <w:tabs>
          <w:tab w:val="left" w:leader="none" w:pos="821"/>
        </w:tabs>
        <w:spacing w:after="0" w:before="0" w:line="240" w:lineRule="auto"/>
        <w:ind w:left="8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Financial Interest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means:</w:t>
      </w:r>
    </w:p>
    <w:p w:rsidR="00000000" w:rsidDel="00000000" w:rsidP="00000000" w:rsidRDefault="00000000" w:rsidRPr="00000000" w14:paraId="000001CB">
      <w:pPr>
        <w:spacing w:before="11" w:lineRule="auto"/>
        <w:rPr>
          <w:rFonts w:ascii="Times New Roman" w:cs="Times New Roman" w:eastAsia="Times New Roman" w:hAnsi="Times New Roman"/>
          <w:sz w:val="17"/>
          <w:szCs w:val="17"/>
        </w:rPr>
      </w:pPr>
      <w:r w:rsidDel="00000000" w:rsidR="00000000" w:rsidRPr="00000000">
        <w:rPr>
          <w:rtl w:val="0"/>
        </w:rPr>
      </w:r>
    </w:p>
    <w:p w:rsidR="00000000" w:rsidDel="00000000" w:rsidP="00000000" w:rsidRDefault="00000000" w:rsidRPr="00000000" w14:paraId="000001CC">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541"/>
        </w:tabs>
        <w:spacing w:after="0" w:before="69" w:line="240" w:lineRule="auto"/>
        <w:ind w:left="1540" w:right="117"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direct or indirect ownership or investment interest in any entity with which the Corporation has a transaction or arrangement, or</w:t>
      </w:r>
    </w:p>
    <w:p w:rsidR="00000000" w:rsidDel="00000000" w:rsidP="00000000" w:rsidRDefault="00000000" w:rsidRPr="00000000" w14:paraId="000001C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E">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540" w:right="124"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compensation arrangement with the Corporation or with any entity or individual with which the Corporation has a transaction or arrangement, or</w:t>
      </w:r>
    </w:p>
    <w:p w:rsidR="00000000" w:rsidDel="00000000" w:rsidP="00000000" w:rsidRDefault="00000000" w:rsidRPr="00000000" w14:paraId="000001CF">
      <w:pPr>
        <w:spacing w:before="1"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0">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540" w:right="121"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potential ownership or investment interest in, or compensation arrangement  with, any entity or individual with which the Corporation is negotiating a transaction or arrangement.</w:t>
      </w:r>
    </w:p>
    <w:p w:rsidR="00000000" w:rsidDel="00000000" w:rsidP="00000000" w:rsidRDefault="00000000" w:rsidRPr="00000000" w14:paraId="000001D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2">
      <w:pPr>
        <w:keepNext w:val="0"/>
        <w:keepLines w:val="0"/>
        <w:pageBreakBefore w:val="0"/>
        <w:widowControl w:val="0"/>
        <w:numPr>
          <w:ilvl w:val="1"/>
          <w:numId w:val="22"/>
        </w:numPr>
        <w:pBdr>
          <w:top w:space="0" w:sz="0" w:val="nil"/>
          <w:left w:space="0" w:sz="0" w:val="nil"/>
          <w:bottom w:space="0" w:sz="0" w:val="nil"/>
          <w:right w:space="0" w:sz="0" w:val="nil"/>
          <w:between w:space="0" w:sz="0" w:val="nil"/>
        </w:pBdr>
        <w:shd w:fill="auto" w:val="clear"/>
        <w:tabs>
          <w:tab w:val="left" w:leader="none" w:pos="821"/>
        </w:tabs>
        <w:spacing w:after="0" w:before="0" w:line="240" w:lineRule="auto"/>
        <w:ind w:left="820" w:right="115"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Family Member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means spouse, parent, child, spouse of a child, stepchild, spouse of a stepchild, brother, sister or spouse of a brother or sister.</w:t>
      </w:r>
    </w:p>
    <w:p w:rsidR="00000000" w:rsidDel="00000000" w:rsidP="00000000" w:rsidRDefault="00000000" w:rsidRPr="00000000" w14:paraId="000001D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85" w:right="1803"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ARTICLE III</w:t>
      </w:r>
    </w:p>
    <w:p w:rsidR="00000000" w:rsidDel="00000000" w:rsidP="00000000" w:rsidRDefault="00000000" w:rsidRPr="00000000" w14:paraId="000001D5">
      <w:pPr>
        <w:ind w:left="1785" w:right="1805"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Procedures</w:t>
      </w:r>
      <w:r w:rsidDel="00000000" w:rsidR="00000000" w:rsidRPr="00000000">
        <w:rPr>
          <w:rtl w:val="0"/>
        </w:rPr>
      </w:r>
    </w:p>
    <w:p w:rsidR="00000000" w:rsidDel="00000000" w:rsidP="00000000" w:rsidRDefault="00000000" w:rsidRPr="00000000" w14:paraId="000001D6">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1D7">
      <w:pPr>
        <w:pStyle w:val="Heading1"/>
        <w:numPr>
          <w:ilvl w:val="0"/>
          <w:numId w:val="2"/>
        </w:numPr>
        <w:tabs>
          <w:tab w:val="left" w:leader="none" w:pos="821"/>
        </w:tabs>
        <w:ind w:left="820" w:hanging="360"/>
        <w:rPr>
          <w:b w:val="0"/>
        </w:rPr>
      </w:pPr>
      <w:r w:rsidDel="00000000" w:rsidR="00000000" w:rsidRPr="00000000">
        <w:rPr>
          <w:rtl w:val="0"/>
        </w:rPr>
        <w:t xml:space="preserve">Duty to Disclose</w:t>
      </w:r>
      <w:r w:rsidDel="00000000" w:rsidR="00000000" w:rsidRPr="00000000">
        <w:rPr>
          <w:rtl w:val="0"/>
        </w:rPr>
      </w:r>
    </w:p>
    <w:p w:rsidR="00000000" w:rsidDel="00000000" w:rsidP="00000000" w:rsidRDefault="00000000" w:rsidRPr="00000000" w14:paraId="000001D8">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0" w:right="12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connection with any actual or possible conflicts of interest, an Interested Person must disclose the existence and nature of any actual or possible conflict of interest to the Directors and members of committees considering the proposed transaction or arrangement.</w:t>
      </w:r>
    </w:p>
    <w:p w:rsidR="00000000" w:rsidDel="00000000" w:rsidP="00000000" w:rsidRDefault="00000000" w:rsidRPr="00000000" w14:paraId="000001D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C">
      <w:pPr>
        <w:pStyle w:val="Heading1"/>
        <w:numPr>
          <w:ilvl w:val="0"/>
          <w:numId w:val="2"/>
        </w:numPr>
        <w:tabs>
          <w:tab w:val="left" w:leader="none" w:pos="821"/>
        </w:tabs>
        <w:ind w:left="820" w:hanging="360"/>
        <w:rPr>
          <w:b w:val="0"/>
        </w:rPr>
      </w:pPr>
      <w:r w:rsidDel="00000000" w:rsidR="00000000" w:rsidRPr="00000000">
        <w:rPr>
          <w:rtl w:val="0"/>
        </w:rPr>
        <w:t xml:space="preserve">Interested Person Participation</w:t>
      </w:r>
      <w:r w:rsidDel="00000000" w:rsidR="00000000" w:rsidRPr="00000000">
        <w:rPr>
          <w:rtl w:val="0"/>
        </w:rPr>
      </w:r>
    </w:p>
    <w:p w:rsidR="00000000" w:rsidDel="00000000" w:rsidP="00000000" w:rsidRDefault="00000000" w:rsidRPr="00000000" w14:paraId="000001DD">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20" w:right="12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After disclosure of the actual or possible conflict of interest, the Interested Person may make a presentation at the Board or committee meeting, but after such a presentation, the Interested Person shall leave the meeting during the discussion of, and the vote on, the transaction or arrangement that results in the conflict of interest.</w:t>
      </w:r>
    </w:p>
    <w:p w:rsidR="00000000" w:rsidDel="00000000" w:rsidP="00000000" w:rsidRDefault="00000000" w:rsidRPr="00000000" w14:paraId="000001DF">
      <w:pPr>
        <w:spacing w:before="1"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0">
      <w:pPr>
        <w:pStyle w:val="Heading1"/>
        <w:numPr>
          <w:ilvl w:val="0"/>
          <w:numId w:val="2"/>
        </w:numPr>
        <w:tabs>
          <w:tab w:val="left" w:leader="none" w:pos="821"/>
        </w:tabs>
        <w:spacing w:line="244" w:lineRule="auto"/>
        <w:ind w:left="820" w:right="115" w:hanging="360"/>
        <w:rPr>
          <w:b w:val="0"/>
        </w:rPr>
      </w:pPr>
      <w:r w:rsidDel="00000000" w:rsidR="00000000" w:rsidRPr="00000000">
        <w:rPr>
          <w:rtl w:val="0"/>
        </w:rPr>
        <w:t xml:space="preserve">Procedures for Dealing with the Conflict of Interest (for purposes other than grant- making activities)</w:t>
      </w:r>
      <w:r w:rsidDel="00000000" w:rsidR="00000000" w:rsidRPr="00000000">
        <w:rPr>
          <w:rtl w:val="0"/>
        </w:rPr>
      </w:r>
    </w:p>
    <w:p w:rsidR="00000000" w:rsidDel="00000000" w:rsidP="00000000" w:rsidRDefault="00000000" w:rsidRPr="00000000" w14:paraId="000001E1">
      <w:pPr>
        <w:spacing w:before="1" w:lineRule="auto"/>
        <w:rPr>
          <w:rFonts w:ascii="Times New Roman" w:cs="Times New Roman" w:eastAsia="Times New Roman" w:hAnsi="Times New Roman"/>
          <w:b w:val="1"/>
          <w:sz w:val="23"/>
          <w:szCs w:val="23"/>
        </w:rPr>
      </w:pPr>
      <w:r w:rsidDel="00000000" w:rsidR="00000000" w:rsidRPr="00000000">
        <w:rPr>
          <w:rtl w:val="0"/>
        </w:rPr>
      </w:r>
    </w:p>
    <w:p w:rsidR="00000000" w:rsidDel="00000000" w:rsidP="00000000" w:rsidRDefault="00000000" w:rsidRPr="00000000" w14:paraId="000001E2">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452"/>
        </w:tabs>
        <w:spacing w:after="0" w:before="0" w:line="240" w:lineRule="auto"/>
        <w:ind w:left="1451" w:right="118" w:hanging="631"/>
        <w:jc w:val="both"/>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5840" w:w="12240" w:orient="portrait"/>
          <w:pgMar w:bottom="1600" w:top="1020" w:left="1340" w:right="1320" w:header="0" w:footer="1408"/>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Chairperson of the Board or committee may appoint a disinterested person or committee to investigate alternatives to the proposed transaction or arrangement.</w:t>
      </w:r>
    </w:p>
    <w:p w:rsidR="00000000" w:rsidDel="00000000" w:rsidP="00000000" w:rsidRDefault="00000000" w:rsidRPr="00000000" w14:paraId="000001E3">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541"/>
        </w:tabs>
        <w:spacing w:after="0" w:before="52" w:line="240" w:lineRule="auto"/>
        <w:ind w:left="1540" w:right="119"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Board or committee shall consider whether the Corporation should pursue a transaction or arrangement with a person or entity that would not give rise to a conflict of interest.</w:t>
      </w:r>
    </w:p>
    <w:p w:rsidR="00000000" w:rsidDel="00000000" w:rsidP="00000000" w:rsidRDefault="00000000" w:rsidRPr="00000000" w14:paraId="000001E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5">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540" w:right="117"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the Board or committee determines not to pursue a transaction or arrangement with a person or entity that would not give rise to a conflict of interest, the Board or committee shall determine by a majority vote of the disinterested Directors or committee members whether the transaction or arrangement is in the  Corporation's best interest and for its own benefit and whether the transaction is fair and reasonable to the Corporation and shall make its decision as to whether to enter into the transaction or arrangement in conformity with such determination.</w:t>
      </w:r>
    </w:p>
    <w:p w:rsidR="00000000" w:rsidDel="00000000" w:rsidP="00000000" w:rsidRDefault="00000000" w:rsidRPr="00000000" w14:paraId="000001E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7">
      <w:pPr>
        <w:pStyle w:val="Heading1"/>
        <w:numPr>
          <w:ilvl w:val="0"/>
          <w:numId w:val="2"/>
        </w:numPr>
        <w:tabs>
          <w:tab w:val="left" w:leader="none" w:pos="821"/>
        </w:tabs>
        <w:ind w:left="820" w:hanging="360"/>
        <w:rPr>
          <w:b w:val="0"/>
        </w:rPr>
      </w:pPr>
      <w:r w:rsidDel="00000000" w:rsidR="00000000" w:rsidRPr="00000000">
        <w:rPr>
          <w:rtl w:val="0"/>
        </w:rPr>
        <w:t xml:space="preserve">Violations of the Conflicts of Interest Policy</w:t>
      </w:r>
      <w:r w:rsidDel="00000000" w:rsidR="00000000" w:rsidRPr="00000000">
        <w:rPr>
          <w:rtl w:val="0"/>
        </w:rPr>
      </w:r>
    </w:p>
    <w:p w:rsidR="00000000" w:rsidDel="00000000" w:rsidP="00000000" w:rsidRDefault="00000000" w:rsidRPr="00000000" w14:paraId="000001E8">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E9">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540" w:right="117"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the Board or committee has reasonable cause to believe that an Interested Person has failed to disclose actual or possible conflicts of interest, it shall inform the person of the basis for such belief and afford the person an opportunity to explain the alleged failure to disclose.</w:t>
      </w:r>
    </w:p>
    <w:p w:rsidR="00000000" w:rsidDel="00000000" w:rsidP="00000000" w:rsidRDefault="00000000" w:rsidRPr="00000000" w14:paraId="000001E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B">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540" w:right="116"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after hearing the response of the person and making such further investigation as may be warranted under the circumstances, the Board or committee determines that the person has in fact failed to disclose an actual or possible conflict of interest, it shall take appropriate disciplinary and corrective action, up to and including removal from office.</w:t>
      </w:r>
    </w:p>
    <w:p w:rsidR="00000000" w:rsidDel="00000000" w:rsidP="00000000" w:rsidRDefault="00000000" w:rsidRPr="00000000" w14:paraId="000001E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85" w:right="1806"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ARTICLE IV</w:t>
      </w:r>
    </w:p>
    <w:p w:rsidR="00000000" w:rsidDel="00000000" w:rsidP="00000000" w:rsidRDefault="00000000" w:rsidRPr="00000000" w14:paraId="000001EE">
      <w:pPr>
        <w:ind w:left="1785" w:right="1804"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Records of Proceedings</w:t>
      </w:r>
      <w:r w:rsidDel="00000000" w:rsidR="00000000" w:rsidRPr="00000000">
        <w:rPr>
          <w:rtl w:val="0"/>
        </w:rPr>
      </w:r>
    </w:p>
    <w:p w:rsidR="00000000" w:rsidDel="00000000" w:rsidP="00000000" w:rsidRDefault="00000000" w:rsidRPr="00000000" w14:paraId="000001EF">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minutes of the Board and all committees shall contain:</w:t>
      </w:r>
    </w:p>
    <w:p w:rsidR="00000000" w:rsidDel="00000000" w:rsidP="00000000" w:rsidRDefault="00000000" w:rsidRPr="00000000" w14:paraId="000001F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540" w:right="119"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names of the persons who disclosed or otherwise were found to have a conflict of interest and the nature of the conflict of interest;</w:t>
      </w:r>
    </w:p>
    <w:p w:rsidR="00000000" w:rsidDel="00000000" w:rsidP="00000000" w:rsidRDefault="00000000" w:rsidRPr="00000000" w14:paraId="000001F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540" w:right="116"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names of the persons who were present for discussions and votes relating to the transaction or arrangement, the content of the discussion, including any alternatives to the proposed transaction or arrangement, and a record of any votes taken in connection therewith.</w:t>
      </w:r>
    </w:p>
    <w:p w:rsidR="00000000" w:rsidDel="00000000" w:rsidP="00000000" w:rsidRDefault="00000000" w:rsidRPr="00000000" w14:paraId="000001F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85" w:right="1805"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ARTICLE V</w:t>
      </w:r>
    </w:p>
    <w:p w:rsidR="00000000" w:rsidDel="00000000" w:rsidP="00000000" w:rsidRDefault="00000000" w:rsidRPr="00000000" w14:paraId="000001F7">
      <w:pPr>
        <w:ind w:left="1785" w:right="1804"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Compensation Committees and Special Rule for Employees</w:t>
      </w:r>
      <w:r w:rsidDel="00000000" w:rsidR="00000000" w:rsidRPr="00000000">
        <w:rPr>
          <w:rtl w:val="0"/>
        </w:rPr>
      </w:r>
    </w:p>
    <w:p w:rsidR="00000000" w:rsidDel="00000000" w:rsidP="00000000" w:rsidRDefault="00000000" w:rsidRPr="00000000" w14:paraId="000001F8">
      <w:pPr>
        <w:spacing w:before="1" w:lineRule="auto"/>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1F9">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auto" w:val="clear"/>
        <w:tabs>
          <w:tab w:val="left" w:leader="none" w:pos="1541"/>
        </w:tabs>
        <w:spacing w:after="0" w:before="0" w:line="240" w:lineRule="auto"/>
        <w:ind w:left="1540" w:right="119"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5840" w:w="12240" w:orient="portrait"/>
          <w:pgMar w:bottom="1600" w:top="1020" w:left="1340" w:right="1320" w:header="0" w:footer="1408"/>
        </w:sect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voting member of any committee whose jurisdiction includes compensation matters and who receives compensation, directly or indirectly, from the Corporation for services is precluded from voting on matters pertaining to that member’s compensation.</w:t>
      </w:r>
    </w:p>
    <w:p w:rsidR="00000000" w:rsidDel="00000000" w:rsidP="00000000" w:rsidRDefault="00000000" w:rsidRPr="00000000" w14:paraId="000001FA">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auto" w:val="clear"/>
        <w:tabs>
          <w:tab w:val="left" w:leader="none" w:pos="1541"/>
        </w:tabs>
        <w:spacing w:after="0" w:before="52" w:line="240" w:lineRule="auto"/>
        <w:ind w:left="1540" w:right="119"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 employee of the Corporation shall serve as a trustee, director or officer of, or in any other official capacity with, any organization which has received a grant in the past from the Corporation or might reasonably be expected to apply for a grant in the future from the Corporation.</w:t>
      </w:r>
    </w:p>
    <w:p w:rsidR="00000000" w:rsidDel="00000000" w:rsidP="00000000" w:rsidRDefault="00000000" w:rsidRPr="00000000" w14:paraId="000001F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85" w:right="1803"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ARTICLE VI</w:t>
      </w:r>
    </w:p>
    <w:p w:rsidR="00000000" w:rsidDel="00000000" w:rsidP="00000000" w:rsidRDefault="00000000" w:rsidRPr="00000000" w14:paraId="000001FD">
      <w:pPr>
        <w:ind w:left="1785" w:right="1806"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Exceptions</w:t>
      </w:r>
      <w:r w:rsidDel="00000000" w:rsidR="00000000" w:rsidRPr="00000000">
        <w:rPr>
          <w:rtl w:val="0"/>
        </w:rPr>
      </w:r>
    </w:p>
    <w:p w:rsidR="00000000" w:rsidDel="00000000" w:rsidP="00000000" w:rsidRDefault="00000000" w:rsidRPr="00000000" w14:paraId="000001FE">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1FF">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leader="none" w:pos="821"/>
        </w:tabs>
        <w:spacing w:after="0" w:before="0" w:line="240" w:lineRule="auto"/>
        <w:ind w:left="820" w:right="12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Conflicts of Interest Policy does not apply to the fixing of compensation or expense reimbursements of Directors and/or committee members of the Corporation.</w:t>
      </w:r>
    </w:p>
    <w:p w:rsidR="00000000" w:rsidDel="00000000" w:rsidP="00000000" w:rsidRDefault="00000000" w:rsidRPr="00000000" w14:paraId="00000200">
      <w:pPr>
        <w:spacing w:before="2"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1">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leader="none" w:pos="821"/>
        </w:tabs>
        <w:spacing w:after="0" w:before="0" w:line="240" w:lineRule="auto"/>
        <w:ind w:left="820" w:right="118"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Conflicts of Interest Policy does not apply for transactions or arrangements between the Corporation and entities controlled by, under common control with or controlling the Corporation.</w:t>
      </w:r>
    </w:p>
    <w:p w:rsidR="00000000" w:rsidDel="00000000" w:rsidP="00000000" w:rsidRDefault="00000000" w:rsidRPr="00000000" w14:paraId="00000202">
      <w:pPr>
        <w:spacing w:before="1"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85" w:right="180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ARTICLE VII</w:t>
      </w:r>
    </w:p>
    <w:p w:rsidR="00000000" w:rsidDel="00000000" w:rsidP="00000000" w:rsidRDefault="00000000" w:rsidRPr="00000000" w14:paraId="00000204">
      <w:pPr>
        <w:ind w:left="1785" w:right="1799"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Confidentiality</w:t>
      </w:r>
      <w:r w:rsidDel="00000000" w:rsidR="00000000" w:rsidRPr="00000000">
        <w:rPr>
          <w:rtl w:val="0"/>
        </w:rPr>
      </w:r>
    </w:p>
    <w:p w:rsidR="00000000" w:rsidDel="00000000" w:rsidP="00000000" w:rsidRDefault="00000000" w:rsidRPr="00000000" w14:paraId="00000205">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16"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Directors, officers, agents and volunteers shall not divulge or communicate to any person(s) any confidential information of any kind concerning any matters affecting or relating to the business of the Corporation. If one is not sure if information is confidential, such person should request a determination by the Board, the Chairperson of the Board, or the Chief Executive Officer/President.</w:t>
      </w:r>
    </w:p>
    <w:p w:rsidR="00000000" w:rsidDel="00000000" w:rsidP="00000000" w:rsidRDefault="00000000" w:rsidRPr="00000000" w14:paraId="0000020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11"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prohibition shall not, however, prevent the disclosure of confidential information to an executive officer or director of an organization which controls the Corporation, is controlled by the Corporation, or is under common control with the Corporation. For purposes of this provision, an executive officer shall mean a person who occupies the position of president.</w:t>
      </w:r>
    </w:p>
    <w:p w:rsidR="00000000" w:rsidDel="00000000" w:rsidP="00000000" w:rsidRDefault="00000000" w:rsidRPr="00000000" w14:paraId="0000020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C">
      <w:pPr>
        <w:spacing w:before="5"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D">
      <w:pPr>
        <w:pStyle w:val="Heading1"/>
        <w:ind w:right="1801" w:firstLine="1785"/>
        <w:jc w:val="center"/>
        <w:rPr>
          <w:b w:val="0"/>
        </w:rPr>
        <w:sectPr>
          <w:type w:val="nextPage"/>
          <w:pgSz w:h="15840" w:w="12240" w:orient="portrait"/>
          <w:pgMar w:bottom="1600" w:top="1020" w:left="1340" w:right="1320" w:header="0" w:footer="1408"/>
        </w:sectPr>
      </w:pPr>
      <w:r w:rsidDel="00000000" w:rsidR="00000000" w:rsidRPr="00000000">
        <w:rPr>
          <w:rtl w:val="0"/>
        </w:rPr>
        <w:t xml:space="preserve">(The remainder of this page was left blank intentionally.)</w:t>
      </w:r>
      <w:r w:rsidDel="00000000" w:rsidR="00000000" w:rsidRPr="00000000">
        <w:rPr>
          <w:rtl w:val="0"/>
        </w:rPr>
      </w:r>
    </w:p>
    <w:p w:rsidR="00000000" w:rsidDel="00000000" w:rsidP="00000000" w:rsidRDefault="00000000" w:rsidRPr="00000000" w14:paraId="0000020E">
      <w:pPr>
        <w:spacing w:before="52" w:lineRule="auto"/>
        <w:ind w:left="2642" w:right="361" w:hanging="1892"/>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ADDENDUM 3 TO PROCTOR AMATEUR HOCKEY ASSOCIATION, INC. AMENDED AND RESTATED BYLAWS</w:t>
      </w:r>
      <w:r w:rsidDel="00000000" w:rsidR="00000000" w:rsidRPr="00000000">
        <w:rPr>
          <w:rtl w:val="0"/>
        </w:rPr>
      </w:r>
    </w:p>
    <w:p w:rsidR="00000000" w:rsidDel="00000000" w:rsidP="00000000" w:rsidRDefault="00000000" w:rsidRPr="00000000" w14:paraId="0000020F">
      <w:pPr>
        <w:spacing w:before="7" w:lineRule="auto"/>
        <w:rPr>
          <w:rFonts w:ascii="Times New Roman" w:cs="Times New Roman" w:eastAsia="Times New Roman" w:hAnsi="Times New Roman"/>
          <w:b w:val="1"/>
          <w:sz w:val="23"/>
          <w:szCs w:val="23"/>
        </w:rPr>
      </w:pPr>
      <w:r w:rsidDel="00000000" w:rsidR="00000000" w:rsidRPr="00000000">
        <w:rPr>
          <w:rtl w:val="0"/>
        </w:rPr>
      </w:r>
    </w:p>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1890" w:right="1510" w:hanging="1.9999999999998863"/>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 Article 10 - CHRONOLOGY OF AMENDMENTS CHRONOLOGY OF AMENDMENTS TO THE BYLAWS</w:t>
      </w:r>
    </w:p>
    <w:p w:rsidR="00000000" w:rsidDel="00000000" w:rsidP="00000000" w:rsidRDefault="00000000" w:rsidRPr="00000000" w14:paraId="00000211">
      <w:pPr>
        <w:keepNext w:val="0"/>
        <w:keepLines w:val="0"/>
        <w:pageBreakBefore w:val="0"/>
        <w:widowControl w:val="0"/>
        <w:numPr>
          <w:ilvl w:val="1"/>
          <w:numId w:val="13"/>
        </w:numPr>
        <w:pBdr>
          <w:top w:space="0" w:sz="0" w:val="nil"/>
          <w:left w:space="0" w:sz="0" w:val="nil"/>
          <w:bottom w:space="0" w:sz="0" w:val="nil"/>
          <w:right w:space="0" w:sz="0" w:val="nil"/>
          <w:between w:space="0" w:sz="0" w:val="nil"/>
        </w:pBdr>
        <w:shd w:fill="auto" w:val="clear"/>
        <w:tabs>
          <w:tab w:val="left" w:leader="none" w:pos="1541"/>
        </w:tabs>
        <w:spacing w:after="0" w:before="10" w:line="240" w:lineRule="auto"/>
        <w:ind w:left="15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initial Bylaws were adopted on June 14, 2009.</w:t>
      </w:r>
    </w:p>
    <w:p w:rsidR="00000000" w:rsidDel="00000000" w:rsidP="00000000" w:rsidRDefault="00000000" w:rsidRPr="00000000" w14:paraId="0000021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3">
      <w:pPr>
        <w:keepNext w:val="0"/>
        <w:keepLines w:val="0"/>
        <w:pageBreakBefore w:val="0"/>
        <w:widowControl w:val="0"/>
        <w:numPr>
          <w:ilvl w:val="1"/>
          <w:numId w:val="13"/>
        </w:numPr>
        <w:pBdr>
          <w:top w:space="0" w:sz="0" w:val="nil"/>
          <w:left w:space="0" w:sz="0" w:val="nil"/>
          <w:bottom w:space="0" w:sz="0" w:val="nil"/>
          <w:right w:space="0" w:sz="0" w:val="nil"/>
          <w:between w:space="0" w:sz="0" w:val="nil"/>
        </w:pBdr>
        <w:shd w:fill="auto" w:val="clear"/>
        <w:tabs>
          <w:tab w:val="left" w:leader="none" w:pos="1541"/>
          <w:tab w:val="left" w:leader="none" w:pos="8006"/>
        </w:tabs>
        <w:spacing w:after="0" w:before="0" w:line="240" w:lineRule="auto"/>
        <w:ind w:left="15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Amended and Restated Bylaws were adopted on</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w:t>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2012.</w:t>
      </w:r>
    </w:p>
    <w:p w:rsidR="00000000" w:rsidDel="00000000" w:rsidP="00000000" w:rsidRDefault="00000000" w:rsidRPr="00000000" w14:paraId="0000021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8">
      <w:pPr>
        <w:spacing w:before="8"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9">
      <w:pPr>
        <w:pStyle w:val="Heading1"/>
        <w:ind w:left="1847" w:right="1470" w:firstLine="0"/>
        <w:jc w:val="center"/>
        <w:rPr>
          <w:b w:val="0"/>
        </w:rPr>
        <w:sectPr>
          <w:type w:val="nextPage"/>
          <w:pgSz w:h="15840" w:w="12240" w:orient="portrait"/>
          <w:pgMar w:bottom="1600" w:top="1240" w:left="1340" w:right="1720" w:header="0" w:footer="1408"/>
        </w:sectPr>
      </w:pPr>
      <w:r w:rsidDel="00000000" w:rsidR="00000000" w:rsidRPr="00000000">
        <w:rPr>
          <w:rtl w:val="0"/>
        </w:rPr>
        <w:t xml:space="preserve">(The remainder of this page was left blank intentionally.)</w:t>
      </w:r>
      <w:r w:rsidDel="00000000" w:rsidR="00000000" w:rsidRPr="00000000">
        <w:rPr>
          <w:rtl w:val="0"/>
        </w:rPr>
      </w:r>
    </w:p>
    <w:p w:rsidR="00000000" w:rsidDel="00000000" w:rsidP="00000000" w:rsidRDefault="00000000" w:rsidRPr="00000000" w14:paraId="0000021A">
      <w:pPr>
        <w:spacing w:before="52" w:lineRule="auto"/>
        <w:ind w:left="750" w:right="749"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ADDENDUM 4 TO PROCTOR AMATEUR HOCKEY ASSOCIATION, INC. AMENDED AND RESTATED BYLAWS</w:t>
      </w:r>
      <w:r w:rsidDel="00000000" w:rsidR="00000000" w:rsidRPr="00000000">
        <w:rPr>
          <w:rtl w:val="0"/>
        </w:rPr>
      </w:r>
    </w:p>
    <w:p w:rsidR="00000000" w:rsidDel="00000000" w:rsidP="00000000" w:rsidRDefault="00000000" w:rsidRPr="00000000" w14:paraId="0000021B">
      <w:pPr>
        <w:spacing w:before="7" w:lineRule="auto"/>
        <w:rPr>
          <w:rFonts w:ascii="Times New Roman" w:cs="Times New Roman" w:eastAsia="Times New Roman" w:hAnsi="Times New Roman"/>
          <w:b w:val="1"/>
          <w:sz w:val="23"/>
          <w:szCs w:val="23"/>
        </w:rPr>
      </w:pPr>
      <w:r w:rsidDel="00000000" w:rsidR="00000000" w:rsidRPr="00000000">
        <w:rPr>
          <w:rtl w:val="0"/>
        </w:rPr>
      </w:r>
    </w:p>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49" w:right="749"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  Article 11 - NONDISCRIMINATION POLICY</w:t>
      </w:r>
    </w:p>
    <w:p w:rsidR="00000000" w:rsidDel="00000000" w:rsidP="00000000" w:rsidRDefault="00000000" w:rsidRPr="00000000" w14:paraId="0000021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01" w:firstLine="71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It is the express policy of the Corporation to recruit, hire, upgrade, train and promote all  of its employees without regard to race, color, creed, religion, sex, sexual orientation marital status, veteran status, status with regard to public assistance, membership or activity in a local commission, national origin, age, disability or handicap except when based on bona fide occupational qualifications.</w:t>
      </w:r>
    </w:p>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01" w:firstLine="719"/>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0">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1">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2">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3">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4">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5">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6">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7">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8">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9">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A">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B">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C">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D">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E">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2F">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0">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1">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2">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3">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4">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5">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6">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7">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8">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9">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A">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B">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C">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D">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E">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3F">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0">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1">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2">
      <w:pPr>
        <w:tabs>
          <w:tab w:val="left" w:leader="none" w:pos="1541"/>
        </w:tabs>
        <w:spacing w:before="10" w:lineRule="auto"/>
        <w:ind w:left="15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1.The initial Bylaws were adopted on June 14, 2009.</w:t>
      </w:r>
    </w:p>
    <w:p w:rsidR="00000000" w:rsidDel="00000000" w:rsidP="00000000" w:rsidRDefault="00000000" w:rsidRPr="00000000" w14:paraId="0000024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4">
      <w:pPr>
        <w:tabs>
          <w:tab w:val="left" w:leader="none" w:pos="1541"/>
          <w:tab w:val="left" w:leader="none" w:pos="8006"/>
        </w:tabs>
        <w:ind w:left="15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2.The Amended and Restated Bylaws were adopted on January 14, 2024.</w:t>
      </w:r>
    </w:p>
    <w:p w:rsidR="00000000" w:rsidDel="00000000" w:rsidP="00000000" w:rsidRDefault="00000000" w:rsidRPr="00000000" w14:paraId="00000245">
      <w:pPr>
        <w:tabs>
          <w:tab w:val="left" w:leader="none" w:pos="1541"/>
          <w:tab w:val="left" w:leader="none" w:pos="8006"/>
        </w:tabs>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6">
      <w:pPr>
        <w:tabs>
          <w:tab w:val="left" w:leader="none" w:pos="1541"/>
          <w:tab w:val="left" w:leader="none" w:pos="8006"/>
        </w:tabs>
        <w:ind w:left="15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01" w:firstLine="719"/>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01" w:firstLine="719"/>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01" w:firstLine="719"/>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01" w:firstLine="719"/>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ADDENDUM 5 TO PROCTOR AMATEUR HOCKEY ASSOCIATION, INC. </w:t>
      </w:r>
    </w:p>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01" w:firstLine="719"/>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AMENDED AND RESTATED BYLAWS</w:t>
      </w:r>
    </w:p>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01" w:firstLine="719"/>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01" w:firstLine="719"/>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 Article 12 - Gambling Manager Position</w:t>
      </w:r>
    </w:p>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01" w:firstLine="71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01" w:firstLine="719"/>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the express policy of the Corporation to create a paid voting Gambling Manager position to the Proctor Amateur Hockey Association Board of Directors.</w:t>
      </w:r>
    </w:p>
    <w:p w:rsidR="00000000" w:rsidDel="00000000" w:rsidP="00000000" w:rsidRDefault="00000000" w:rsidRPr="00000000" w14:paraId="000002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01" w:firstLine="719"/>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2">
      <w:pPr>
        <w:ind w:left="100" w:right="101" w:firstLine="719"/>
        <w:jc w:val="center"/>
        <w:rPr/>
        <w:sectPr>
          <w:type w:val="nextPage"/>
          <w:pgSz w:h="15840" w:w="12240" w:orient="portrait"/>
          <w:pgMar w:bottom="1600" w:top="1240" w:left="1340" w:right="1340" w:header="0" w:footer="1408"/>
        </w:sectPr>
      </w:pPr>
      <w:r w:rsidDel="00000000" w:rsidR="00000000" w:rsidRPr="00000000">
        <w:rPr>
          <w:rtl w:val="0"/>
        </w:rPr>
      </w:r>
    </w:p>
    <w:p w:rsidR="00000000" w:rsidDel="00000000" w:rsidP="00000000" w:rsidRDefault="00000000" w:rsidRPr="00000000" w14:paraId="00000253">
      <w:pPr>
        <w:spacing w:before="52"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ATTESTATION OF ADOPTION</w:t>
      </w:r>
      <w:r w:rsidDel="00000000" w:rsidR="00000000" w:rsidRPr="00000000">
        <w:rPr>
          <w:rtl w:val="0"/>
        </w:rPr>
      </w:r>
    </w:p>
    <w:p w:rsidR="00000000" w:rsidDel="00000000" w:rsidP="00000000" w:rsidRDefault="00000000" w:rsidRPr="00000000" w14:paraId="00000254">
      <w:pPr>
        <w:spacing w:before="7" w:lineRule="auto"/>
        <w:rPr>
          <w:rFonts w:ascii="Times New Roman" w:cs="Times New Roman" w:eastAsia="Times New Roman" w:hAnsi="Times New Roman"/>
          <w:b w:val="1"/>
          <w:sz w:val="23"/>
          <w:szCs w:val="23"/>
        </w:rPr>
      </w:pPr>
      <w:r w:rsidDel="00000000" w:rsidR="00000000" w:rsidRPr="00000000">
        <w:rPr>
          <w:rtl w:val="0"/>
        </w:rPr>
      </w:r>
    </w:p>
    <w:p w:rsidR="00000000" w:rsidDel="00000000" w:rsidP="00000000" w:rsidRDefault="00000000" w:rsidRPr="00000000" w14:paraId="00000255">
      <w:pPr>
        <w:ind w:left="100" w:firstLine="719"/>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certify that the foregoing Amended and Restated Bylaws of PROCTOR AMATEUR HOCKEY ASSOCIATION, INC. were duly adopted by the Corporation on January 14, 2024.</w:t>
      </w:r>
    </w:p>
    <w:p w:rsidR="00000000" w:rsidDel="00000000" w:rsidP="00000000" w:rsidRDefault="00000000" w:rsidRPr="00000000" w14:paraId="00000256">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57">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58">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59">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25A">
      <w:pPr>
        <w:spacing w:before="9" w:lineRule="auto"/>
        <w:rPr>
          <w:rFonts w:ascii="Times New Roman" w:cs="Times New Roman" w:eastAsia="Times New Roman" w:hAnsi="Times New Roman"/>
          <w:sz w:val="13"/>
          <w:szCs w:val="13"/>
        </w:rPr>
      </w:pPr>
      <w:r w:rsidDel="00000000" w:rsidR="00000000" w:rsidRPr="00000000">
        <w:rPr>
          <w:rtl w:val="0"/>
        </w:rPr>
      </w:r>
    </w:p>
    <w:p w:rsidR="00000000" w:rsidDel="00000000" w:rsidP="00000000" w:rsidRDefault="00000000" w:rsidRPr="00000000" w14:paraId="0000025B">
      <w:pPr>
        <w:spacing w:line="20" w:lineRule="auto"/>
        <w:ind w:left="585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114300" distR="114300">
                <wp:extent cx="2294255" cy="7620"/>
                <wp:effectExtent b="0" l="0" r="0" t="0"/>
                <wp:docPr id="1" name=""/>
                <a:graphic>
                  <a:graphicData uri="http://schemas.microsoft.com/office/word/2010/wordprocessingGroup">
                    <wpg:wgp>
                      <wpg:cNvGrpSpPr/>
                      <wpg:grpSpPr>
                        <a:xfrm>
                          <a:off x="4198850" y="3775225"/>
                          <a:ext cx="2294255" cy="7620"/>
                          <a:chOff x="4198850" y="3775225"/>
                          <a:chExt cx="2294275" cy="9550"/>
                        </a:xfrm>
                      </wpg:grpSpPr>
                      <wpg:grpSp>
                        <wpg:cNvGrpSpPr/>
                        <wpg:grpSpPr>
                          <a:xfrm>
                            <a:off x="4198873" y="3776190"/>
                            <a:ext cx="2294250" cy="7600"/>
                            <a:chOff x="0" y="0"/>
                            <a:chExt cx="2294250" cy="7600"/>
                          </a:xfrm>
                        </wpg:grpSpPr>
                        <wps:wsp>
                          <wps:cNvSpPr/>
                          <wps:cNvPr id="3" name="Shape 3"/>
                          <wps:spPr>
                            <a:xfrm>
                              <a:off x="0" y="0"/>
                              <a:ext cx="2294250" cy="76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a:off x="3810" y="3810"/>
                              <a:ext cx="2286635" cy="1270"/>
                            </a:xfrm>
                            <a:custGeom>
                              <a:rect b="b" l="l" r="r" t="t"/>
                              <a:pathLst>
                                <a:path extrusionOk="0" h="1270" w="2286635">
                                  <a:moveTo>
                                    <a:pt x="0" y="0"/>
                                  </a:moveTo>
                                  <a:lnTo>
                                    <a:pt x="22860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wgp>
                  </a:graphicData>
                </a:graphic>
              </wp:inline>
            </w:drawing>
          </mc:Choice>
          <mc:Fallback>
            <w:drawing>
              <wp:inline distB="0" distT="0" distL="114300" distR="114300">
                <wp:extent cx="2294255" cy="7620"/>
                <wp:effectExtent b="0" l="0" r="0" t="0"/>
                <wp:docPr id="1" name="image1.png"/>
                <a:graphic>
                  <a:graphicData uri="http://schemas.openxmlformats.org/drawingml/2006/picture">
                    <pic:pic>
                      <pic:nvPicPr>
                        <pic:cNvPr id="0" name="image1.png"/>
                        <pic:cNvPicPr preferRelativeResize="0"/>
                      </pic:nvPicPr>
                      <pic:blipFill>
                        <a:blip r:embed="rId11"/>
                        <a:srcRect/>
                        <a:stretch>
                          <a:fillRect/>
                        </a:stretch>
                      </pic:blipFill>
                      <pic:spPr>
                        <a:xfrm>
                          <a:off x="0" y="0"/>
                          <a:ext cx="2294255" cy="762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25C">
      <w:pPr>
        <w:spacing w:before="5" w:lineRule="auto"/>
        <w:ind w:left="5861"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President</w:t>
      </w:r>
    </w:p>
    <w:p w:rsidR="00000000" w:rsidDel="00000000" w:rsidP="00000000" w:rsidRDefault="00000000" w:rsidRPr="00000000" w14:paraId="0000025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F">
      <w:pPr>
        <w:spacing w:before="5"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0">
      <w:pPr>
        <w:pStyle w:val="Heading1"/>
        <w:ind w:left="3590" w:hanging="3344"/>
        <w:rPr>
          <w:rFonts w:ascii="Times New Roman" w:cs="Times New Roman" w:eastAsia="Times New Roman" w:hAnsi="Times New Roman"/>
          <w:sz w:val="24"/>
          <w:szCs w:val="24"/>
        </w:rPr>
        <w:sectPr>
          <w:type w:val="nextPage"/>
          <w:pgSz w:h="15840" w:w="12240" w:orient="portrait"/>
          <w:pgMar w:bottom="1600" w:top="1300" w:left="1340" w:right="1320" w:header="0" w:footer="1408"/>
        </w:sectPr>
      </w:pPr>
      <w:bookmarkStart w:colFirst="0" w:colLast="0" w:name="_heading=h.v9nra9yc8uui" w:id="1"/>
      <w:bookmarkEnd w:id="1"/>
      <w:r w:rsidDel="00000000" w:rsidR="00000000" w:rsidRPr="00000000">
        <w:rPr>
          <w:rtl w:val="0"/>
        </w:rPr>
        <w:t xml:space="preserve">(Signature page to Amended and Restated Bylaws of PROCTOR AMATEUR HOCKEY ASSOCIATION, INC.)</w:t>
      </w:r>
      <w:r w:rsidDel="00000000" w:rsidR="00000000" w:rsidRPr="00000000">
        <w:rPr>
          <w:rtl w:val="0"/>
        </w:rPr>
      </w:r>
    </w:p>
    <w:p w:rsidR="00000000" w:rsidDel="00000000" w:rsidP="00000000" w:rsidRDefault="00000000" w:rsidRPr="00000000" w14:paraId="00000261">
      <w:pPr>
        <w:pStyle w:val="Heading1"/>
        <w:ind w:left="3590" w:hanging="3344"/>
        <w:rPr>
          <w:rFonts w:ascii="Times New Roman" w:cs="Times New Roman" w:eastAsia="Times New Roman" w:hAnsi="Times New Roman"/>
          <w:sz w:val="24"/>
          <w:szCs w:val="24"/>
        </w:rPr>
      </w:pPr>
      <w:bookmarkStart w:colFirst="0" w:colLast="0" w:name="_heading=h.a35tboimrma4" w:id="2"/>
      <w:bookmarkEnd w:id="2"/>
      <w:r w:rsidDel="00000000" w:rsidR="00000000" w:rsidRPr="00000000">
        <w:rPr>
          <w:rtl w:val="0"/>
        </w:rPr>
      </w:r>
    </w:p>
    <w:sectPr>
      <w:type w:val="nextPage"/>
      <w:pgSz w:h="15840" w:w="12240" w:orient="portrait"/>
      <w:pgMar w:bottom="1600" w:top="1300" w:left="1340" w:right="1320" w:header="0" w:footer="14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Cambria"/>
  <w:font w:name="Georgia"/>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62">
    <w:pPr>
      <w:spacing w:line="14.399999999999999" w:lineRule="auto"/>
      <w:rPr>
        <w:sz w:val="20"/>
        <w:szCs w:val="20"/>
      </w:rPr>
    </w:pPr>
    <w:r w:rsidDel="00000000" w:rsidR="00000000" w:rsidRPr="00000000">
      <w:rPr>
        <w:rtl w:val="0"/>
      </w:rPr>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3086100</wp:posOffset>
              </wp:positionH>
              <wp:positionV relativeFrom="paragraph">
                <wp:posOffset>9461500</wp:posOffset>
              </wp:positionV>
              <wp:extent cx="123825" cy="161925"/>
              <wp:effectExtent b="0" l="0" r="0" t="0"/>
              <wp:wrapNone/>
              <wp:docPr id="3" name=""/>
              <a:graphic>
                <a:graphicData uri="http://schemas.microsoft.com/office/word/2010/wordprocessingShape">
                  <wps:wsp>
                    <wps:cNvSpPr/>
                    <wps:cNvPr id="6" name="Shape 6"/>
                    <wps:spPr>
                      <a:xfrm>
                        <a:off x="6139750" y="3703800"/>
                        <a:ext cx="114300" cy="152400"/>
                      </a:xfrm>
                      <a:custGeom>
                        <a:rect b="b" l="l" r="r" t="t"/>
                        <a:pathLst>
                          <a:path extrusionOk="0" h="152400" w="114300">
                            <a:moveTo>
                              <a:pt x="0" y="0"/>
                            </a:moveTo>
                            <a:lnTo>
                              <a:pt x="0" y="152400"/>
                            </a:lnTo>
                            <a:lnTo>
                              <a:pt x="114300" y="152400"/>
                            </a:lnTo>
                            <a:lnTo>
                              <a:pt x="114300" y="0"/>
                            </a:lnTo>
                            <a:close/>
                          </a:path>
                        </a:pathLst>
                      </a:custGeom>
                      <a:noFill/>
                      <a:ln>
                        <a:noFill/>
                      </a:ln>
                    </wps:spPr>
                    <wps:txbx>
                      <w:txbxContent>
                        <w:p w:rsidR="00000000" w:rsidDel="00000000" w:rsidP="00000000" w:rsidRDefault="00000000" w:rsidRPr="00000000">
                          <w:pPr>
                            <w:spacing w:after="0" w:before="0" w:line="224.00000095367432"/>
                            <w:ind w:left="40" w:right="0" w:firstLine="4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 PAGE 7</w:t>
                          </w:r>
                        </w:p>
                      </w:txbxContent>
                    </wps:txbx>
                    <wps:bodyPr anchorCtr="0" anchor="t" bIns="38100" lIns="88900" spcFirstLastPara="1" rIns="88900" wrap="square" tIns="38100">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3086100</wp:posOffset>
              </wp:positionH>
              <wp:positionV relativeFrom="paragraph">
                <wp:posOffset>9461500</wp:posOffset>
              </wp:positionV>
              <wp:extent cx="123825" cy="161925"/>
              <wp:effectExtent b="0" l="0" r="0" t="0"/>
              <wp:wrapNone/>
              <wp:docPr id="3"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123825" cy="161925"/>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-12699</wp:posOffset>
              </wp:positionH>
              <wp:positionV relativeFrom="paragraph">
                <wp:posOffset>9461500</wp:posOffset>
              </wp:positionV>
              <wp:extent cx="1855470" cy="149225"/>
              <wp:effectExtent b="0" l="0" r="0" t="0"/>
              <wp:wrapNone/>
              <wp:docPr id="2" name=""/>
              <a:graphic>
                <a:graphicData uri="http://schemas.microsoft.com/office/word/2010/wordprocessingShape">
                  <wps:wsp>
                    <wps:cNvSpPr/>
                    <wps:cNvPr id="5" name="Shape 5"/>
                    <wps:spPr>
                      <a:xfrm>
                        <a:off x="5273928" y="3710150"/>
                        <a:ext cx="1845945" cy="139700"/>
                      </a:xfrm>
                      <a:custGeom>
                        <a:rect b="b" l="l" r="r" t="t"/>
                        <a:pathLst>
                          <a:path extrusionOk="0" h="139700" w="1845945">
                            <a:moveTo>
                              <a:pt x="0" y="0"/>
                            </a:moveTo>
                            <a:lnTo>
                              <a:pt x="0" y="139700"/>
                            </a:lnTo>
                            <a:lnTo>
                              <a:pt x="1845945" y="139700"/>
                            </a:lnTo>
                            <a:lnTo>
                              <a:pt x="1845945" y="0"/>
                            </a:lnTo>
                            <a:close/>
                          </a:path>
                        </a:pathLst>
                      </a:custGeom>
                      <a:noFill/>
                      <a:ln>
                        <a:noFill/>
                      </a:ln>
                    </wps:spPr>
                    <wps:txbx>
                      <w:txbxContent>
                        <w:p w:rsidR="00000000" w:rsidDel="00000000" w:rsidP="00000000" w:rsidRDefault="00000000" w:rsidRPr="00000000">
                          <w:pPr>
                            <w:spacing w:after="0" w:before="0" w:line="204.0000057220459"/>
                            <w:ind w:left="20" w:right="0" w:firstLine="20"/>
                            <w:jc w:val="left"/>
                            <w:textDirection w:val="btLr"/>
                          </w:pPr>
                          <w:r w:rsidDel="00000000" w:rsidR="00000000" w:rsidRPr="00000000">
                            <w:rPr>
                              <w:rFonts w:ascii="Times New Roman" w:cs="Times New Roman" w:eastAsia="Times New Roman" w:hAnsi="Times New Roman"/>
                              <w:b w:val="0"/>
                              <w:i w:val="0"/>
                              <w:smallCaps w:val="0"/>
                              <w:strike w:val="0"/>
                              <w:color w:val="000000"/>
                              <w:sz w:val="18"/>
                              <w:vertAlign w:val="baseline"/>
                            </w:rPr>
                            <w:t xml:space="preserve">DOCS\TBO\NEW\633435.v1-11/26/14</w:t>
                          </w:r>
                        </w:p>
                      </w:txbxContent>
                    </wps:txbx>
                    <wps:bodyPr anchorCtr="0" anchor="t" bIns="38100" lIns="88900" spcFirstLastPara="1" rIns="88900" wrap="square" tIns="38100">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-12699</wp:posOffset>
              </wp:positionH>
              <wp:positionV relativeFrom="paragraph">
                <wp:posOffset>9461500</wp:posOffset>
              </wp:positionV>
              <wp:extent cx="1855470" cy="149225"/>
              <wp:effectExtent b="0" l="0" r="0" t="0"/>
              <wp:wrapNone/>
              <wp:docPr id="2"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1855470" cy="149225"/>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63">
    <w:pPr>
      <w:spacing w:line="14.399999999999999" w:lineRule="auto"/>
      <w:rPr>
        <w:sz w:val="20"/>
        <w:szCs w:val="20"/>
      </w:rPr>
    </w:pPr>
    <w:r w:rsidDel="00000000" w:rsidR="00000000" w:rsidRPr="00000000">
      <w:rPr>
        <w:rtl w:val="0"/>
      </w:rPr>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152400</wp:posOffset>
              </wp:positionH>
              <wp:positionV relativeFrom="paragraph">
                <wp:posOffset>9017000</wp:posOffset>
              </wp:positionV>
              <wp:extent cx="2851150" cy="137160"/>
              <wp:effectExtent b="0" l="0" r="0" t="0"/>
              <wp:wrapNone/>
              <wp:docPr id="4" name=""/>
              <a:graphic>
                <a:graphicData uri="http://schemas.microsoft.com/office/word/2010/wordprocessingShape">
                  <wps:wsp>
                    <wps:cNvSpPr/>
                    <wps:cNvPr id="7" name="Shape 7"/>
                    <wps:spPr>
                      <a:xfrm>
                        <a:off x="4776088" y="3716183"/>
                        <a:ext cx="2841625" cy="127635"/>
                      </a:xfrm>
                      <a:custGeom>
                        <a:rect b="b" l="l" r="r" t="t"/>
                        <a:pathLst>
                          <a:path extrusionOk="0" h="127635" w="2841625">
                            <a:moveTo>
                              <a:pt x="0" y="0"/>
                            </a:moveTo>
                            <a:lnTo>
                              <a:pt x="0" y="127635"/>
                            </a:lnTo>
                            <a:lnTo>
                              <a:pt x="2841625" y="127635"/>
                            </a:lnTo>
                            <a:lnTo>
                              <a:pt x="2841625" y="0"/>
                            </a:lnTo>
                            <a:close/>
                          </a:path>
                        </a:pathLst>
                      </a:custGeom>
                      <a:noFill/>
                      <a:ln>
                        <a:noFill/>
                      </a:ln>
                    </wps:spPr>
                    <wps:txbx>
                      <w:txbxContent>
                        <w:p w:rsidR="00000000" w:rsidDel="00000000" w:rsidP="00000000" w:rsidRDefault="00000000" w:rsidRPr="00000000">
                          <w:pPr>
                            <w:spacing w:after="0" w:before="0" w:line="240"/>
                            <w:ind w:left="20" w:right="0" w:firstLine="20"/>
                            <w:jc w:val="left"/>
                            <w:textDirection w:val="btLr"/>
                          </w:pPr>
                          <w:r w:rsidDel="00000000" w:rsidR="00000000" w:rsidRPr="00000000">
                            <w:rPr>
                              <w:rFonts w:ascii="Times New Roman" w:cs="Times New Roman" w:eastAsia="Times New Roman" w:hAnsi="Times New Roman"/>
                              <w:b w:val="0"/>
                              <w:i w:val="0"/>
                              <w:smallCaps w:val="0"/>
                              <w:strike w:val="0"/>
                              <w:color w:val="000000"/>
                              <w:sz w:val="16"/>
                              <w:vertAlign w:val="baseline"/>
                            </w:rPr>
                            <w:t xml:space="preserve">C:\Users\bryankj\Desktop\Amended &amp; Restated Bylaws 2-3-12.docx</w:t>
                          </w:r>
                        </w:p>
                      </w:txbxContent>
                    </wps:txbx>
                    <wps:bodyPr anchorCtr="0" anchor="t" bIns="38100" lIns="88900" spcFirstLastPara="1" rIns="88900" wrap="square" tIns="38100">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152400</wp:posOffset>
              </wp:positionH>
              <wp:positionV relativeFrom="paragraph">
                <wp:posOffset>9017000</wp:posOffset>
              </wp:positionV>
              <wp:extent cx="2851150" cy="137160"/>
              <wp:effectExtent b="0" l="0" r="0" t="0"/>
              <wp:wrapNone/>
              <wp:docPr id="4"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2851150" cy="137160"/>
                      </a:xfrm>
                      <a:prstGeom prst="rect"/>
                      <a:ln/>
                    </pic:spPr>
                  </pic:pic>
                </a:graphicData>
              </a:graphic>
            </wp:anchor>
          </w:drawing>
        </mc:Fallback>
      </mc:AlternateConten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1540" w:hanging="720"/>
      </w:pPr>
      <w:rPr>
        <w:rFonts w:ascii="Times New Roman" w:cs="Times New Roman" w:eastAsia="Times New Roman" w:hAnsi="Times New Roman"/>
        <w:sz w:val="24"/>
        <w:szCs w:val="24"/>
      </w:rPr>
    </w:lvl>
    <w:lvl w:ilvl="1">
      <w:start w:val="1"/>
      <w:numFmt w:val="bullet"/>
      <w:lvlText w:val="•"/>
      <w:lvlJc w:val="left"/>
      <w:pPr>
        <w:ind w:left="2344" w:hanging="720"/>
      </w:pPr>
      <w:rPr/>
    </w:lvl>
    <w:lvl w:ilvl="2">
      <w:start w:val="1"/>
      <w:numFmt w:val="bullet"/>
      <w:lvlText w:val="•"/>
      <w:lvlJc w:val="left"/>
      <w:pPr>
        <w:ind w:left="3148" w:hanging="720"/>
      </w:pPr>
      <w:rPr/>
    </w:lvl>
    <w:lvl w:ilvl="3">
      <w:start w:val="1"/>
      <w:numFmt w:val="bullet"/>
      <w:lvlText w:val="•"/>
      <w:lvlJc w:val="left"/>
      <w:pPr>
        <w:ind w:left="3952" w:hanging="720"/>
      </w:pPr>
      <w:rPr/>
    </w:lvl>
    <w:lvl w:ilvl="4">
      <w:start w:val="1"/>
      <w:numFmt w:val="bullet"/>
      <w:lvlText w:val="•"/>
      <w:lvlJc w:val="left"/>
      <w:pPr>
        <w:ind w:left="4756" w:hanging="720"/>
      </w:pPr>
      <w:rPr/>
    </w:lvl>
    <w:lvl w:ilvl="5">
      <w:start w:val="1"/>
      <w:numFmt w:val="bullet"/>
      <w:lvlText w:val="•"/>
      <w:lvlJc w:val="left"/>
      <w:pPr>
        <w:ind w:left="5560" w:hanging="720"/>
      </w:pPr>
      <w:rPr/>
    </w:lvl>
    <w:lvl w:ilvl="6">
      <w:start w:val="1"/>
      <w:numFmt w:val="bullet"/>
      <w:lvlText w:val="•"/>
      <w:lvlJc w:val="left"/>
      <w:pPr>
        <w:ind w:left="6364" w:hanging="720"/>
      </w:pPr>
      <w:rPr/>
    </w:lvl>
    <w:lvl w:ilvl="7">
      <w:start w:val="1"/>
      <w:numFmt w:val="bullet"/>
      <w:lvlText w:val="•"/>
      <w:lvlJc w:val="left"/>
      <w:pPr>
        <w:ind w:left="7168" w:hanging="720"/>
      </w:pPr>
      <w:rPr/>
    </w:lvl>
    <w:lvl w:ilvl="8">
      <w:start w:val="1"/>
      <w:numFmt w:val="bullet"/>
      <w:lvlText w:val="•"/>
      <w:lvlJc w:val="left"/>
      <w:pPr>
        <w:ind w:left="7972" w:hanging="720"/>
      </w:pPr>
      <w:rPr/>
    </w:lvl>
  </w:abstractNum>
  <w:abstractNum w:abstractNumId="2">
    <w:lvl w:ilvl="0">
      <w:start w:val="1"/>
      <w:numFmt w:val="decimal"/>
      <w:lvlText w:val="%1."/>
      <w:lvlJc w:val="left"/>
      <w:pPr>
        <w:ind w:left="820" w:hanging="360"/>
      </w:pPr>
      <w:rPr>
        <w:rFonts w:ascii="Times New Roman" w:cs="Times New Roman" w:eastAsia="Times New Roman" w:hAnsi="Times New Roman"/>
        <w:sz w:val="24"/>
        <w:szCs w:val="24"/>
      </w:rPr>
    </w:lvl>
    <w:lvl w:ilvl="1">
      <w:start w:val="1"/>
      <w:numFmt w:val="lowerLetter"/>
      <w:lvlText w:val="%2."/>
      <w:lvlJc w:val="left"/>
      <w:pPr>
        <w:ind w:left="1451" w:hanging="632.0000000000001"/>
      </w:pPr>
      <w:rPr>
        <w:rFonts w:ascii="Times New Roman" w:cs="Times New Roman" w:eastAsia="Times New Roman" w:hAnsi="Times New Roman"/>
        <w:sz w:val="24"/>
        <w:szCs w:val="24"/>
      </w:rPr>
    </w:lvl>
    <w:lvl w:ilvl="2">
      <w:start w:val="1"/>
      <w:numFmt w:val="bullet"/>
      <w:lvlText w:val="•"/>
      <w:lvlJc w:val="left"/>
      <w:pPr>
        <w:ind w:left="1540" w:hanging="632"/>
      </w:pPr>
      <w:rPr/>
    </w:lvl>
    <w:lvl w:ilvl="3">
      <w:start w:val="1"/>
      <w:numFmt w:val="bullet"/>
      <w:lvlText w:val="•"/>
      <w:lvlJc w:val="left"/>
      <w:pPr>
        <w:ind w:left="2545" w:hanging="632"/>
      </w:pPr>
      <w:rPr/>
    </w:lvl>
    <w:lvl w:ilvl="4">
      <w:start w:val="1"/>
      <w:numFmt w:val="bullet"/>
      <w:lvlText w:val="•"/>
      <w:lvlJc w:val="left"/>
      <w:pPr>
        <w:ind w:left="3550" w:hanging="632"/>
      </w:pPr>
      <w:rPr/>
    </w:lvl>
    <w:lvl w:ilvl="5">
      <w:start w:val="1"/>
      <w:numFmt w:val="bullet"/>
      <w:lvlText w:val="•"/>
      <w:lvlJc w:val="left"/>
      <w:pPr>
        <w:ind w:left="4555" w:hanging="632"/>
      </w:pPr>
      <w:rPr/>
    </w:lvl>
    <w:lvl w:ilvl="6">
      <w:start w:val="1"/>
      <w:numFmt w:val="bullet"/>
      <w:lvlText w:val="•"/>
      <w:lvlJc w:val="left"/>
      <w:pPr>
        <w:ind w:left="5560" w:hanging="632"/>
      </w:pPr>
      <w:rPr/>
    </w:lvl>
    <w:lvl w:ilvl="7">
      <w:start w:val="1"/>
      <w:numFmt w:val="bullet"/>
      <w:lvlText w:val="•"/>
      <w:lvlJc w:val="left"/>
      <w:pPr>
        <w:ind w:left="6565" w:hanging="632"/>
      </w:pPr>
      <w:rPr/>
    </w:lvl>
    <w:lvl w:ilvl="8">
      <w:start w:val="1"/>
      <w:numFmt w:val="bullet"/>
      <w:lvlText w:val="•"/>
      <w:lvlJc w:val="left"/>
      <w:pPr>
        <w:ind w:left="7570" w:hanging="632"/>
      </w:pPr>
      <w:rPr/>
    </w:lvl>
  </w:abstractNum>
  <w:abstractNum w:abstractNumId="3">
    <w:lvl w:ilvl="0">
      <w:start w:val="1"/>
      <w:numFmt w:val="lowerLetter"/>
      <w:lvlText w:val="%1."/>
      <w:lvlJc w:val="left"/>
      <w:pPr>
        <w:ind w:left="1540" w:hanging="720"/>
      </w:pPr>
      <w:rPr>
        <w:rFonts w:ascii="Times New Roman" w:cs="Times New Roman" w:eastAsia="Times New Roman" w:hAnsi="Times New Roman"/>
        <w:sz w:val="24"/>
        <w:szCs w:val="24"/>
      </w:rPr>
    </w:lvl>
    <w:lvl w:ilvl="1">
      <w:start w:val="1"/>
      <w:numFmt w:val="bullet"/>
      <w:lvlText w:val="•"/>
      <w:lvlJc w:val="left"/>
      <w:pPr>
        <w:ind w:left="2344" w:hanging="720"/>
      </w:pPr>
      <w:rPr/>
    </w:lvl>
    <w:lvl w:ilvl="2">
      <w:start w:val="1"/>
      <w:numFmt w:val="bullet"/>
      <w:lvlText w:val="•"/>
      <w:lvlJc w:val="left"/>
      <w:pPr>
        <w:ind w:left="3148" w:hanging="720"/>
      </w:pPr>
      <w:rPr/>
    </w:lvl>
    <w:lvl w:ilvl="3">
      <w:start w:val="1"/>
      <w:numFmt w:val="bullet"/>
      <w:lvlText w:val="•"/>
      <w:lvlJc w:val="left"/>
      <w:pPr>
        <w:ind w:left="3952" w:hanging="720"/>
      </w:pPr>
      <w:rPr/>
    </w:lvl>
    <w:lvl w:ilvl="4">
      <w:start w:val="1"/>
      <w:numFmt w:val="bullet"/>
      <w:lvlText w:val="•"/>
      <w:lvlJc w:val="left"/>
      <w:pPr>
        <w:ind w:left="4756" w:hanging="720"/>
      </w:pPr>
      <w:rPr/>
    </w:lvl>
    <w:lvl w:ilvl="5">
      <w:start w:val="1"/>
      <w:numFmt w:val="bullet"/>
      <w:lvlText w:val="•"/>
      <w:lvlJc w:val="left"/>
      <w:pPr>
        <w:ind w:left="5560" w:hanging="720"/>
      </w:pPr>
      <w:rPr/>
    </w:lvl>
    <w:lvl w:ilvl="6">
      <w:start w:val="1"/>
      <w:numFmt w:val="bullet"/>
      <w:lvlText w:val="•"/>
      <w:lvlJc w:val="left"/>
      <w:pPr>
        <w:ind w:left="6364" w:hanging="720"/>
      </w:pPr>
      <w:rPr/>
    </w:lvl>
    <w:lvl w:ilvl="7">
      <w:start w:val="1"/>
      <w:numFmt w:val="bullet"/>
      <w:lvlText w:val="•"/>
      <w:lvlJc w:val="left"/>
      <w:pPr>
        <w:ind w:left="7168" w:hanging="720"/>
      </w:pPr>
      <w:rPr/>
    </w:lvl>
    <w:lvl w:ilvl="8">
      <w:start w:val="1"/>
      <w:numFmt w:val="bullet"/>
      <w:lvlText w:val="•"/>
      <w:lvlJc w:val="left"/>
      <w:pPr>
        <w:ind w:left="7972" w:hanging="720"/>
      </w:pPr>
      <w:rPr/>
    </w:lvl>
  </w:abstractNum>
  <w:abstractNum w:abstractNumId="4">
    <w:lvl w:ilvl="0">
      <w:start w:val="4"/>
      <w:numFmt w:val="decimal"/>
      <w:lvlText w:val="%1"/>
      <w:lvlJc w:val="left"/>
      <w:pPr>
        <w:ind w:left="100" w:hanging="720"/>
      </w:pPr>
      <w:rPr/>
    </w:lvl>
    <w:lvl w:ilvl="1">
      <w:start w:val="1"/>
      <w:numFmt w:val="decimal"/>
      <w:lvlText w:val="%1.%2"/>
      <w:lvlJc w:val="left"/>
      <w:pPr>
        <w:ind w:left="100" w:hanging="720"/>
      </w:pPr>
      <w:rPr>
        <w:rFonts w:ascii="Times New Roman" w:cs="Times New Roman" w:eastAsia="Times New Roman" w:hAnsi="Times New Roman"/>
        <w:sz w:val="24"/>
        <w:szCs w:val="24"/>
      </w:rPr>
    </w:lvl>
    <w:lvl w:ilvl="2">
      <w:start w:val="1"/>
      <w:numFmt w:val="lowerLetter"/>
      <w:lvlText w:val="%3."/>
      <w:lvlJc w:val="left"/>
      <w:pPr>
        <w:ind w:left="820" w:hanging="324"/>
      </w:pPr>
      <w:rPr>
        <w:rFonts w:ascii="Times New Roman" w:cs="Times New Roman" w:eastAsia="Times New Roman" w:hAnsi="Times New Roman"/>
        <w:sz w:val="24"/>
        <w:szCs w:val="24"/>
      </w:rPr>
    </w:lvl>
    <w:lvl w:ilvl="3">
      <w:start w:val="1"/>
      <w:numFmt w:val="decimal"/>
      <w:lvlText w:val="(%4)"/>
      <w:lvlJc w:val="left"/>
      <w:pPr>
        <w:ind w:left="1540" w:hanging="721"/>
      </w:pPr>
      <w:rPr>
        <w:rFonts w:ascii="Times New Roman" w:cs="Times New Roman" w:eastAsia="Times New Roman" w:hAnsi="Times New Roman"/>
        <w:sz w:val="24"/>
        <w:szCs w:val="24"/>
      </w:rPr>
    </w:lvl>
    <w:lvl w:ilvl="4">
      <w:start w:val="1"/>
      <w:numFmt w:val="bullet"/>
      <w:lvlText w:val="•"/>
      <w:lvlJc w:val="left"/>
      <w:pPr>
        <w:ind w:left="3614" w:hanging="721.0000000000005"/>
      </w:pPr>
      <w:rPr/>
    </w:lvl>
    <w:lvl w:ilvl="5">
      <w:start w:val="1"/>
      <w:numFmt w:val="bullet"/>
      <w:lvlText w:val="•"/>
      <w:lvlJc w:val="left"/>
      <w:pPr>
        <w:ind w:left="4608" w:hanging="720.9999999999995"/>
      </w:pPr>
      <w:rPr/>
    </w:lvl>
    <w:lvl w:ilvl="6">
      <w:start w:val="1"/>
      <w:numFmt w:val="bullet"/>
      <w:lvlText w:val="•"/>
      <w:lvlJc w:val="left"/>
      <w:pPr>
        <w:ind w:left="5602" w:hanging="721"/>
      </w:pPr>
      <w:rPr/>
    </w:lvl>
    <w:lvl w:ilvl="7">
      <w:start w:val="1"/>
      <w:numFmt w:val="bullet"/>
      <w:lvlText w:val="•"/>
      <w:lvlJc w:val="left"/>
      <w:pPr>
        <w:ind w:left="6597" w:hanging="721"/>
      </w:pPr>
      <w:rPr/>
    </w:lvl>
    <w:lvl w:ilvl="8">
      <w:start w:val="1"/>
      <w:numFmt w:val="bullet"/>
      <w:lvlText w:val="•"/>
      <w:lvlJc w:val="left"/>
      <w:pPr>
        <w:ind w:left="7591" w:hanging="721"/>
      </w:pPr>
      <w:rPr/>
    </w:lvl>
  </w:abstractNum>
  <w:abstractNum w:abstractNumId="5">
    <w:lvl w:ilvl="0">
      <w:start w:val="6"/>
      <w:numFmt w:val="decimal"/>
      <w:lvlText w:val="%1"/>
      <w:lvlJc w:val="left"/>
      <w:pPr>
        <w:ind w:left="1540" w:hanging="720"/>
      </w:pPr>
      <w:rPr/>
    </w:lvl>
    <w:lvl w:ilvl="1">
      <w:start w:val="1"/>
      <w:numFmt w:val="decimal"/>
      <w:lvlText w:val="%1.%2"/>
      <w:lvlJc w:val="left"/>
      <w:pPr>
        <w:ind w:left="100" w:hanging="720"/>
      </w:pPr>
      <w:rPr>
        <w:rFonts w:ascii="Times New Roman" w:cs="Times New Roman" w:eastAsia="Times New Roman" w:hAnsi="Times New Roman"/>
        <w:sz w:val="24"/>
        <w:szCs w:val="24"/>
      </w:rPr>
    </w:lvl>
    <w:lvl w:ilvl="2">
      <w:start w:val="1"/>
      <w:numFmt w:val="bullet"/>
      <w:lvlText w:val="•"/>
      <w:lvlJc w:val="left"/>
      <w:pPr>
        <w:ind w:left="2433" w:hanging="720"/>
      </w:pPr>
      <w:rPr/>
    </w:lvl>
    <w:lvl w:ilvl="3">
      <w:start w:val="1"/>
      <w:numFmt w:val="bullet"/>
      <w:lvlText w:val="•"/>
      <w:lvlJc w:val="left"/>
      <w:pPr>
        <w:ind w:left="3326" w:hanging="720"/>
      </w:pPr>
      <w:rPr/>
    </w:lvl>
    <w:lvl w:ilvl="4">
      <w:start w:val="1"/>
      <w:numFmt w:val="bullet"/>
      <w:lvlText w:val="•"/>
      <w:lvlJc w:val="left"/>
      <w:pPr>
        <w:ind w:left="4220" w:hanging="720"/>
      </w:pPr>
      <w:rPr/>
    </w:lvl>
    <w:lvl w:ilvl="5">
      <w:start w:val="1"/>
      <w:numFmt w:val="bullet"/>
      <w:lvlText w:val="•"/>
      <w:lvlJc w:val="left"/>
      <w:pPr>
        <w:ind w:left="5113" w:hanging="720"/>
      </w:pPr>
      <w:rPr/>
    </w:lvl>
    <w:lvl w:ilvl="6">
      <w:start w:val="1"/>
      <w:numFmt w:val="bullet"/>
      <w:lvlText w:val="•"/>
      <w:lvlJc w:val="left"/>
      <w:pPr>
        <w:ind w:left="6006" w:hanging="720"/>
      </w:pPr>
      <w:rPr/>
    </w:lvl>
    <w:lvl w:ilvl="7">
      <w:start w:val="1"/>
      <w:numFmt w:val="bullet"/>
      <w:lvlText w:val="•"/>
      <w:lvlJc w:val="left"/>
      <w:pPr>
        <w:ind w:left="6900" w:hanging="720"/>
      </w:pPr>
      <w:rPr/>
    </w:lvl>
    <w:lvl w:ilvl="8">
      <w:start w:val="1"/>
      <w:numFmt w:val="bullet"/>
      <w:lvlText w:val="•"/>
      <w:lvlJc w:val="left"/>
      <w:pPr>
        <w:ind w:left="7793" w:hanging="720"/>
      </w:pPr>
      <w:rPr/>
    </w:lvl>
  </w:abstractNum>
  <w:abstractNum w:abstractNumId="6">
    <w:lvl w:ilvl="0">
      <w:start w:val="1"/>
      <w:numFmt w:val="lowerLetter"/>
      <w:lvlText w:val="%1."/>
      <w:lvlJc w:val="left"/>
      <w:pPr>
        <w:ind w:left="820" w:hanging="324"/>
      </w:pPr>
      <w:rPr>
        <w:rFonts w:ascii="Times New Roman" w:cs="Times New Roman" w:eastAsia="Times New Roman" w:hAnsi="Times New Roman"/>
        <w:sz w:val="24"/>
        <w:szCs w:val="24"/>
      </w:rPr>
    </w:lvl>
    <w:lvl w:ilvl="1">
      <w:start w:val="1"/>
      <w:numFmt w:val="bullet"/>
      <w:lvlText w:val="•"/>
      <w:lvlJc w:val="left"/>
      <w:pPr>
        <w:ind w:left="1696" w:hanging="324"/>
      </w:pPr>
      <w:rPr/>
    </w:lvl>
    <w:lvl w:ilvl="2">
      <w:start w:val="1"/>
      <w:numFmt w:val="bullet"/>
      <w:lvlText w:val="•"/>
      <w:lvlJc w:val="left"/>
      <w:pPr>
        <w:ind w:left="2572" w:hanging="324"/>
      </w:pPr>
      <w:rPr/>
    </w:lvl>
    <w:lvl w:ilvl="3">
      <w:start w:val="1"/>
      <w:numFmt w:val="bullet"/>
      <w:lvlText w:val="•"/>
      <w:lvlJc w:val="left"/>
      <w:pPr>
        <w:ind w:left="3448" w:hanging="323.99999999999955"/>
      </w:pPr>
      <w:rPr/>
    </w:lvl>
    <w:lvl w:ilvl="4">
      <w:start w:val="1"/>
      <w:numFmt w:val="bullet"/>
      <w:lvlText w:val="•"/>
      <w:lvlJc w:val="left"/>
      <w:pPr>
        <w:ind w:left="4324" w:hanging="324"/>
      </w:pPr>
      <w:rPr/>
    </w:lvl>
    <w:lvl w:ilvl="5">
      <w:start w:val="1"/>
      <w:numFmt w:val="bullet"/>
      <w:lvlText w:val="•"/>
      <w:lvlJc w:val="left"/>
      <w:pPr>
        <w:ind w:left="5200" w:hanging="324"/>
      </w:pPr>
      <w:rPr/>
    </w:lvl>
    <w:lvl w:ilvl="6">
      <w:start w:val="1"/>
      <w:numFmt w:val="bullet"/>
      <w:lvlText w:val="•"/>
      <w:lvlJc w:val="left"/>
      <w:pPr>
        <w:ind w:left="6076" w:hanging="324"/>
      </w:pPr>
      <w:rPr/>
    </w:lvl>
    <w:lvl w:ilvl="7">
      <w:start w:val="1"/>
      <w:numFmt w:val="bullet"/>
      <w:lvlText w:val="•"/>
      <w:lvlJc w:val="left"/>
      <w:pPr>
        <w:ind w:left="6952" w:hanging="323.9999999999991"/>
      </w:pPr>
      <w:rPr/>
    </w:lvl>
    <w:lvl w:ilvl="8">
      <w:start w:val="1"/>
      <w:numFmt w:val="bullet"/>
      <w:lvlText w:val="•"/>
      <w:lvlJc w:val="left"/>
      <w:pPr>
        <w:ind w:left="7828" w:hanging="324"/>
      </w:pPr>
      <w:rPr/>
    </w:lvl>
  </w:abstractNum>
  <w:abstractNum w:abstractNumId="7">
    <w:lvl w:ilvl="0">
      <w:start w:val="5"/>
      <w:numFmt w:val="decimal"/>
      <w:lvlText w:val="%1"/>
      <w:lvlJc w:val="left"/>
      <w:pPr>
        <w:ind w:left="1540" w:hanging="720"/>
      </w:pPr>
      <w:rPr/>
    </w:lvl>
    <w:lvl w:ilvl="1">
      <w:start w:val="1"/>
      <w:numFmt w:val="decimal"/>
      <w:lvlText w:val="%1.%2"/>
      <w:lvlJc w:val="left"/>
      <w:pPr>
        <w:ind w:left="100" w:hanging="720"/>
      </w:pPr>
      <w:rPr>
        <w:rFonts w:ascii="Times New Roman" w:cs="Times New Roman" w:eastAsia="Times New Roman" w:hAnsi="Times New Roman"/>
        <w:sz w:val="24"/>
        <w:szCs w:val="24"/>
      </w:rPr>
    </w:lvl>
    <w:lvl w:ilvl="2">
      <w:start w:val="1"/>
      <w:numFmt w:val="lowerLetter"/>
      <w:lvlText w:val="%3."/>
      <w:lvlJc w:val="left"/>
      <w:pPr>
        <w:ind w:left="820" w:hanging="348"/>
      </w:pPr>
      <w:rPr>
        <w:rFonts w:ascii="Times New Roman" w:cs="Times New Roman" w:eastAsia="Times New Roman" w:hAnsi="Times New Roman"/>
        <w:sz w:val="24"/>
        <w:szCs w:val="24"/>
      </w:rPr>
    </w:lvl>
    <w:lvl w:ilvl="3">
      <w:start w:val="1"/>
      <w:numFmt w:val="bullet"/>
      <w:lvlText w:val="•"/>
      <w:lvlJc w:val="left"/>
      <w:pPr>
        <w:ind w:left="2545" w:hanging="348"/>
      </w:pPr>
      <w:rPr/>
    </w:lvl>
    <w:lvl w:ilvl="4">
      <w:start w:val="1"/>
      <w:numFmt w:val="bullet"/>
      <w:lvlText w:val="•"/>
      <w:lvlJc w:val="left"/>
      <w:pPr>
        <w:ind w:left="3550" w:hanging="348"/>
      </w:pPr>
      <w:rPr/>
    </w:lvl>
    <w:lvl w:ilvl="5">
      <w:start w:val="1"/>
      <w:numFmt w:val="bullet"/>
      <w:lvlText w:val="•"/>
      <w:lvlJc w:val="left"/>
      <w:pPr>
        <w:ind w:left="4555" w:hanging="348"/>
      </w:pPr>
      <w:rPr/>
    </w:lvl>
    <w:lvl w:ilvl="6">
      <w:start w:val="1"/>
      <w:numFmt w:val="bullet"/>
      <w:lvlText w:val="•"/>
      <w:lvlJc w:val="left"/>
      <w:pPr>
        <w:ind w:left="5560" w:hanging="348"/>
      </w:pPr>
      <w:rPr/>
    </w:lvl>
    <w:lvl w:ilvl="7">
      <w:start w:val="1"/>
      <w:numFmt w:val="bullet"/>
      <w:lvlText w:val="•"/>
      <w:lvlJc w:val="left"/>
      <w:pPr>
        <w:ind w:left="6565" w:hanging="348"/>
      </w:pPr>
      <w:rPr/>
    </w:lvl>
    <w:lvl w:ilvl="8">
      <w:start w:val="1"/>
      <w:numFmt w:val="bullet"/>
      <w:lvlText w:val="•"/>
      <w:lvlJc w:val="left"/>
      <w:pPr>
        <w:ind w:left="7570" w:hanging="348"/>
      </w:pPr>
      <w:rPr/>
    </w:lvl>
  </w:abstractNum>
  <w:abstractNum w:abstractNumId="8">
    <w:lvl w:ilvl="0">
      <w:start w:val="1"/>
      <w:numFmt w:val="lowerLetter"/>
      <w:lvlText w:val="%1."/>
      <w:lvlJc w:val="left"/>
      <w:pPr>
        <w:ind w:left="820" w:hanging="372"/>
      </w:pPr>
      <w:rPr>
        <w:rFonts w:ascii="Times New Roman" w:cs="Times New Roman" w:eastAsia="Times New Roman" w:hAnsi="Times New Roman"/>
        <w:sz w:val="24"/>
        <w:szCs w:val="24"/>
      </w:rPr>
    </w:lvl>
    <w:lvl w:ilvl="1">
      <w:start w:val="1"/>
      <w:numFmt w:val="bullet"/>
      <w:lvlText w:val="•"/>
      <w:lvlJc w:val="left"/>
      <w:pPr>
        <w:ind w:left="1696" w:hanging="372.0000000000002"/>
      </w:pPr>
      <w:rPr/>
    </w:lvl>
    <w:lvl w:ilvl="2">
      <w:start w:val="1"/>
      <w:numFmt w:val="bullet"/>
      <w:lvlText w:val="•"/>
      <w:lvlJc w:val="left"/>
      <w:pPr>
        <w:ind w:left="2572" w:hanging="372"/>
      </w:pPr>
      <w:rPr/>
    </w:lvl>
    <w:lvl w:ilvl="3">
      <w:start w:val="1"/>
      <w:numFmt w:val="bullet"/>
      <w:lvlText w:val="•"/>
      <w:lvlJc w:val="left"/>
      <w:pPr>
        <w:ind w:left="3448" w:hanging="372"/>
      </w:pPr>
      <w:rPr/>
    </w:lvl>
    <w:lvl w:ilvl="4">
      <w:start w:val="1"/>
      <w:numFmt w:val="bullet"/>
      <w:lvlText w:val="•"/>
      <w:lvlJc w:val="left"/>
      <w:pPr>
        <w:ind w:left="4324" w:hanging="372"/>
      </w:pPr>
      <w:rPr/>
    </w:lvl>
    <w:lvl w:ilvl="5">
      <w:start w:val="1"/>
      <w:numFmt w:val="bullet"/>
      <w:lvlText w:val="•"/>
      <w:lvlJc w:val="left"/>
      <w:pPr>
        <w:ind w:left="5200" w:hanging="372"/>
      </w:pPr>
      <w:rPr/>
    </w:lvl>
    <w:lvl w:ilvl="6">
      <w:start w:val="1"/>
      <w:numFmt w:val="bullet"/>
      <w:lvlText w:val="•"/>
      <w:lvlJc w:val="left"/>
      <w:pPr>
        <w:ind w:left="6076" w:hanging="372"/>
      </w:pPr>
      <w:rPr/>
    </w:lvl>
    <w:lvl w:ilvl="7">
      <w:start w:val="1"/>
      <w:numFmt w:val="bullet"/>
      <w:lvlText w:val="•"/>
      <w:lvlJc w:val="left"/>
      <w:pPr>
        <w:ind w:left="6952" w:hanging="372"/>
      </w:pPr>
      <w:rPr/>
    </w:lvl>
    <w:lvl w:ilvl="8">
      <w:start w:val="1"/>
      <w:numFmt w:val="bullet"/>
      <w:lvlText w:val="•"/>
      <w:lvlJc w:val="left"/>
      <w:pPr>
        <w:ind w:left="7828" w:hanging="372.0000000000009"/>
      </w:pPr>
      <w:rPr/>
    </w:lvl>
  </w:abstractNum>
  <w:abstractNum w:abstractNumId="9">
    <w:lvl w:ilvl="0">
      <w:start w:val="1"/>
      <w:numFmt w:val="lowerLetter"/>
      <w:lvlText w:val="%1."/>
      <w:lvlJc w:val="left"/>
      <w:pPr>
        <w:ind w:left="820" w:hanging="310"/>
      </w:pPr>
      <w:rPr>
        <w:rFonts w:ascii="Times New Roman" w:cs="Times New Roman" w:eastAsia="Times New Roman" w:hAnsi="Times New Roman"/>
        <w:sz w:val="24"/>
        <w:szCs w:val="24"/>
      </w:rPr>
    </w:lvl>
    <w:lvl w:ilvl="1">
      <w:start w:val="1"/>
      <w:numFmt w:val="bullet"/>
      <w:lvlText w:val="•"/>
      <w:lvlJc w:val="left"/>
      <w:pPr>
        <w:ind w:left="1696" w:hanging="310"/>
      </w:pPr>
      <w:rPr/>
    </w:lvl>
    <w:lvl w:ilvl="2">
      <w:start w:val="1"/>
      <w:numFmt w:val="bullet"/>
      <w:lvlText w:val="•"/>
      <w:lvlJc w:val="left"/>
      <w:pPr>
        <w:ind w:left="2572" w:hanging="310"/>
      </w:pPr>
      <w:rPr/>
    </w:lvl>
    <w:lvl w:ilvl="3">
      <w:start w:val="1"/>
      <w:numFmt w:val="bullet"/>
      <w:lvlText w:val="•"/>
      <w:lvlJc w:val="left"/>
      <w:pPr>
        <w:ind w:left="3448" w:hanging="310"/>
      </w:pPr>
      <w:rPr/>
    </w:lvl>
    <w:lvl w:ilvl="4">
      <w:start w:val="1"/>
      <w:numFmt w:val="bullet"/>
      <w:lvlText w:val="•"/>
      <w:lvlJc w:val="left"/>
      <w:pPr>
        <w:ind w:left="4324" w:hanging="310"/>
      </w:pPr>
      <w:rPr/>
    </w:lvl>
    <w:lvl w:ilvl="5">
      <w:start w:val="1"/>
      <w:numFmt w:val="bullet"/>
      <w:lvlText w:val="•"/>
      <w:lvlJc w:val="left"/>
      <w:pPr>
        <w:ind w:left="5200" w:hanging="310"/>
      </w:pPr>
      <w:rPr/>
    </w:lvl>
    <w:lvl w:ilvl="6">
      <w:start w:val="1"/>
      <w:numFmt w:val="bullet"/>
      <w:lvlText w:val="•"/>
      <w:lvlJc w:val="left"/>
      <w:pPr>
        <w:ind w:left="6076" w:hanging="310"/>
      </w:pPr>
      <w:rPr/>
    </w:lvl>
    <w:lvl w:ilvl="7">
      <w:start w:val="1"/>
      <w:numFmt w:val="bullet"/>
      <w:lvlText w:val="•"/>
      <w:lvlJc w:val="left"/>
      <w:pPr>
        <w:ind w:left="6952" w:hanging="310"/>
      </w:pPr>
      <w:rPr/>
    </w:lvl>
    <w:lvl w:ilvl="8">
      <w:start w:val="1"/>
      <w:numFmt w:val="bullet"/>
      <w:lvlText w:val="•"/>
      <w:lvlJc w:val="left"/>
      <w:pPr>
        <w:ind w:left="7828" w:hanging="310"/>
      </w:pPr>
      <w:rPr/>
    </w:lvl>
  </w:abstractNum>
  <w:abstractNum w:abstractNumId="10">
    <w:lvl w:ilvl="0">
      <w:start w:val="3"/>
      <w:numFmt w:val="decimal"/>
      <w:lvlText w:val="%1"/>
      <w:lvlJc w:val="left"/>
      <w:pPr>
        <w:ind w:left="100" w:hanging="720"/>
      </w:pPr>
      <w:rPr/>
    </w:lvl>
    <w:lvl w:ilvl="1">
      <w:start w:val="1"/>
      <w:numFmt w:val="decimal"/>
      <w:lvlText w:val="%1.%2"/>
      <w:lvlJc w:val="left"/>
      <w:pPr>
        <w:ind w:left="100" w:hanging="720"/>
      </w:pPr>
      <w:rPr>
        <w:rFonts w:ascii="Times New Roman" w:cs="Times New Roman" w:eastAsia="Times New Roman" w:hAnsi="Times New Roman"/>
        <w:sz w:val="24"/>
        <w:szCs w:val="24"/>
      </w:rPr>
    </w:lvl>
    <w:lvl w:ilvl="2">
      <w:start w:val="1"/>
      <w:numFmt w:val="decimal"/>
      <w:lvlText w:val="%3)"/>
      <w:lvlJc w:val="left"/>
      <w:pPr>
        <w:ind w:left="820" w:hanging="279"/>
      </w:pPr>
      <w:rPr>
        <w:rFonts w:ascii="Times New Roman" w:cs="Times New Roman" w:eastAsia="Times New Roman" w:hAnsi="Times New Roman"/>
        <w:sz w:val="24"/>
        <w:szCs w:val="24"/>
      </w:rPr>
    </w:lvl>
    <w:lvl w:ilvl="3">
      <w:start w:val="1"/>
      <w:numFmt w:val="bullet"/>
      <w:lvlText w:val="•"/>
      <w:lvlJc w:val="left"/>
      <w:pPr>
        <w:ind w:left="2766" w:hanging="279"/>
      </w:pPr>
      <w:rPr/>
    </w:lvl>
    <w:lvl w:ilvl="4">
      <w:start w:val="1"/>
      <w:numFmt w:val="bullet"/>
      <w:lvlText w:val="•"/>
      <w:lvlJc w:val="left"/>
      <w:pPr>
        <w:ind w:left="3740" w:hanging="279"/>
      </w:pPr>
      <w:rPr/>
    </w:lvl>
    <w:lvl w:ilvl="5">
      <w:start w:val="1"/>
      <w:numFmt w:val="bullet"/>
      <w:lvlText w:val="•"/>
      <w:lvlJc w:val="left"/>
      <w:pPr>
        <w:ind w:left="4713" w:hanging="279"/>
      </w:pPr>
      <w:rPr/>
    </w:lvl>
    <w:lvl w:ilvl="6">
      <w:start w:val="1"/>
      <w:numFmt w:val="bullet"/>
      <w:lvlText w:val="•"/>
      <w:lvlJc w:val="left"/>
      <w:pPr>
        <w:ind w:left="5686" w:hanging="279"/>
      </w:pPr>
      <w:rPr/>
    </w:lvl>
    <w:lvl w:ilvl="7">
      <w:start w:val="1"/>
      <w:numFmt w:val="bullet"/>
      <w:lvlText w:val="•"/>
      <w:lvlJc w:val="left"/>
      <w:pPr>
        <w:ind w:left="6660" w:hanging="279"/>
      </w:pPr>
      <w:rPr/>
    </w:lvl>
    <w:lvl w:ilvl="8">
      <w:start w:val="1"/>
      <w:numFmt w:val="bullet"/>
      <w:lvlText w:val="•"/>
      <w:lvlJc w:val="left"/>
      <w:pPr>
        <w:ind w:left="7633" w:hanging="279"/>
      </w:pPr>
      <w:rPr/>
    </w:lvl>
  </w:abstractNum>
  <w:abstractNum w:abstractNumId="11">
    <w:lvl w:ilvl="0">
      <w:start w:val="1"/>
      <w:numFmt w:val="lowerLetter"/>
      <w:lvlText w:val="%1."/>
      <w:lvlJc w:val="left"/>
      <w:pPr>
        <w:ind w:left="820" w:hanging="286"/>
      </w:pPr>
      <w:rPr>
        <w:rFonts w:ascii="Times New Roman" w:cs="Times New Roman" w:eastAsia="Times New Roman" w:hAnsi="Times New Roman"/>
        <w:sz w:val="24"/>
        <w:szCs w:val="24"/>
      </w:rPr>
    </w:lvl>
    <w:lvl w:ilvl="1">
      <w:start w:val="1"/>
      <w:numFmt w:val="bullet"/>
      <w:lvlText w:val="•"/>
      <w:lvlJc w:val="left"/>
      <w:pPr>
        <w:ind w:left="1696" w:hanging="286"/>
      </w:pPr>
      <w:rPr/>
    </w:lvl>
    <w:lvl w:ilvl="2">
      <w:start w:val="1"/>
      <w:numFmt w:val="bullet"/>
      <w:lvlText w:val="•"/>
      <w:lvlJc w:val="left"/>
      <w:pPr>
        <w:ind w:left="2572" w:hanging="286"/>
      </w:pPr>
      <w:rPr/>
    </w:lvl>
    <w:lvl w:ilvl="3">
      <w:start w:val="1"/>
      <w:numFmt w:val="bullet"/>
      <w:lvlText w:val="•"/>
      <w:lvlJc w:val="left"/>
      <w:pPr>
        <w:ind w:left="3448" w:hanging="286"/>
      </w:pPr>
      <w:rPr/>
    </w:lvl>
    <w:lvl w:ilvl="4">
      <w:start w:val="1"/>
      <w:numFmt w:val="bullet"/>
      <w:lvlText w:val="•"/>
      <w:lvlJc w:val="left"/>
      <w:pPr>
        <w:ind w:left="4324" w:hanging="286.00000000000045"/>
      </w:pPr>
      <w:rPr/>
    </w:lvl>
    <w:lvl w:ilvl="5">
      <w:start w:val="1"/>
      <w:numFmt w:val="bullet"/>
      <w:lvlText w:val="•"/>
      <w:lvlJc w:val="left"/>
      <w:pPr>
        <w:ind w:left="5200" w:hanging="286"/>
      </w:pPr>
      <w:rPr/>
    </w:lvl>
    <w:lvl w:ilvl="6">
      <w:start w:val="1"/>
      <w:numFmt w:val="bullet"/>
      <w:lvlText w:val="•"/>
      <w:lvlJc w:val="left"/>
      <w:pPr>
        <w:ind w:left="6076" w:hanging="286"/>
      </w:pPr>
      <w:rPr/>
    </w:lvl>
    <w:lvl w:ilvl="7">
      <w:start w:val="1"/>
      <w:numFmt w:val="bullet"/>
      <w:lvlText w:val="•"/>
      <w:lvlJc w:val="left"/>
      <w:pPr>
        <w:ind w:left="6952" w:hanging="286"/>
      </w:pPr>
      <w:rPr/>
    </w:lvl>
    <w:lvl w:ilvl="8">
      <w:start w:val="1"/>
      <w:numFmt w:val="bullet"/>
      <w:lvlText w:val="•"/>
      <w:lvlJc w:val="left"/>
      <w:pPr>
        <w:ind w:left="7828" w:hanging="286.0000000000009"/>
      </w:pPr>
      <w:rPr/>
    </w:lvl>
  </w:abstractNum>
  <w:abstractNum w:abstractNumId="12">
    <w:lvl w:ilvl="0">
      <w:start w:val="1"/>
      <w:numFmt w:val="lowerLetter"/>
      <w:lvlText w:val="(%1)"/>
      <w:lvlJc w:val="left"/>
      <w:pPr>
        <w:ind w:left="1900" w:hanging="360"/>
      </w:pPr>
      <w:rPr>
        <w:rFonts w:ascii="Times New Roman" w:cs="Times New Roman" w:eastAsia="Times New Roman" w:hAnsi="Times New Roman"/>
        <w:sz w:val="24"/>
        <w:szCs w:val="24"/>
      </w:rPr>
    </w:lvl>
    <w:lvl w:ilvl="1">
      <w:start w:val="1"/>
      <w:numFmt w:val="bullet"/>
      <w:lvlText w:val="•"/>
      <w:lvlJc w:val="left"/>
      <w:pPr>
        <w:ind w:left="2668" w:hanging="360"/>
      </w:pPr>
      <w:rPr/>
    </w:lvl>
    <w:lvl w:ilvl="2">
      <w:start w:val="1"/>
      <w:numFmt w:val="bullet"/>
      <w:lvlText w:val="•"/>
      <w:lvlJc w:val="left"/>
      <w:pPr>
        <w:ind w:left="3436" w:hanging="360"/>
      </w:pPr>
      <w:rPr/>
    </w:lvl>
    <w:lvl w:ilvl="3">
      <w:start w:val="1"/>
      <w:numFmt w:val="bullet"/>
      <w:lvlText w:val="•"/>
      <w:lvlJc w:val="left"/>
      <w:pPr>
        <w:ind w:left="4204" w:hanging="360"/>
      </w:pPr>
      <w:rPr/>
    </w:lvl>
    <w:lvl w:ilvl="4">
      <w:start w:val="1"/>
      <w:numFmt w:val="bullet"/>
      <w:lvlText w:val="•"/>
      <w:lvlJc w:val="left"/>
      <w:pPr>
        <w:ind w:left="4972" w:hanging="360"/>
      </w:pPr>
      <w:rPr/>
    </w:lvl>
    <w:lvl w:ilvl="5">
      <w:start w:val="1"/>
      <w:numFmt w:val="bullet"/>
      <w:lvlText w:val="•"/>
      <w:lvlJc w:val="left"/>
      <w:pPr>
        <w:ind w:left="5740" w:hanging="360"/>
      </w:pPr>
      <w:rPr/>
    </w:lvl>
    <w:lvl w:ilvl="6">
      <w:start w:val="1"/>
      <w:numFmt w:val="bullet"/>
      <w:lvlText w:val="•"/>
      <w:lvlJc w:val="left"/>
      <w:pPr>
        <w:ind w:left="6508" w:hanging="360"/>
      </w:pPr>
      <w:rPr/>
    </w:lvl>
    <w:lvl w:ilvl="7">
      <w:start w:val="1"/>
      <w:numFmt w:val="bullet"/>
      <w:lvlText w:val="•"/>
      <w:lvlJc w:val="left"/>
      <w:pPr>
        <w:ind w:left="7276" w:hanging="360"/>
      </w:pPr>
      <w:rPr/>
    </w:lvl>
    <w:lvl w:ilvl="8">
      <w:start w:val="1"/>
      <w:numFmt w:val="bullet"/>
      <w:lvlText w:val="•"/>
      <w:lvlJc w:val="left"/>
      <w:pPr>
        <w:ind w:left="8044" w:hanging="360"/>
      </w:pPr>
      <w:rPr/>
    </w:lvl>
  </w:abstractNum>
  <w:abstractNum w:abstractNumId="13">
    <w:lvl w:ilvl="0">
      <w:start w:val="1"/>
      <w:numFmt w:val="decimal"/>
      <w:lvlText w:val="%1."/>
      <w:lvlJc w:val="left"/>
      <w:pPr>
        <w:ind w:left="820" w:hanging="720"/>
      </w:pPr>
      <w:rPr>
        <w:rFonts w:ascii="Times New Roman" w:cs="Times New Roman" w:eastAsia="Times New Roman" w:hAnsi="Times New Roman"/>
        <w:sz w:val="24"/>
        <w:szCs w:val="24"/>
      </w:rPr>
    </w:lvl>
    <w:lvl w:ilvl="1">
      <w:start w:val="1"/>
      <w:numFmt w:val="decimal"/>
      <w:lvlText w:val="%2."/>
      <w:lvlJc w:val="left"/>
      <w:pPr>
        <w:ind w:left="1540" w:hanging="720"/>
      </w:pPr>
      <w:rPr>
        <w:rFonts w:ascii="Times New Roman" w:cs="Times New Roman" w:eastAsia="Times New Roman" w:hAnsi="Times New Roman"/>
        <w:sz w:val="24"/>
        <w:szCs w:val="24"/>
      </w:rPr>
    </w:lvl>
    <w:lvl w:ilvl="2">
      <w:start w:val="1"/>
      <w:numFmt w:val="bullet"/>
      <w:lvlText w:val="•"/>
      <w:lvlJc w:val="left"/>
      <w:pPr>
        <w:ind w:left="2388" w:hanging="720"/>
      </w:pPr>
      <w:rPr/>
    </w:lvl>
    <w:lvl w:ilvl="3">
      <w:start w:val="1"/>
      <w:numFmt w:val="bullet"/>
      <w:lvlText w:val="•"/>
      <w:lvlJc w:val="left"/>
      <w:pPr>
        <w:ind w:left="3237" w:hanging="720"/>
      </w:pPr>
      <w:rPr/>
    </w:lvl>
    <w:lvl w:ilvl="4">
      <w:start w:val="1"/>
      <w:numFmt w:val="bullet"/>
      <w:lvlText w:val="•"/>
      <w:lvlJc w:val="left"/>
      <w:pPr>
        <w:ind w:left="4086" w:hanging="720"/>
      </w:pPr>
      <w:rPr/>
    </w:lvl>
    <w:lvl w:ilvl="5">
      <w:start w:val="1"/>
      <w:numFmt w:val="bullet"/>
      <w:lvlText w:val="•"/>
      <w:lvlJc w:val="left"/>
      <w:pPr>
        <w:ind w:left="4935" w:hanging="720"/>
      </w:pPr>
      <w:rPr/>
    </w:lvl>
    <w:lvl w:ilvl="6">
      <w:start w:val="1"/>
      <w:numFmt w:val="bullet"/>
      <w:lvlText w:val="•"/>
      <w:lvlJc w:val="left"/>
      <w:pPr>
        <w:ind w:left="5784" w:hanging="720"/>
      </w:pPr>
      <w:rPr/>
    </w:lvl>
    <w:lvl w:ilvl="7">
      <w:start w:val="1"/>
      <w:numFmt w:val="bullet"/>
      <w:lvlText w:val="•"/>
      <w:lvlJc w:val="left"/>
      <w:pPr>
        <w:ind w:left="6633" w:hanging="720"/>
      </w:pPr>
      <w:rPr/>
    </w:lvl>
    <w:lvl w:ilvl="8">
      <w:start w:val="1"/>
      <w:numFmt w:val="bullet"/>
      <w:lvlText w:val="•"/>
      <w:lvlJc w:val="left"/>
      <w:pPr>
        <w:ind w:left="7482" w:hanging="720"/>
      </w:pPr>
      <w:rPr/>
    </w:lvl>
  </w:abstractNum>
  <w:abstractNum w:abstractNumId="14">
    <w:lvl w:ilvl="0">
      <w:start w:val="1"/>
      <w:numFmt w:val="lowerLetter"/>
      <w:lvlText w:val="%1."/>
      <w:lvlJc w:val="left"/>
      <w:pPr>
        <w:ind w:left="1540" w:hanging="720"/>
      </w:pPr>
      <w:rPr>
        <w:rFonts w:ascii="Times New Roman" w:cs="Times New Roman" w:eastAsia="Times New Roman" w:hAnsi="Times New Roman"/>
        <w:sz w:val="24"/>
        <w:szCs w:val="24"/>
      </w:rPr>
    </w:lvl>
    <w:lvl w:ilvl="1">
      <w:start w:val="1"/>
      <w:numFmt w:val="bullet"/>
      <w:lvlText w:val="•"/>
      <w:lvlJc w:val="left"/>
      <w:pPr>
        <w:ind w:left="2344" w:hanging="720"/>
      </w:pPr>
      <w:rPr/>
    </w:lvl>
    <w:lvl w:ilvl="2">
      <w:start w:val="1"/>
      <w:numFmt w:val="bullet"/>
      <w:lvlText w:val="•"/>
      <w:lvlJc w:val="left"/>
      <w:pPr>
        <w:ind w:left="3148" w:hanging="720"/>
      </w:pPr>
      <w:rPr/>
    </w:lvl>
    <w:lvl w:ilvl="3">
      <w:start w:val="1"/>
      <w:numFmt w:val="bullet"/>
      <w:lvlText w:val="•"/>
      <w:lvlJc w:val="left"/>
      <w:pPr>
        <w:ind w:left="3952" w:hanging="720"/>
      </w:pPr>
      <w:rPr/>
    </w:lvl>
    <w:lvl w:ilvl="4">
      <w:start w:val="1"/>
      <w:numFmt w:val="bullet"/>
      <w:lvlText w:val="•"/>
      <w:lvlJc w:val="left"/>
      <w:pPr>
        <w:ind w:left="4756" w:hanging="720"/>
      </w:pPr>
      <w:rPr/>
    </w:lvl>
    <w:lvl w:ilvl="5">
      <w:start w:val="1"/>
      <w:numFmt w:val="bullet"/>
      <w:lvlText w:val="•"/>
      <w:lvlJc w:val="left"/>
      <w:pPr>
        <w:ind w:left="5560" w:hanging="720"/>
      </w:pPr>
      <w:rPr/>
    </w:lvl>
    <w:lvl w:ilvl="6">
      <w:start w:val="1"/>
      <w:numFmt w:val="bullet"/>
      <w:lvlText w:val="•"/>
      <w:lvlJc w:val="left"/>
      <w:pPr>
        <w:ind w:left="6364" w:hanging="720"/>
      </w:pPr>
      <w:rPr/>
    </w:lvl>
    <w:lvl w:ilvl="7">
      <w:start w:val="1"/>
      <w:numFmt w:val="bullet"/>
      <w:lvlText w:val="•"/>
      <w:lvlJc w:val="left"/>
      <w:pPr>
        <w:ind w:left="7168" w:hanging="720"/>
      </w:pPr>
      <w:rPr/>
    </w:lvl>
    <w:lvl w:ilvl="8">
      <w:start w:val="1"/>
      <w:numFmt w:val="bullet"/>
      <w:lvlText w:val="•"/>
      <w:lvlJc w:val="left"/>
      <w:pPr>
        <w:ind w:left="7972" w:hanging="720"/>
      </w:pPr>
      <w:rPr/>
    </w:lvl>
  </w:abstractNum>
  <w:abstractNum w:abstractNumId="15">
    <w:lvl w:ilvl="0">
      <w:start w:val="3"/>
      <w:numFmt w:val="decimal"/>
      <w:lvlText w:val="%1"/>
      <w:lvlJc w:val="left"/>
      <w:pPr>
        <w:ind w:left="1240" w:hanging="420"/>
      </w:pPr>
      <w:rPr/>
    </w:lvl>
    <w:lvl w:ilvl="1">
      <w:start w:val="1"/>
      <w:numFmt w:val="decimal"/>
      <w:lvlText w:val="%1.%2"/>
      <w:lvlJc w:val="left"/>
      <w:pPr>
        <w:ind w:left="1240" w:hanging="420"/>
      </w:pPr>
      <w:rPr>
        <w:rFonts w:ascii="Times New Roman" w:cs="Times New Roman" w:eastAsia="Times New Roman" w:hAnsi="Times New Roman"/>
        <w:sz w:val="24"/>
        <w:szCs w:val="24"/>
      </w:rPr>
    </w:lvl>
    <w:lvl w:ilvl="2">
      <w:start w:val="1"/>
      <w:numFmt w:val="bullet"/>
      <w:lvlText w:val="•"/>
      <w:lvlJc w:val="left"/>
      <w:pPr>
        <w:ind w:left="2908" w:hanging="420"/>
      </w:pPr>
      <w:rPr/>
    </w:lvl>
    <w:lvl w:ilvl="3">
      <w:start w:val="1"/>
      <w:numFmt w:val="bullet"/>
      <w:lvlText w:val="•"/>
      <w:lvlJc w:val="left"/>
      <w:pPr>
        <w:ind w:left="3742" w:hanging="420"/>
      </w:pPr>
      <w:rPr/>
    </w:lvl>
    <w:lvl w:ilvl="4">
      <w:start w:val="1"/>
      <w:numFmt w:val="bullet"/>
      <w:lvlText w:val="•"/>
      <w:lvlJc w:val="left"/>
      <w:pPr>
        <w:ind w:left="4576" w:hanging="420"/>
      </w:pPr>
      <w:rPr/>
    </w:lvl>
    <w:lvl w:ilvl="5">
      <w:start w:val="1"/>
      <w:numFmt w:val="bullet"/>
      <w:lvlText w:val="•"/>
      <w:lvlJc w:val="left"/>
      <w:pPr>
        <w:ind w:left="5410" w:hanging="420"/>
      </w:pPr>
      <w:rPr/>
    </w:lvl>
    <w:lvl w:ilvl="6">
      <w:start w:val="1"/>
      <w:numFmt w:val="bullet"/>
      <w:lvlText w:val="•"/>
      <w:lvlJc w:val="left"/>
      <w:pPr>
        <w:ind w:left="6244" w:hanging="420"/>
      </w:pPr>
      <w:rPr/>
    </w:lvl>
    <w:lvl w:ilvl="7">
      <w:start w:val="1"/>
      <w:numFmt w:val="bullet"/>
      <w:lvlText w:val="•"/>
      <w:lvlJc w:val="left"/>
      <w:pPr>
        <w:ind w:left="7078" w:hanging="420"/>
      </w:pPr>
      <w:rPr/>
    </w:lvl>
    <w:lvl w:ilvl="8">
      <w:start w:val="1"/>
      <w:numFmt w:val="bullet"/>
      <w:lvlText w:val="•"/>
      <w:lvlJc w:val="left"/>
      <w:pPr>
        <w:ind w:left="7912" w:hanging="420"/>
      </w:pPr>
      <w:rPr/>
    </w:lvl>
  </w:abstractNum>
  <w:abstractNum w:abstractNumId="16">
    <w:lvl w:ilvl="0">
      <w:start w:val="1"/>
      <w:numFmt w:val="decimal"/>
      <w:lvlText w:val="%1"/>
      <w:lvlJc w:val="left"/>
      <w:pPr>
        <w:ind w:left="1240" w:hanging="420"/>
      </w:pPr>
      <w:rPr/>
    </w:lvl>
    <w:lvl w:ilvl="1">
      <w:start w:val="1"/>
      <w:numFmt w:val="decimal"/>
      <w:lvlText w:val="%1.%2"/>
      <w:lvlJc w:val="left"/>
      <w:pPr>
        <w:ind w:left="1240" w:hanging="420"/>
      </w:pPr>
      <w:rPr>
        <w:rFonts w:ascii="Times New Roman" w:cs="Times New Roman" w:eastAsia="Times New Roman" w:hAnsi="Times New Roman"/>
        <w:sz w:val="24"/>
        <w:szCs w:val="24"/>
      </w:rPr>
    </w:lvl>
    <w:lvl w:ilvl="2">
      <w:start w:val="1"/>
      <w:numFmt w:val="bullet"/>
      <w:lvlText w:val="•"/>
      <w:lvlJc w:val="left"/>
      <w:pPr>
        <w:ind w:left="2908" w:hanging="420"/>
      </w:pPr>
      <w:rPr/>
    </w:lvl>
    <w:lvl w:ilvl="3">
      <w:start w:val="1"/>
      <w:numFmt w:val="bullet"/>
      <w:lvlText w:val="•"/>
      <w:lvlJc w:val="left"/>
      <w:pPr>
        <w:ind w:left="3742" w:hanging="420"/>
      </w:pPr>
      <w:rPr/>
    </w:lvl>
    <w:lvl w:ilvl="4">
      <w:start w:val="1"/>
      <w:numFmt w:val="bullet"/>
      <w:lvlText w:val="•"/>
      <w:lvlJc w:val="left"/>
      <w:pPr>
        <w:ind w:left="4576" w:hanging="420"/>
      </w:pPr>
      <w:rPr/>
    </w:lvl>
    <w:lvl w:ilvl="5">
      <w:start w:val="1"/>
      <w:numFmt w:val="bullet"/>
      <w:lvlText w:val="•"/>
      <w:lvlJc w:val="left"/>
      <w:pPr>
        <w:ind w:left="5410" w:hanging="420"/>
      </w:pPr>
      <w:rPr/>
    </w:lvl>
    <w:lvl w:ilvl="6">
      <w:start w:val="1"/>
      <w:numFmt w:val="bullet"/>
      <w:lvlText w:val="•"/>
      <w:lvlJc w:val="left"/>
      <w:pPr>
        <w:ind w:left="6244" w:hanging="420"/>
      </w:pPr>
      <w:rPr/>
    </w:lvl>
    <w:lvl w:ilvl="7">
      <w:start w:val="1"/>
      <w:numFmt w:val="bullet"/>
      <w:lvlText w:val="•"/>
      <w:lvlJc w:val="left"/>
      <w:pPr>
        <w:ind w:left="7078" w:hanging="420"/>
      </w:pPr>
      <w:rPr/>
    </w:lvl>
    <w:lvl w:ilvl="8">
      <w:start w:val="1"/>
      <w:numFmt w:val="bullet"/>
      <w:lvlText w:val="•"/>
      <w:lvlJc w:val="left"/>
      <w:pPr>
        <w:ind w:left="7912" w:hanging="420"/>
      </w:pPr>
      <w:rPr/>
    </w:lvl>
  </w:abstractNum>
  <w:abstractNum w:abstractNumId="17">
    <w:lvl w:ilvl="0">
      <w:start w:val="1"/>
      <w:numFmt w:val="lowerLetter"/>
      <w:lvlText w:val="%1."/>
      <w:lvlJc w:val="left"/>
      <w:pPr>
        <w:ind w:left="1912" w:hanging="360"/>
      </w:pPr>
      <w:rPr>
        <w:rFonts w:ascii="Times New Roman" w:cs="Times New Roman" w:eastAsia="Times New Roman" w:hAnsi="Times New Roman"/>
        <w:sz w:val="24"/>
        <w:szCs w:val="24"/>
      </w:rPr>
    </w:lvl>
    <w:lvl w:ilvl="1">
      <w:start w:val="1"/>
      <w:numFmt w:val="bullet"/>
      <w:lvlText w:val="•"/>
      <w:lvlJc w:val="left"/>
      <w:pPr>
        <w:ind w:left="2736" w:hanging="360"/>
      </w:pPr>
      <w:rPr/>
    </w:lvl>
    <w:lvl w:ilvl="2">
      <w:start w:val="1"/>
      <w:numFmt w:val="bullet"/>
      <w:lvlText w:val="•"/>
      <w:lvlJc w:val="left"/>
      <w:pPr>
        <w:ind w:left="3552" w:hanging="360"/>
      </w:pPr>
      <w:rPr/>
    </w:lvl>
    <w:lvl w:ilvl="3">
      <w:start w:val="1"/>
      <w:numFmt w:val="bullet"/>
      <w:lvlText w:val="•"/>
      <w:lvlJc w:val="left"/>
      <w:pPr>
        <w:ind w:left="4368" w:hanging="360"/>
      </w:pPr>
      <w:rPr/>
    </w:lvl>
    <w:lvl w:ilvl="4">
      <w:start w:val="1"/>
      <w:numFmt w:val="bullet"/>
      <w:lvlText w:val="•"/>
      <w:lvlJc w:val="left"/>
      <w:pPr>
        <w:ind w:left="5184" w:hanging="360"/>
      </w:pPr>
      <w:rPr/>
    </w:lvl>
    <w:lvl w:ilvl="5">
      <w:start w:val="1"/>
      <w:numFmt w:val="bullet"/>
      <w:lvlText w:val="•"/>
      <w:lvlJc w:val="left"/>
      <w:pPr>
        <w:ind w:left="6000" w:hanging="360"/>
      </w:pPr>
      <w:rPr/>
    </w:lvl>
    <w:lvl w:ilvl="6">
      <w:start w:val="1"/>
      <w:numFmt w:val="bullet"/>
      <w:lvlText w:val="•"/>
      <w:lvlJc w:val="left"/>
      <w:pPr>
        <w:ind w:left="6816" w:hanging="360"/>
      </w:pPr>
      <w:rPr/>
    </w:lvl>
    <w:lvl w:ilvl="7">
      <w:start w:val="1"/>
      <w:numFmt w:val="bullet"/>
      <w:lvlText w:val="•"/>
      <w:lvlJc w:val="left"/>
      <w:pPr>
        <w:ind w:left="7632" w:hanging="360"/>
      </w:pPr>
      <w:rPr/>
    </w:lvl>
    <w:lvl w:ilvl="8">
      <w:start w:val="1"/>
      <w:numFmt w:val="bullet"/>
      <w:lvlText w:val="•"/>
      <w:lvlJc w:val="left"/>
      <w:pPr>
        <w:ind w:left="8448" w:hanging="360"/>
      </w:pPr>
      <w:rPr/>
    </w:lvl>
  </w:abstractNum>
  <w:abstractNum w:abstractNumId="18">
    <w:lvl w:ilvl="0">
      <w:start w:val="1"/>
      <w:numFmt w:val="lowerLetter"/>
      <w:lvlText w:val="%1."/>
      <w:lvlJc w:val="left"/>
      <w:pPr>
        <w:ind w:left="1912" w:hanging="360"/>
      </w:pPr>
      <w:rPr>
        <w:rFonts w:ascii="Times New Roman" w:cs="Times New Roman" w:eastAsia="Times New Roman" w:hAnsi="Times New Roman"/>
        <w:sz w:val="24"/>
        <w:szCs w:val="24"/>
      </w:rPr>
    </w:lvl>
    <w:lvl w:ilvl="1">
      <w:start w:val="1"/>
      <w:numFmt w:val="bullet"/>
      <w:lvlText w:val="•"/>
      <w:lvlJc w:val="left"/>
      <w:pPr>
        <w:ind w:left="2736" w:hanging="360"/>
      </w:pPr>
      <w:rPr/>
    </w:lvl>
    <w:lvl w:ilvl="2">
      <w:start w:val="1"/>
      <w:numFmt w:val="bullet"/>
      <w:lvlText w:val="•"/>
      <w:lvlJc w:val="left"/>
      <w:pPr>
        <w:ind w:left="3552" w:hanging="360"/>
      </w:pPr>
      <w:rPr/>
    </w:lvl>
    <w:lvl w:ilvl="3">
      <w:start w:val="1"/>
      <w:numFmt w:val="bullet"/>
      <w:lvlText w:val="•"/>
      <w:lvlJc w:val="left"/>
      <w:pPr>
        <w:ind w:left="4368" w:hanging="360"/>
      </w:pPr>
      <w:rPr/>
    </w:lvl>
    <w:lvl w:ilvl="4">
      <w:start w:val="1"/>
      <w:numFmt w:val="bullet"/>
      <w:lvlText w:val="•"/>
      <w:lvlJc w:val="left"/>
      <w:pPr>
        <w:ind w:left="5184" w:hanging="360"/>
      </w:pPr>
      <w:rPr/>
    </w:lvl>
    <w:lvl w:ilvl="5">
      <w:start w:val="1"/>
      <w:numFmt w:val="bullet"/>
      <w:lvlText w:val="•"/>
      <w:lvlJc w:val="left"/>
      <w:pPr>
        <w:ind w:left="6000" w:hanging="360"/>
      </w:pPr>
      <w:rPr/>
    </w:lvl>
    <w:lvl w:ilvl="6">
      <w:start w:val="1"/>
      <w:numFmt w:val="bullet"/>
      <w:lvlText w:val="•"/>
      <w:lvlJc w:val="left"/>
      <w:pPr>
        <w:ind w:left="6816" w:hanging="360"/>
      </w:pPr>
      <w:rPr/>
    </w:lvl>
    <w:lvl w:ilvl="7">
      <w:start w:val="1"/>
      <w:numFmt w:val="bullet"/>
      <w:lvlText w:val="•"/>
      <w:lvlJc w:val="left"/>
      <w:pPr>
        <w:ind w:left="7632" w:hanging="360"/>
      </w:pPr>
      <w:rPr/>
    </w:lvl>
    <w:lvl w:ilvl="8">
      <w:start w:val="1"/>
      <w:numFmt w:val="bullet"/>
      <w:lvlText w:val="•"/>
      <w:lvlJc w:val="left"/>
      <w:pPr>
        <w:ind w:left="8448" w:hanging="360"/>
      </w:pPr>
      <w:rPr/>
    </w:lvl>
  </w:abstractNum>
  <w:abstractNum w:abstractNumId="19">
    <w:lvl w:ilvl="0">
      <w:start w:val="12"/>
      <w:numFmt w:val="decimal"/>
      <w:lvlText w:val="%1"/>
      <w:lvlJc w:val="left"/>
      <w:pPr>
        <w:ind w:left="1552" w:hanging="720.0000000000001"/>
      </w:pPr>
      <w:rPr/>
    </w:lvl>
    <w:lvl w:ilvl="1">
      <w:start w:val="1"/>
      <w:numFmt w:val="decimal"/>
      <w:lvlText w:val="%1.%2"/>
      <w:lvlJc w:val="left"/>
      <w:pPr>
        <w:ind w:left="1552" w:hanging="720.0000000000001"/>
      </w:pPr>
      <w:rPr>
        <w:rFonts w:ascii="Times New Roman" w:cs="Times New Roman" w:eastAsia="Times New Roman" w:hAnsi="Times New Roman"/>
        <w:sz w:val="24"/>
        <w:szCs w:val="24"/>
      </w:rPr>
    </w:lvl>
    <w:lvl w:ilvl="2">
      <w:start w:val="1"/>
      <w:numFmt w:val="bullet"/>
      <w:lvlText w:val="•"/>
      <w:lvlJc w:val="left"/>
      <w:pPr>
        <w:ind w:left="3264" w:hanging="720"/>
      </w:pPr>
      <w:rPr/>
    </w:lvl>
    <w:lvl w:ilvl="3">
      <w:start w:val="1"/>
      <w:numFmt w:val="bullet"/>
      <w:lvlText w:val="•"/>
      <w:lvlJc w:val="left"/>
      <w:pPr>
        <w:ind w:left="4116" w:hanging="720"/>
      </w:pPr>
      <w:rPr/>
    </w:lvl>
    <w:lvl w:ilvl="4">
      <w:start w:val="1"/>
      <w:numFmt w:val="bullet"/>
      <w:lvlText w:val="•"/>
      <w:lvlJc w:val="left"/>
      <w:pPr>
        <w:ind w:left="4968" w:hanging="720"/>
      </w:pPr>
      <w:rPr/>
    </w:lvl>
    <w:lvl w:ilvl="5">
      <w:start w:val="1"/>
      <w:numFmt w:val="bullet"/>
      <w:lvlText w:val="•"/>
      <w:lvlJc w:val="left"/>
      <w:pPr>
        <w:ind w:left="5820" w:hanging="720"/>
      </w:pPr>
      <w:rPr/>
    </w:lvl>
    <w:lvl w:ilvl="6">
      <w:start w:val="1"/>
      <w:numFmt w:val="bullet"/>
      <w:lvlText w:val="•"/>
      <w:lvlJc w:val="left"/>
      <w:pPr>
        <w:ind w:left="6672" w:hanging="720"/>
      </w:pPr>
      <w:rPr/>
    </w:lvl>
    <w:lvl w:ilvl="7">
      <w:start w:val="1"/>
      <w:numFmt w:val="bullet"/>
      <w:lvlText w:val="•"/>
      <w:lvlJc w:val="left"/>
      <w:pPr>
        <w:ind w:left="7524" w:hanging="720"/>
      </w:pPr>
      <w:rPr/>
    </w:lvl>
    <w:lvl w:ilvl="8">
      <w:start w:val="1"/>
      <w:numFmt w:val="bullet"/>
      <w:lvlText w:val="•"/>
      <w:lvlJc w:val="left"/>
      <w:pPr>
        <w:ind w:left="8376" w:hanging="720"/>
      </w:pPr>
      <w:rPr/>
    </w:lvl>
  </w:abstractNum>
  <w:abstractNum w:abstractNumId="20">
    <w:lvl w:ilvl="0">
      <w:start w:val="1"/>
      <w:numFmt w:val="decimal"/>
      <w:lvlText w:val="%1."/>
      <w:lvlJc w:val="left"/>
      <w:pPr>
        <w:ind w:left="112" w:hanging="720"/>
      </w:pPr>
      <w:rPr>
        <w:rFonts w:ascii="Times New Roman" w:cs="Times New Roman" w:eastAsia="Times New Roman" w:hAnsi="Times New Roman"/>
        <w:sz w:val="24"/>
        <w:szCs w:val="24"/>
      </w:rPr>
    </w:lvl>
    <w:lvl w:ilvl="1">
      <w:start w:val="1"/>
      <w:numFmt w:val="bullet"/>
      <w:lvlText w:val="•"/>
      <w:lvlJc w:val="left"/>
      <w:pPr>
        <w:ind w:left="1116" w:hanging="720"/>
      </w:pPr>
      <w:rPr/>
    </w:lvl>
    <w:lvl w:ilvl="2">
      <w:start w:val="1"/>
      <w:numFmt w:val="bullet"/>
      <w:lvlText w:val="•"/>
      <w:lvlJc w:val="left"/>
      <w:pPr>
        <w:ind w:left="2112" w:hanging="720"/>
      </w:pPr>
      <w:rPr/>
    </w:lvl>
    <w:lvl w:ilvl="3">
      <w:start w:val="1"/>
      <w:numFmt w:val="bullet"/>
      <w:lvlText w:val="•"/>
      <w:lvlJc w:val="left"/>
      <w:pPr>
        <w:ind w:left="3108" w:hanging="720"/>
      </w:pPr>
      <w:rPr/>
    </w:lvl>
    <w:lvl w:ilvl="4">
      <w:start w:val="1"/>
      <w:numFmt w:val="bullet"/>
      <w:lvlText w:val="•"/>
      <w:lvlJc w:val="left"/>
      <w:pPr>
        <w:ind w:left="4104" w:hanging="720"/>
      </w:pPr>
      <w:rPr/>
    </w:lvl>
    <w:lvl w:ilvl="5">
      <w:start w:val="1"/>
      <w:numFmt w:val="bullet"/>
      <w:lvlText w:val="•"/>
      <w:lvlJc w:val="left"/>
      <w:pPr>
        <w:ind w:left="5100" w:hanging="720"/>
      </w:pPr>
      <w:rPr/>
    </w:lvl>
    <w:lvl w:ilvl="6">
      <w:start w:val="1"/>
      <w:numFmt w:val="bullet"/>
      <w:lvlText w:val="•"/>
      <w:lvlJc w:val="left"/>
      <w:pPr>
        <w:ind w:left="6096" w:hanging="720"/>
      </w:pPr>
      <w:rPr/>
    </w:lvl>
    <w:lvl w:ilvl="7">
      <w:start w:val="1"/>
      <w:numFmt w:val="bullet"/>
      <w:lvlText w:val="•"/>
      <w:lvlJc w:val="left"/>
      <w:pPr>
        <w:ind w:left="7092" w:hanging="720"/>
      </w:pPr>
      <w:rPr/>
    </w:lvl>
    <w:lvl w:ilvl="8">
      <w:start w:val="1"/>
      <w:numFmt w:val="bullet"/>
      <w:lvlText w:val="•"/>
      <w:lvlJc w:val="left"/>
      <w:pPr>
        <w:ind w:left="8088" w:hanging="720"/>
      </w:pPr>
      <w:rPr/>
    </w:lvl>
  </w:abstractNum>
  <w:abstractNum w:abstractNumId="21">
    <w:lvl w:ilvl="0">
      <w:start w:val="1"/>
      <w:numFmt w:val="decimal"/>
      <w:lvlText w:val="%1"/>
      <w:lvlJc w:val="left"/>
      <w:pPr>
        <w:ind w:left="100" w:hanging="720"/>
      </w:pPr>
      <w:rPr/>
    </w:lvl>
    <w:lvl w:ilvl="1">
      <w:start w:val="1"/>
      <w:numFmt w:val="decimal"/>
      <w:lvlText w:val="%1.%2"/>
      <w:lvlJc w:val="left"/>
      <w:pPr>
        <w:ind w:left="100" w:hanging="720"/>
      </w:pPr>
      <w:rPr>
        <w:rFonts w:ascii="Times New Roman" w:cs="Times New Roman" w:eastAsia="Times New Roman" w:hAnsi="Times New Roman"/>
        <w:sz w:val="24"/>
        <w:szCs w:val="24"/>
      </w:rPr>
    </w:lvl>
    <w:lvl w:ilvl="2">
      <w:start w:val="1"/>
      <w:numFmt w:val="bullet"/>
      <w:lvlText w:val="•"/>
      <w:lvlJc w:val="left"/>
      <w:pPr>
        <w:ind w:left="1996" w:hanging="720"/>
      </w:pPr>
      <w:rPr/>
    </w:lvl>
    <w:lvl w:ilvl="3">
      <w:start w:val="1"/>
      <w:numFmt w:val="bullet"/>
      <w:lvlText w:val="•"/>
      <w:lvlJc w:val="left"/>
      <w:pPr>
        <w:ind w:left="2944" w:hanging="720"/>
      </w:pPr>
      <w:rPr/>
    </w:lvl>
    <w:lvl w:ilvl="4">
      <w:start w:val="1"/>
      <w:numFmt w:val="bullet"/>
      <w:lvlText w:val="•"/>
      <w:lvlJc w:val="left"/>
      <w:pPr>
        <w:ind w:left="3892" w:hanging="720"/>
      </w:pPr>
      <w:rPr/>
    </w:lvl>
    <w:lvl w:ilvl="5">
      <w:start w:val="1"/>
      <w:numFmt w:val="bullet"/>
      <w:lvlText w:val="•"/>
      <w:lvlJc w:val="left"/>
      <w:pPr>
        <w:ind w:left="4840" w:hanging="720"/>
      </w:pPr>
      <w:rPr/>
    </w:lvl>
    <w:lvl w:ilvl="6">
      <w:start w:val="1"/>
      <w:numFmt w:val="bullet"/>
      <w:lvlText w:val="•"/>
      <w:lvlJc w:val="left"/>
      <w:pPr>
        <w:ind w:left="5788" w:hanging="720"/>
      </w:pPr>
      <w:rPr/>
    </w:lvl>
    <w:lvl w:ilvl="7">
      <w:start w:val="1"/>
      <w:numFmt w:val="bullet"/>
      <w:lvlText w:val="•"/>
      <w:lvlJc w:val="left"/>
      <w:pPr>
        <w:ind w:left="6736" w:hanging="720"/>
      </w:pPr>
      <w:rPr/>
    </w:lvl>
    <w:lvl w:ilvl="8">
      <w:start w:val="1"/>
      <w:numFmt w:val="bullet"/>
      <w:lvlText w:val="•"/>
      <w:lvlJc w:val="left"/>
      <w:pPr>
        <w:ind w:left="7684" w:hanging="720"/>
      </w:pPr>
      <w:rPr/>
    </w:lvl>
  </w:abstractNum>
  <w:abstractNum w:abstractNumId="22">
    <w:lvl w:ilvl="0">
      <w:start w:val="1"/>
      <w:numFmt w:val="decimal"/>
      <w:lvlText w:val="%1"/>
      <w:lvlJc w:val="left"/>
      <w:pPr>
        <w:ind w:left="820" w:hanging="180"/>
      </w:pPr>
      <w:rPr>
        <w:rFonts w:ascii="Times New Roman" w:cs="Times New Roman" w:eastAsia="Times New Roman" w:hAnsi="Times New Roman"/>
        <w:sz w:val="24"/>
        <w:szCs w:val="24"/>
      </w:rPr>
    </w:lvl>
    <w:lvl w:ilvl="1">
      <w:start w:val="1"/>
      <w:numFmt w:val="decimal"/>
      <w:lvlText w:val="%2."/>
      <w:lvlJc w:val="left"/>
      <w:pPr>
        <w:ind w:left="820" w:hanging="360"/>
      </w:pPr>
      <w:rPr>
        <w:rFonts w:ascii="Times New Roman" w:cs="Times New Roman" w:eastAsia="Times New Roman" w:hAnsi="Times New Roman"/>
        <w:sz w:val="24"/>
        <w:szCs w:val="24"/>
      </w:rPr>
    </w:lvl>
    <w:lvl w:ilvl="2">
      <w:start w:val="1"/>
      <w:numFmt w:val="bullet"/>
      <w:lvlText w:val="●"/>
      <w:lvlJc w:val="left"/>
      <w:pPr>
        <w:ind w:left="1540" w:hanging="360"/>
      </w:pPr>
      <w:rPr>
        <w:rFonts w:ascii="Noto Sans Symbols" w:cs="Noto Sans Symbols" w:eastAsia="Noto Sans Symbols" w:hAnsi="Noto Sans Symbols"/>
        <w:sz w:val="24"/>
        <w:szCs w:val="24"/>
      </w:rPr>
    </w:lvl>
    <w:lvl w:ilvl="3">
      <w:start w:val="1"/>
      <w:numFmt w:val="bullet"/>
      <w:lvlText w:val="•"/>
      <w:lvlJc w:val="left"/>
      <w:pPr>
        <w:ind w:left="3326" w:hanging="360"/>
      </w:pPr>
      <w:rPr/>
    </w:lvl>
    <w:lvl w:ilvl="4">
      <w:start w:val="1"/>
      <w:numFmt w:val="bullet"/>
      <w:lvlText w:val="•"/>
      <w:lvlJc w:val="left"/>
      <w:pPr>
        <w:ind w:left="4220" w:hanging="360"/>
      </w:pPr>
      <w:rPr/>
    </w:lvl>
    <w:lvl w:ilvl="5">
      <w:start w:val="1"/>
      <w:numFmt w:val="bullet"/>
      <w:lvlText w:val="•"/>
      <w:lvlJc w:val="left"/>
      <w:pPr>
        <w:ind w:left="5113" w:hanging="360"/>
      </w:pPr>
      <w:rPr/>
    </w:lvl>
    <w:lvl w:ilvl="6">
      <w:start w:val="1"/>
      <w:numFmt w:val="bullet"/>
      <w:lvlText w:val="•"/>
      <w:lvlJc w:val="left"/>
      <w:pPr>
        <w:ind w:left="6006" w:hanging="360"/>
      </w:pPr>
      <w:rPr/>
    </w:lvl>
    <w:lvl w:ilvl="7">
      <w:start w:val="1"/>
      <w:numFmt w:val="bullet"/>
      <w:lvlText w:val="•"/>
      <w:lvlJc w:val="left"/>
      <w:pPr>
        <w:ind w:left="6900" w:hanging="360"/>
      </w:pPr>
      <w:rPr/>
    </w:lvl>
    <w:lvl w:ilvl="8">
      <w:start w:val="1"/>
      <w:numFmt w:val="bullet"/>
      <w:lvlText w:val="•"/>
      <w:lvlJc w:val="left"/>
      <w:pPr>
        <w:ind w:left="7793" w:hanging="360"/>
      </w:pPr>
      <w:rPr/>
    </w:lvl>
  </w:abstractNum>
  <w:abstractNum w:abstractNumId="23">
    <w:lvl w:ilvl="0">
      <w:start w:val="6"/>
      <w:numFmt w:val="decimal"/>
      <w:lvlText w:val="%1"/>
      <w:lvlJc w:val="left"/>
      <w:pPr>
        <w:ind w:left="1240" w:hanging="420"/>
      </w:pPr>
      <w:rPr/>
    </w:lvl>
    <w:lvl w:ilvl="1">
      <w:start w:val="1"/>
      <w:numFmt w:val="decimal"/>
      <w:lvlText w:val="%1.%2"/>
      <w:lvlJc w:val="left"/>
      <w:pPr>
        <w:ind w:left="1240" w:hanging="420"/>
      </w:pPr>
      <w:rPr>
        <w:rFonts w:ascii="Times New Roman" w:cs="Times New Roman" w:eastAsia="Times New Roman" w:hAnsi="Times New Roman"/>
        <w:sz w:val="24"/>
        <w:szCs w:val="24"/>
      </w:rPr>
    </w:lvl>
    <w:lvl w:ilvl="2">
      <w:start w:val="1"/>
      <w:numFmt w:val="bullet"/>
      <w:lvlText w:val="•"/>
      <w:lvlJc w:val="left"/>
      <w:pPr>
        <w:ind w:left="2908" w:hanging="420"/>
      </w:pPr>
      <w:rPr/>
    </w:lvl>
    <w:lvl w:ilvl="3">
      <w:start w:val="1"/>
      <w:numFmt w:val="bullet"/>
      <w:lvlText w:val="•"/>
      <w:lvlJc w:val="left"/>
      <w:pPr>
        <w:ind w:left="3742" w:hanging="420"/>
      </w:pPr>
      <w:rPr/>
    </w:lvl>
    <w:lvl w:ilvl="4">
      <w:start w:val="1"/>
      <w:numFmt w:val="bullet"/>
      <w:lvlText w:val="•"/>
      <w:lvlJc w:val="left"/>
      <w:pPr>
        <w:ind w:left="4576" w:hanging="420"/>
      </w:pPr>
      <w:rPr/>
    </w:lvl>
    <w:lvl w:ilvl="5">
      <w:start w:val="1"/>
      <w:numFmt w:val="bullet"/>
      <w:lvlText w:val="•"/>
      <w:lvlJc w:val="left"/>
      <w:pPr>
        <w:ind w:left="5410" w:hanging="420"/>
      </w:pPr>
      <w:rPr/>
    </w:lvl>
    <w:lvl w:ilvl="6">
      <w:start w:val="1"/>
      <w:numFmt w:val="bullet"/>
      <w:lvlText w:val="•"/>
      <w:lvlJc w:val="left"/>
      <w:pPr>
        <w:ind w:left="6244" w:hanging="420"/>
      </w:pPr>
      <w:rPr/>
    </w:lvl>
    <w:lvl w:ilvl="7">
      <w:start w:val="1"/>
      <w:numFmt w:val="bullet"/>
      <w:lvlText w:val="•"/>
      <w:lvlJc w:val="left"/>
      <w:pPr>
        <w:ind w:left="7078" w:hanging="420"/>
      </w:pPr>
      <w:rPr/>
    </w:lvl>
    <w:lvl w:ilvl="8">
      <w:start w:val="1"/>
      <w:numFmt w:val="bullet"/>
      <w:lvlText w:val="•"/>
      <w:lvlJc w:val="left"/>
      <w:pPr>
        <w:ind w:left="7912" w:hanging="420"/>
      </w:pPr>
      <w:rPr/>
    </w:lvl>
  </w:abstractNum>
  <w:abstractNum w:abstractNumId="24">
    <w:lvl w:ilvl="0">
      <w:start w:val="5"/>
      <w:numFmt w:val="decimal"/>
      <w:lvlText w:val="%1"/>
      <w:lvlJc w:val="left"/>
      <w:pPr>
        <w:ind w:left="1240" w:hanging="420"/>
      </w:pPr>
      <w:rPr/>
    </w:lvl>
    <w:lvl w:ilvl="1">
      <w:start w:val="1"/>
      <w:numFmt w:val="decimal"/>
      <w:lvlText w:val="%1.%2"/>
      <w:lvlJc w:val="left"/>
      <w:pPr>
        <w:ind w:left="1240" w:hanging="420"/>
      </w:pPr>
      <w:rPr>
        <w:rFonts w:ascii="Times New Roman" w:cs="Times New Roman" w:eastAsia="Times New Roman" w:hAnsi="Times New Roman"/>
        <w:sz w:val="24"/>
        <w:szCs w:val="24"/>
      </w:rPr>
    </w:lvl>
    <w:lvl w:ilvl="2">
      <w:start w:val="1"/>
      <w:numFmt w:val="bullet"/>
      <w:lvlText w:val="•"/>
      <w:lvlJc w:val="left"/>
      <w:pPr>
        <w:ind w:left="2908" w:hanging="420"/>
      </w:pPr>
      <w:rPr/>
    </w:lvl>
    <w:lvl w:ilvl="3">
      <w:start w:val="1"/>
      <w:numFmt w:val="bullet"/>
      <w:lvlText w:val="•"/>
      <w:lvlJc w:val="left"/>
      <w:pPr>
        <w:ind w:left="3742" w:hanging="420"/>
      </w:pPr>
      <w:rPr/>
    </w:lvl>
    <w:lvl w:ilvl="4">
      <w:start w:val="1"/>
      <w:numFmt w:val="bullet"/>
      <w:lvlText w:val="•"/>
      <w:lvlJc w:val="left"/>
      <w:pPr>
        <w:ind w:left="4576" w:hanging="420"/>
      </w:pPr>
      <w:rPr/>
    </w:lvl>
    <w:lvl w:ilvl="5">
      <w:start w:val="1"/>
      <w:numFmt w:val="bullet"/>
      <w:lvlText w:val="•"/>
      <w:lvlJc w:val="left"/>
      <w:pPr>
        <w:ind w:left="5410" w:hanging="420"/>
      </w:pPr>
      <w:rPr/>
    </w:lvl>
    <w:lvl w:ilvl="6">
      <w:start w:val="1"/>
      <w:numFmt w:val="bullet"/>
      <w:lvlText w:val="•"/>
      <w:lvlJc w:val="left"/>
      <w:pPr>
        <w:ind w:left="6244" w:hanging="420"/>
      </w:pPr>
      <w:rPr/>
    </w:lvl>
    <w:lvl w:ilvl="7">
      <w:start w:val="1"/>
      <w:numFmt w:val="bullet"/>
      <w:lvlText w:val="•"/>
      <w:lvlJc w:val="left"/>
      <w:pPr>
        <w:ind w:left="7078" w:hanging="420"/>
      </w:pPr>
      <w:rPr/>
    </w:lvl>
    <w:lvl w:ilvl="8">
      <w:start w:val="1"/>
      <w:numFmt w:val="bullet"/>
      <w:lvlText w:val="•"/>
      <w:lvlJc w:val="left"/>
      <w:pPr>
        <w:ind w:left="7912" w:hanging="420"/>
      </w:pPr>
      <w:rPr/>
    </w:lvl>
  </w:abstractNum>
  <w:abstractNum w:abstractNumId="25">
    <w:lvl w:ilvl="0">
      <w:start w:val="4"/>
      <w:numFmt w:val="decimal"/>
      <w:lvlText w:val="%1"/>
      <w:lvlJc w:val="left"/>
      <w:pPr>
        <w:ind w:left="1240" w:hanging="420"/>
      </w:pPr>
      <w:rPr/>
    </w:lvl>
    <w:lvl w:ilvl="1">
      <w:start w:val="1"/>
      <w:numFmt w:val="decimal"/>
      <w:lvlText w:val="%1.%2"/>
      <w:lvlJc w:val="left"/>
      <w:pPr>
        <w:ind w:left="1240" w:hanging="420"/>
      </w:pPr>
      <w:rPr>
        <w:rFonts w:ascii="Times New Roman" w:cs="Times New Roman" w:eastAsia="Times New Roman" w:hAnsi="Times New Roman"/>
        <w:sz w:val="24"/>
        <w:szCs w:val="24"/>
      </w:rPr>
    </w:lvl>
    <w:lvl w:ilvl="2">
      <w:start w:val="1"/>
      <w:numFmt w:val="bullet"/>
      <w:lvlText w:val="•"/>
      <w:lvlJc w:val="left"/>
      <w:pPr>
        <w:ind w:left="2908" w:hanging="420"/>
      </w:pPr>
      <w:rPr/>
    </w:lvl>
    <w:lvl w:ilvl="3">
      <w:start w:val="1"/>
      <w:numFmt w:val="bullet"/>
      <w:lvlText w:val="•"/>
      <w:lvlJc w:val="left"/>
      <w:pPr>
        <w:ind w:left="3742" w:hanging="420"/>
      </w:pPr>
      <w:rPr/>
    </w:lvl>
    <w:lvl w:ilvl="4">
      <w:start w:val="1"/>
      <w:numFmt w:val="bullet"/>
      <w:lvlText w:val="•"/>
      <w:lvlJc w:val="left"/>
      <w:pPr>
        <w:ind w:left="4576" w:hanging="420"/>
      </w:pPr>
      <w:rPr/>
    </w:lvl>
    <w:lvl w:ilvl="5">
      <w:start w:val="1"/>
      <w:numFmt w:val="bullet"/>
      <w:lvlText w:val="•"/>
      <w:lvlJc w:val="left"/>
      <w:pPr>
        <w:ind w:left="5410" w:hanging="420"/>
      </w:pPr>
      <w:rPr/>
    </w:lvl>
    <w:lvl w:ilvl="6">
      <w:start w:val="1"/>
      <w:numFmt w:val="bullet"/>
      <w:lvlText w:val="•"/>
      <w:lvlJc w:val="left"/>
      <w:pPr>
        <w:ind w:left="6244" w:hanging="420"/>
      </w:pPr>
      <w:rPr/>
    </w:lvl>
    <w:lvl w:ilvl="7">
      <w:start w:val="1"/>
      <w:numFmt w:val="bullet"/>
      <w:lvlText w:val="•"/>
      <w:lvlJc w:val="left"/>
      <w:pPr>
        <w:ind w:left="7078" w:hanging="420"/>
      </w:pPr>
      <w:rPr/>
    </w:lvl>
    <w:lvl w:ilvl="8">
      <w:start w:val="1"/>
      <w:numFmt w:val="bullet"/>
      <w:lvlText w:val="•"/>
      <w:lvlJc w:val="left"/>
      <w:pPr>
        <w:ind w:left="7912" w:hanging="42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785"/>
    </w:pPr>
    <w:rPr>
      <w:rFonts w:ascii="Times New Roman" w:cs="Times New Roman" w:eastAsia="Times New Roman" w:hAnsi="Times New Roman"/>
      <w:b w:val="1"/>
      <w:sz w:val="24"/>
      <w:szCs w:val="24"/>
    </w:rPr>
  </w:style>
  <w:style w:type="paragraph" w:styleId="Heading2">
    <w:name w:val="heading 2"/>
    <w:basedOn w:val="Normal"/>
    <w:next w:val="Normal"/>
    <w:pPr>
      <w:keepNext w:val="1"/>
      <w:keepLines w:val="1"/>
      <w:spacing w:before="200" w:lineRule="auto"/>
    </w:pPr>
    <w:rPr>
      <w:rFonts w:ascii="Cambria" w:cs="Cambria" w:eastAsia="Cambria" w:hAnsi="Cambria"/>
      <w:b w:val="1"/>
      <w:color w:val="4f81bd"/>
      <w:sz w:val="26"/>
      <w:szCs w:val="2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1.png"/><Relationship Id="rId10" Type="http://schemas.openxmlformats.org/officeDocument/2006/relationships/image" Target="media/image5.png"/><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2.xml"/><Relationship Id="rId8" Type="http://schemas.openxmlformats.org/officeDocument/2006/relationships/hyperlink" Target="http://www.proctorhockey.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Z0XVyDpZv8AM41lScz02iXKqqfg==">CgMxLjAyCGguZ2pkZ3hzMg5oLnY5bnJhOXljOHV1aTIOaC5hMzV0Ym9pbXJtYTQ4AHIhMXNEVUNtMzVFaGQ3T2tsUExXQ29TckVGUER0VXBJeElz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