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B312F" w:rsidRDefault="006E6336">
      <w:pPr>
        <w:jc w:val="center"/>
        <w:rPr>
          <w:b/>
          <w:sz w:val="32"/>
          <w:szCs w:val="32"/>
        </w:rPr>
      </w:pPr>
      <w:r>
        <w:rPr>
          <w:b/>
          <w:sz w:val="32"/>
          <w:szCs w:val="32"/>
        </w:rPr>
        <w:t>BYLAWS</w:t>
      </w:r>
    </w:p>
    <w:p w14:paraId="00000002" w14:textId="77777777" w:rsidR="00CB312F" w:rsidRDefault="006E6336">
      <w:pPr>
        <w:jc w:val="center"/>
        <w:rPr>
          <w:b/>
          <w:sz w:val="32"/>
          <w:szCs w:val="32"/>
        </w:rPr>
      </w:pPr>
      <w:r>
        <w:rPr>
          <w:b/>
          <w:sz w:val="32"/>
          <w:szCs w:val="32"/>
        </w:rPr>
        <w:t>GRAND JUNCTION HOCKEY CLUB</w:t>
      </w:r>
    </w:p>
    <w:p w14:paraId="00000003" w14:textId="77777777" w:rsidR="00CB312F" w:rsidRDefault="006E6336">
      <w:pPr>
        <w:jc w:val="center"/>
        <w:rPr>
          <w:b/>
          <w:sz w:val="32"/>
          <w:szCs w:val="32"/>
        </w:rPr>
      </w:pPr>
      <w:r>
        <w:rPr>
          <w:b/>
          <w:sz w:val="32"/>
          <w:szCs w:val="32"/>
        </w:rPr>
        <w:t>ADOPTED May 5, 2015</w:t>
      </w:r>
    </w:p>
    <w:p w14:paraId="00000004" w14:textId="38EDED71" w:rsidR="00CB312F" w:rsidRDefault="006E6336">
      <w:pPr>
        <w:jc w:val="center"/>
        <w:rPr>
          <w:b/>
          <w:sz w:val="32"/>
          <w:szCs w:val="32"/>
        </w:rPr>
      </w:pPr>
      <w:r>
        <w:rPr>
          <w:b/>
          <w:sz w:val="32"/>
          <w:szCs w:val="32"/>
        </w:rPr>
        <w:t>AMENDED July 11, 2023</w:t>
      </w:r>
    </w:p>
    <w:p w14:paraId="00000005" w14:textId="77777777" w:rsidR="00CB312F" w:rsidRDefault="00CB312F"/>
    <w:p w14:paraId="00000006" w14:textId="77777777" w:rsidR="00CB312F" w:rsidRDefault="00CB312F"/>
    <w:p w14:paraId="00000007" w14:textId="77777777" w:rsidR="00CB312F" w:rsidRDefault="006E6336">
      <w:pPr>
        <w:rPr>
          <w:b/>
          <w:sz w:val="28"/>
          <w:szCs w:val="28"/>
        </w:rPr>
      </w:pPr>
      <w:r>
        <w:rPr>
          <w:b/>
          <w:sz w:val="28"/>
          <w:szCs w:val="28"/>
        </w:rPr>
        <w:t>ARTICLE 1. ORGANIZATIONAL MATTERS</w:t>
      </w:r>
    </w:p>
    <w:p w14:paraId="00000008" w14:textId="77777777" w:rsidR="00CB312F" w:rsidRDefault="00CB312F"/>
    <w:p w14:paraId="00000009" w14:textId="364C079F" w:rsidR="00CB312F" w:rsidRDefault="006E6336">
      <w:pPr>
        <w:numPr>
          <w:ilvl w:val="1"/>
          <w:numId w:val="1"/>
        </w:numPr>
        <w:pBdr>
          <w:top w:val="nil"/>
          <w:left w:val="nil"/>
          <w:bottom w:val="nil"/>
          <w:right w:val="nil"/>
          <w:between w:val="nil"/>
        </w:pBdr>
        <w:rPr>
          <w:color w:val="000000"/>
          <w:sz w:val="24"/>
          <w:szCs w:val="24"/>
        </w:rPr>
      </w:pPr>
      <w:r>
        <w:rPr>
          <w:b/>
          <w:color w:val="000000"/>
          <w:sz w:val="24"/>
          <w:szCs w:val="24"/>
        </w:rPr>
        <w:t>Name</w:t>
      </w:r>
      <w:r>
        <w:rPr>
          <w:color w:val="000000"/>
          <w:sz w:val="24"/>
          <w:szCs w:val="24"/>
        </w:rPr>
        <w:t>.  The name of this Colorado nonprofit</w:t>
      </w:r>
      <w:r>
        <w:rPr>
          <w:color w:val="000000"/>
          <w:sz w:val="24"/>
          <w:szCs w:val="24"/>
        </w:rPr>
        <w:t xml:space="preserve"> corporation is Grand Junction Hockey Club (the “Association”)</w:t>
      </w:r>
    </w:p>
    <w:p w14:paraId="0000000A" w14:textId="77777777" w:rsidR="00CB312F" w:rsidRDefault="00CB312F">
      <w:pPr>
        <w:pBdr>
          <w:top w:val="nil"/>
          <w:left w:val="nil"/>
          <w:bottom w:val="nil"/>
          <w:right w:val="nil"/>
          <w:between w:val="nil"/>
        </w:pBdr>
        <w:ind w:left="360"/>
        <w:rPr>
          <w:color w:val="000000"/>
          <w:sz w:val="24"/>
          <w:szCs w:val="24"/>
        </w:rPr>
      </w:pPr>
    </w:p>
    <w:p w14:paraId="0000000B" w14:textId="77777777" w:rsidR="00CB312F" w:rsidRDefault="006E6336">
      <w:pPr>
        <w:numPr>
          <w:ilvl w:val="1"/>
          <w:numId w:val="1"/>
        </w:numPr>
        <w:pBdr>
          <w:top w:val="nil"/>
          <w:left w:val="nil"/>
          <w:bottom w:val="nil"/>
          <w:right w:val="nil"/>
          <w:between w:val="nil"/>
        </w:pBdr>
        <w:rPr>
          <w:color w:val="000000"/>
          <w:sz w:val="24"/>
          <w:szCs w:val="24"/>
        </w:rPr>
      </w:pPr>
      <w:r>
        <w:rPr>
          <w:b/>
          <w:color w:val="000000"/>
          <w:sz w:val="24"/>
          <w:szCs w:val="24"/>
        </w:rPr>
        <w:t>Articles</w:t>
      </w:r>
      <w:r>
        <w:rPr>
          <w:color w:val="000000"/>
          <w:sz w:val="24"/>
          <w:szCs w:val="24"/>
        </w:rPr>
        <w:t>.  The Association’s Articles of Incorporation were filed with the Colorado Secretary of State on April 15, 2015.  As used in these Bylaws, the t</w:t>
      </w:r>
      <w:r>
        <w:rPr>
          <w:color w:val="000000"/>
          <w:sz w:val="24"/>
          <w:szCs w:val="24"/>
        </w:rPr>
        <w:t xml:space="preserve">erm “Articles” means the Articles of Incorporation filed on April 15, </w:t>
      </w:r>
      <w:proofErr w:type="gramStart"/>
      <w:r>
        <w:rPr>
          <w:color w:val="000000"/>
          <w:sz w:val="24"/>
          <w:szCs w:val="24"/>
        </w:rPr>
        <w:t>2015</w:t>
      </w:r>
      <w:proofErr w:type="gramEnd"/>
      <w:r>
        <w:rPr>
          <w:color w:val="000000"/>
          <w:sz w:val="24"/>
          <w:szCs w:val="24"/>
        </w:rPr>
        <w:t xml:space="preserve"> and any amendments to the Articles made after that date.  The provisions of the Articles are incorporated here by this reference.</w:t>
      </w:r>
    </w:p>
    <w:p w14:paraId="0000000C" w14:textId="77777777" w:rsidR="00CB312F" w:rsidRDefault="00CB312F">
      <w:pPr>
        <w:pBdr>
          <w:top w:val="nil"/>
          <w:left w:val="nil"/>
          <w:bottom w:val="nil"/>
          <w:right w:val="nil"/>
          <w:between w:val="nil"/>
        </w:pBdr>
        <w:ind w:left="360"/>
        <w:rPr>
          <w:color w:val="000000"/>
          <w:sz w:val="24"/>
          <w:szCs w:val="24"/>
        </w:rPr>
      </w:pPr>
    </w:p>
    <w:p w14:paraId="0000000D" w14:textId="77777777" w:rsidR="00CB312F" w:rsidRDefault="006E6336">
      <w:pPr>
        <w:numPr>
          <w:ilvl w:val="1"/>
          <w:numId w:val="1"/>
        </w:numPr>
        <w:pBdr>
          <w:top w:val="nil"/>
          <w:left w:val="nil"/>
          <w:bottom w:val="nil"/>
          <w:right w:val="nil"/>
          <w:between w:val="nil"/>
        </w:pBdr>
        <w:rPr>
          <w:color w:val="000000"/>
          <w:sz w:val="24"/>
          <w:szCs w:val="24"/>
        </w:rPr>
      </w:pPr>
      <w:r>
        <w:rPr>
          <w:b/>
          <w:color w:val="000000"/>
          <w:sz w:val="24"/>
          <w:szCs w:val="24"/>
        </w:rPr>
        <w:t>Act</w:t>
      </w:r>
      <w:r>
        <w:rPr>
          <w:color w:val="000000"/>
          <w:sz w:val="24"/>
          <w:szCs w:val="24"/>
        </w:rPr>
        <w:t>.  The Association is organized under and gover</w:t>
      </w:r>
      <w:r>
        <w:rPr>
          <w:color w:val="000000"/>
          <w:sz w:val="24"/>
          <w:szCs w:val="24"/>
        </w:rPr>
        <w:t xml:space="preserve">ned by the Colorado Revised Nonprofit Corporation Act, CRS § 7-122-101 </w:t>
      </w:r>
      <w:r>
        <w:rPr>
          <w:i/>
          <w:color w:val="000000"/>
          <w:sz w:val="24"/>
          <w:szCs w:val="24"/>
        </w:rPr>
        <w:t>et seq</w:t>
      </w:r>
      <w:r>
        <w:rPr>
          <w:color w:val="000000"/>
          <w:sz w:val="24"/>
          <w:szCs w:val="24"/>
        </w:rPr>
        <w:t>. (the “Act”).</w:t>
      </w:r>
    </w:p>
    <w:p w14:paraId="0000000E" w14:textId="77777777" w:rsidR="00CB312F" w:rsidRDefault="00CB312F">
      <w:pPr>
        <w:pBdr>
          <w:top w:val="nil"/>
          <w:left w:val="nil"/>
          <w:bottom w:val="nil"/>
          <w:right w:val="nil"/>
          <w:between w:val="nil"/>
        </w:pBdr>
        <w:ind w:left="360"/>
        <w:rPr>
          <w:color w:val="000000"/>
          <w:sz w:val="24"/>
          <w:szCs w:val="24"/>
        </w:rPr>
      </w:pPr>
    </w:p>
    <w:p w14:paraId="0000000F" w14:textId="77777777" w:rsidR="00CB312F" w:rsidRDefault="006E6336">
      <w:pPr>
        <w:numPr>
          <w:ilvl w:val="1"/>
          <w:numId w:val="1"/>
        </w:numPr>
        <w:pBdr>
          <w:top w:val="nil"/>
          <w:left w:val="nil"/>
          <w:bottom w:val="nil"/>
          <w:right w:val="nil"/>
          <w:between w:val="nil"/>
        </w:pBdr>
        <w:rPr>
          <w:color w:val="000000"/>
          <w:sz w:val="24"/>
          <w:szCs w:val="24"/>
        </w:rPr>
      </w:pPr>
      <w:r>
        <w:rPr>
          <w:b/>
          <w:color w:val="000000"/>
          <w:sz w:val="24"/>
          <w:szCs w:val="24"/>
        </w:rPr>
        <w:t>Exemption</w:t>
      </w:r>
      <w:r>
        <w:rPr>
          <w:color w:val="000000"/>
          <w:sz w:val="24"/>
          <w:szCs w:val="24"/>
        </w:rPr>
        <w:t>.  The Association intends to be recognized as exempt from federal income taxation under Code §501(c)(3</w:t>
      </w:r>
      <w:proofErr w:type="gramStart"/>
      <w:r>
        <w:rPr>
          <w:color w:val="000000"/>
          <w:sz w:val="24"/>
          <w:szCs w:val="24"/>
        </w:rPr>
        <w:t>), and</w:t>
      </w:r>
      <w:proofErr w:type="gramEnd"/>
      <w:r>
        <w:rPr>
          <w:color w:val="000000"/>
          <w:sz w:val="24"/>
          <w:szCs w:val="24"/>
        </w:rPr>
        <w:t xml:space="preserve"> intends to retain that status.  The Associat</w:t>
      </w:r>
      <w:r>
        <w:rPr>
          <w:color w:val="000000"/>
          <w:sz w:val="24"/>
          <w:szCs w:val="24"/>
        </w:rPr>
        <w:t xml:space="preserve">ion has filed all the appropriate paperwork with the IRS on July 14, </w:t>
      </w:r>
      <w:proofErr w:type="gramStart"/>
      <w:r>
        <w:rPr>
          <w:color w:val="000000"/>
          <w:sz w:val="24"/>
          <w:szCs w:val="24"/>
        </w:rPr>
        <w:t>2015</w:t>
      </w:r>
      <w:proofErr w:type="gramEnd"/>
      <w:r>
        <w:rPr>
          <w:color w:val="000000"/>
          <w:sz w:val="24"/>
          <w:szCs w:val="24"/>
        </w:rPr>
        <w:t xml:space="preserve"> to obtain the 501(c)(3) status.  The Association does not intend to be or become a private foundation as defined in Code §</w:t>
      </w:r>
      <w:proofErr w:type="gramStart"/>
      <w:r>
        <w:rPr>
          <w:color w:val="000000"/>
          <w:sz w:val="24"/>
          <w:szCs w:val="24"/>
        </w:rPr>
        <w:t>509, and</w:t>
      </w:r>
      <w:proofErr w:type="gramEnd"/>
      <w:r>
        <w:rPr>
          <w:color w:val="000000"/>
          <w:sz w:val="24"/>
          <w:szCs w:val="24"/>
        </w:rPr>
        <w:t xml:space="preserve"> solicits donations from many separate and unrelated</w:t>
      </w:r>
      <w:r>
        <w:rPr>
          <w:color w:val="000000"/>
          <w:sz w:val="24"/>
          <w:szCs w:val="24"/>
        </w:rPr>
        <w:t xml:space="preserve"> donors so that it remains a public charity.  All terms and provisions of the Articles, these Bylaws, Board Policies, and all operations of the Association, shall be construed, applied, and carried out in accordance with this intent.</w:t>
      </w:r>
    </w:p>
    <w:p w14:paraId="00000010" w14:textId="77777777" w:rsidR="00CB312F" w:rsidRDefault="00CB312F">
      <w:pPr>
        <w:pBdr>
          <w:top w:val="nil"/>
          <w:left w:val="nil"/>
          <w:bottom w:val="nil"/>
          <w:right w:val="nil"/>
          <w:between w:val="nil"/>
        </w:pBdr>
        <w:ind w:left="360"/>
        <w:rPr>
          <w:color w:val="000000"/>
          <w:sz w:val="24"/>
          <w:szCs w:val="24"/>
        </w:rPr>
      </w:pPr>
    </w:p>
    <w:p w14:paraId="00000011" w14:textId="77777777" w:rsidR="00CB312F" w:rsidRDefault="006E6336">
      <w:pPr>
        <w:numPr>
          <w:ilvl w:val="1"/>
          <w:numId w:val="1"/>
        </w:numPr>
        <w:pBdr>
          <w:top w:val="nil"/>
          <w:left w:val="nil"/>
          <w:bottom w:val="nil"/>
          <w:right w:val="nil"/>
          <w:between w:val="nil"/>
        </w:pBdr>
        <w:rPr>
          <w:color w:val="000000"/>
          <w:sz w:val="24"/>
          <w:szCs w:val="24"/>
        </w:rPr>
      </w:pPr>
      <w:r>
        <w:rPr>
          <w:b/>
          <w:color w:val="000000"/>
          <w:sz w:val="24"/>
          <w:szCs w:val="24"/>
        </w:rPr>
        <w:t>Offices</w:t>
      </w:r>
      <w:r>
        <w:rPr>
          <w:color w:val="000000"/>
          <w:sz w:val="24"/>
          <w:szCs w:val="24"/>
        </w:rPr>
        <w:t>.  The princip</w:t>
      </w:r>
      <w:r>
        <w:rPr>
          <w:color w:val="000000"/>
          <w:sz w:val="24"/>
          <w:szCs w:val="24"/>
        </w:rPr>
        <w:t xml:space="preserve">al office of the Association will </w:t>
      </w:r>
      <w:proofErr w:type="gramStart"/>
      <w:r>
        <w:rPr>
          <w:color w:val="000000"/>
          <w:sz w:val="24"/>
          <w:szCs w:val="24"/>
        </w:rPr>
        <w:t>be located in</w:t>
      </w:r>
      <w:proofErr w:type="gramEnd"/>
      <w:r>
        <w:rPr>
          <w:color w:val="000000"/>
          <w:sz w:val="24"/>
          <w:szCs w:val="24"/>
        </w:rPr>
        <w:t xml:space="preserve"> Grand Junction, Colorado with the specific location of 2515 Riverside Parkway Grand Junction, CO 81501.  The Association may have other offices within Colorado as the Board of Directors may designate or as th</w:t>
      </w:r>
      <w:r>
        <w:rPr>
          <w:color w:val="000000"/>
          <w:sz w:val="24"/>
          <w:szCs w:val="24"/>
        </w:rPr>
        <w:t>e activities of the Association may require from time to time.</w:t>
      </w:r>
    </w:p>
    <w:p w14:paraId="00000012" w14:textId="77777777" w:rsidR="00CB312F" w:rsidRDefault="00CB312F"/>
    <w:p w14:paraId="00000013" w14:textId="77777777" w:rsidR="00CB312F" w:rsidRDefault="006E6336">
      <w:pPr>
        <w:rPr>
          <w:b/>
          <w:sz w:val="28"/>
          <w:szCs w:val="28"/>
        </w:rPr>
      </w:pPr>
      <w:r>
        <w:rPr>
          <w:b/>
          <w:sz w:val="28"/>
          <w:szCs w:val="28"/>
        </w:rPr>
        <w:t>ARTICLE 2.  PURPOSE AND POWERS</w:t>
      </w:r>
    </w:p>
    <w:p w14:paraId="00000014" w14:textId="77777777" w:rsidR="00CB312F" w:rsidRDefault="00CB312F"/>
    <w:p w14:paraId="00000015" w14:textId="77777777" w:rsidR="00CB312F" w:rsidRDefault="006E6336">
      <w:pPr>
        <w:ind w:left="360" w:hanging="360"/>
        <w:rPr>
          <w:sz w:val="24"/>
          <w:szCs w:val="24"/>
        </w:rPr>
      </w:pPr>
      <w:r>
        <w:t xml:space="preserve">2.1 </w:t>
      </w:r>
      <w:r>
        <w:rPr>
          <w:b/>
          <w:sz w:val="24"/>
          <w:szCs w:val="24"/>
        </w:rPr>
        <w:t>Purpose</w:t>
      </w:r>
      <w:r>
        <w:rPr>
          <w:sz w:val="24"/>
          <w:szCs w:val="24"/>
        </w:rPr>
        <w:t>.  The Association seeks to promote interest and participation in youth ice hockey.  The Association will or may:</w:t>
      </w:r>
    </w:p>
    <w:p w14:paraId="00000016" w14:textId="77777777" w:rsidR="00CB312F" w:rsidRDefault="006E6336">
      <w:pPr>
        <w:ind w:left="360"/>
        <w:rPr>
          <w:sz w:val="24"/>
          <w:szCs w:val="24"/>
        </w:rPr>
      </w:pPr>
      <w:r>
        <w:rPr>
          <w:sz w:val="24"/>
          <w:szCs w:val="24"/>
        </w:rPr>
        <w:t xml:space="preserve">2.1.1 Provide educational and recreational opportunities for local and regional youth, underprivileged individuals, and disabled individuals, </w:t>
      </w:r>
      <w:r>
        <w:rPr>
          <w:sz w:val="24"/>
          <w:szCs w:val="24"/>
        </w:rPr>
        <w:t>who may be interested in or benefit from participation in ice hockey.</w:t>
      </w:r>
    </w:p>
    <w:p w14:paraId="00000017" w14:textId="77777777" w:rsidR="00CB312F" w:rsidRDefault="006E6336">
      <w:pPr>
        <w:ind w:left="360"/>
        <w:rPr>
          <w:sz w:val="24"/>
          <w:szCs w:val="24"/>
        </w:rPr>
      </w:pPr>
      <w:r>
        <w:rPr>
          <w:sz w:val="24"/>
          <w:szCs w:val="24"/>
        </w:rPr>
        <w:t xml:space="preserve">2.1.2 </w:t>
      </w:r>
      <w:r>
        <w:rPr>
          <w:sz w:val="24"/>
          <w:szCs w:val="24"/>
          <w:highlight w:val="white"/>
        </w:rPr>
        <w:t>Participate in ice hockey tournaments and leagues in conjunction with other nonprofit organizations and parks and recreation departments of local municipalities</w:t>
      </w:r>
      <w:r>
        <w:rPr>
          <w:sz w:val="24"/>
          <w:szCs w:val="24"/>
        </w:rPr>
        <w:t>.</w:t>
      </w:r>
    </w:p>
    <w:p w14:paraId="00000018" w14:textId="77777777" w:rsidR="00CB312F" w:rsidRDefault="006E6336">
      <w:pPr>
        <w:ind w:left="360"/>
        <w:rPr>
          <w:sz w:val="24"/>
          <w:szCs w:val="24"/>
        </w:rPr>
      </w:pPr>
      <w:r>
        <w:rPr>
          <w:sz w:val="24"/>
          <w:szCs w:val="24"/>
        </w:rPr>
        <w:lastRenderedPageBreak/>
        <w:t>2.1.3 Seek to rais</w:t>
      </w:r>
      <w:r>
        <w:rPr>
          <w:sz w:val="24"/>
          <w:szCs w:val="24"/>
        </w:rPr>
        <w:t>e funds for its activities from a broad range of individuals and entities.</w:t>
      </w:r>
    </w:p>
    <w:p w14:paraId="00000019" w14:textId="77777777" w:rsidR="00CB312F" w:rsidRDefault="00CB312F">
      <w:pPr>
        <w:ind w:left="360"/>
        <w:rPr>
          <w:sz w:val="24"/>
          <w:szCs w:val="24"/>
        </w:rPr>
      </w:pPr>
    </w:p>
    <w:p w14:paraId="0000001A" w14:textId="77777777" w:rsidR="00CB312F" w:rsidRDefault="006E6336">
      <w:pPr>
        <w:ind w:left="360" w:hanging="360"/>
        <w:rPr>
          <w:sz w:val="24"/>
          <w:szCs w:val="24"/>
        </w:rPr>
      </w:pPr>
      <w:r>
        <w:rPr>
          <w:sz w:val="24"/>
          <w:szCs w:val="24"/>
        </w:rPr>
        <w:t xml:space="preserve">2.2 </w:t>
      </w:r>
      <w:r>
        <w:rPr>
          <w:b/>
          <w:sz w:val="24"/>
          <w:szCs w:val="24"/>
        </w:rPr>
        <w:t>Powers</w:t>
      </w:r>
      <w:r>
        <w:rPr>
          <w:sz w:val="24"/>
          <w:szCs w:val="24"/>
        </w:rPr>
        <w:t>.  The Association has all powers permitted to corporations under the laws of Colorado consistent with a corporation to be organized and operated for organizational purpo</w:t>
      </w:r>
      <w:r>
        <w:rPr>
          <w:sz w:val="24"/>
          <w:szCs w:val="24"/>
        </w:rPr>
        <w:t>ses.</w:t>
      </w:r>
    </w:p>
    <w:p w14:paraId="0000001B" w14:textId="77777777" w:rsidR="00CB312F" w:rsidRDefault="00CB312F">
      <w:pPr>
        <w:rPr>
          <w:sz w:val="24"/>
          <w:szCs w:val="24"/>
        </w:rPr>
      </w:pPr>
    </w:p>
    <w:p w14:paraId="0000001C" w14:textId="77777777" w:rsidR="00CB312F" w:rsidRDefault="006E6336">
      <w:pPr>
        <w:ind w:left="360" w:hanging="360"/>
        <w:rPr>
          <w:sz w:val="24"/>
          <w:szCs w:val="24"/>
        </w:rPr>
      </w:pPr>
      <w:r>
        <w:rPr>
          <w:sz w:val="24"/>
          <w:szCs w:val="24"/>
        </w:rPr>
        <w:t xml:space="preserve">2.3 </w:t>
      </w:r>
      <w:r>
        <w:rPr>
          <w:b/>
          <w:sz w:val="24"/>
          <w:szCs w:val="24"/>
        </w:rPr>
        <w:t>Non-Discrimination</w:t>
      </w:r>
      <w:r>
        <w:rPr>
          <w:sz w:val="24"/>
          <w:szCs w:val="24"/>
        </w:rPr>
        <w:t xml:space="preserve">.  The Association is committed to a policy of fair representation, and will not discriminate </w:t>
      </w:r>
      <w:proofErr w:type="gramStart"/>
      <w:r>
        <w:rPr>
          <w:sz w:val="24"/>
          <w:szCs w:val="24"/>
        </w:rPr>
        <w:t>on the basis of</w:t>
      </w:r>
      <w:proofErr w:type="gramEnd"/>
      <w:r>
        <w:rPr>
          <w:sz w:val="24"/>
          <w:szCs w:val="24"/>
        </w:rPr>
        <w:t xml:space="preserve"> race, color, creed, religion, gender, national origin, disability, age, political belief, marital or family status, se</w:t>
      </w:r>
      <w:r>
        <w:rPr>
          <w:sz w:val="24"/>
          <w:szCs w:val="24"/>
        </w:rPr>
        <w:t>xual orientation, or any other status.  Directors, officers, committee members, volunteers, donors, and participants in the Association’s programs shall be selected on a nondiscriminatory basis consistent with this policy.</w:t>
      </w:r>
    </w:p>
    <w:p w14:paraId="0000001D" w14:textId="77777777" w:rsidR="00CB312F" w:rsidRDefault="00CB312F">
      <w:pPr>
        <w:rPr>
          <w:sz w:val="24"/>
          <w:szCs w:val="24"/>
        </w:rPr>
      </w:pPr>
    </w:p>
    <w:p w14:paraId="0000001E" w14:textId="7A17F84A" w:rsidR="00CB312F" w:rsidRPr="006E6336" w:rsidRDefault="006E6336">
      <w:pPr>
        <w:ind w:left="360" w:hanging="360"/>
        <w:rPr>
          <w:bCs/>
          <w:sz w:val="24"/>
          <w:szCs w:val="24"/>
        </w:rPr>
      </w:pPr>
      <w:r>
        <w:rPr>
          <w:sz w:val="24"/>
          <w:szCs w:val="24"/>
        </w:rPr>
        <w:t xml:space="preserve">2.4 </w:t>
      </w:r>
      <w:r>
        <w:rPr>
          <w:b/>
          <w:sz w:val="24"/>
          <w:szCs w:val="24"/>
        </w:rPr>
        <w:t>Policies</w:t>
      </w:r>
      <w:r>
        <w:rPr>
          <w:sz w:val="24"/>
          <w:szCs w:val="24"/>
        </w:rPr>
        <w:t>.  The Board of Dire</w:t>
      </w:r>
      <w:r>
        <w:rPr>
          <w:sz w:val="24"/>
          <w:szCs w:val="24"/>
        </w:rPr>
        <w:t>ctors shall establish such policies as may be required by these Bylaws or as the Board may deem appropriate (“Board Policies”) for the efficient operation and administration of the Association’s activities.  The Board shall review its Policies periodically</w:t>
      </w:r>
      <w:r>
        <w:rPr>
          <w:sz w:val="24"/>
          <w:szCs w:val="24"/>
        </w:rPr>
        <w:t xml:space="preserve"> and may amend any Policy as it deems appropriate.  The Association shall conduct its activities in compliance with Board Policies. </w:t>
      </w:r>
      <w:r>
        <w:rPr>
          <w:b/>
          <w:sz w:val="24"/>
          <w:szCs w:val="24"/>
        </w:rPr>
        <w:t>Refund Policy:</w:t>
      </w:r>
      <w:r>
        <w:rPr>
          <w:bCs/>
          <w:sz w:val="24"/>
          <w:szCs w:val="24"/>
        </w:rPr>
        <w:t xml:space="preserve">  The policy regarding refunds is listed on the website, </w:t>
      </w:r>
      <w:r w:rsidRPr="006E6336">
        <w:rPr>
          <w:bCs/>
          <w:sz w:val="24"/>
          <w:szCs w:val="24"/>
          <w:u w:val="single"/>
        </w:rPr>
        <w:t>www.gjriverhawkshockey.com</w:t>
      </w:r>
      <w:r>
        <w:rPr>
          <w:bCs/>
          <w:sz w:val="24"/>
          <w:szCs w:val="24"/>
        </w:rPr>
        <w:t>.</w:t>
      </w:r>
    </w:p>
    <w:p w14:paraId="0000001F" w14:textId="77777777" w:rsidR="00CB312F" w:rsidRDefault="00CB312F">
      <w:pPr>
        <w:rPr>
          <w:sz w:val="24"/>
          <w:szCs w:val="24"/>
        </w:rPr>
      </w:pPr>
    </w:p>
    <w:p w14:paraId="00000020" w14:textId="77777777" w:rsidR="00CB312F" w:rsidRDefault="006E6336">
      <w:pPr>
        <w:ind w:left="360" w:hanging="360"/>
        <w:rPr>
          <w:sz w:val="24"/>
          <w:szCs w:val="24"/>
        </w:rPr>
      </w:pPr>
      <w:r>
        <w:rPr>
          <w:sz w:val="24"/>
          <w:szCs w:val="24"/>
        </w:rPr>
        <w:t xml:space="preserve">2.5 </w:t>
      </w:r>
      <w:r>
        <w:rPr>
          <w:b/>
          <w:sz w:val="24"/>
          <w:szCs w:val="24"/>
        </w:rPr>
        <w:t>Reports</w:t>
      </w:r>
      <w:r>
        <w:rPr>
          <w:sz w:val="24"/>
          <w:szCs w:val="24"/>
        </w:rPr>
        <w:t>.  The Association shall file an annual report with the Colorado Secretary of State, an annual report with the Internal Revenue Service on Form 990, and shall maintain a current registration with the Colorado Secretary of State unde</w:t>
      </w:r>
      <w:r>
        <w:rPr>
          <w:sz w:val="24"/>
          <w:szCs w:val="24"/>
        </w:rPr>
        <w:t xml:space="preserve">r the Colorado Charitable Solicitations Act, CRS §6-16-101 </w:t>
      </w:r>
      <w:r>
        <w:rPr>
          <w:i/>
          <w:sz w:val="24"/>
          <w:szCs w:val="24"/>
        </w:rPr>
        <w:t>et seq</w:t>
      </w:r>
      <w:r>
        <w:rPr>
          <w:sz w:val="24"/>
          <w:szCs w:val="24"/>
        </w:rPr>
        <w:t>.</w:t>
      </w:r>
    </w:p>
    <w:p w14:paraId="00000021" w14:textId="77777777" w:rsidR="00CB312F" w:rsidRDefault="00CB312F">
      <w:pPr>
        <w:rPr>
          <w:sz w:val="24"/>
          <w:szCs w:val="24"/>
        </w:rPr>
      </w:pPr>
    </w:p>
    <w:p w14:paraId="00000022" w14:textId="77777777" w:rsidR="00CB312F" w:rsidRDefault="006E6336">
      <w:pPr>
        <w:ind w:left="360" w:hanging="360"/>
        <w:rPr>
          <w:sz w:val="24"/>
          <w:szCs w:val="24"/>
        </w:rPr>
      </w:pPr>
      <w:r>
        <w:rPr>
          <w:sz w:val="24"/>
          <w:szCs w:val="24"/>
        </w:rPr>
        <w:t>2.6 GJHC is organized exclusively for charitable purposes, including for such purposes, the making of distributions to organizations that qualify as exempt organizations described under se</w:t>
      </w:r>
      <w:r>
        <w:rPr>
          <w:sz w:val="24"/>
          <w:szCs w:val="24"/>
        </w:rPr>
        <w:t>ction 501(c)(3) of the Internal Revenue Code or corresponding section of any future federal tax code.</w:t>
      </w:r>
    </w:p>
    <w:p w14:paraId="00000023" w14:textId="77777777" w:rsidR="00CB312F" w:rsidRDefault="00CB312F">
      <w:pPr>
        <w:ind w:left="360" w:hanging="360"/>
        <w:rPr>
          <w:sz w:val="24"/>
          <w:szCs w:val="24"/>
        </w:rPr>
      </w:pPr>
    </w:p>
    <w:p w14:paraId="00000024" w14:textId="77777777" w:rsidR="00CB312F" w:rsidRDefault="006E6336">
      <w:pPr>
        <w:ind w:left="360"/>
        <w:rPr>
          <w:sz w:val="24"/>
          <w:szCs w:val="24"/>
        </w:rPr>
      </w:pPr>
      <w:r>
        <w:rPr>
          <w:sz w:val="24"/>
          <w:szCs w:val="24"/>
        </w:rPr>
        <w:t>Upon the dissolution of the organization, assets shall be distributed for one or more exempt purposes within the meaning of section 501(c)(3) of the Inte</w:t>
      </w:r>
      <w:r>
        <w:rPr>
          <w:sz w:val="24"/>
          <w:szCs w:val="24"/>
        </w:rPr>
        <w:t>rnal Revenue Code, or corresponding section of any future federal tax code, or shall be distributed to the federal government, or to a state or local government, for a public purpose.  Any such assets not disposed of shall be disposed of by a court of comp</w:t>
      </w:r>
      <w:r>
        <w:rPr>
          <w:sz w:val="24"/>
          <w:szCs w:val="24"/>
        </w:rPr>
        <w:t>etent authority in the County in which the principal office of the organization is then located, exclusively for such purposes or to such organization or organizations as said Court shall determine, which are organized and operated exclusively for such pur</w:t>
      </w:r>
      <w:r>
        <w:rPr>
          <w:sz w:val="24"/>
          <w:szCs w:val="24"/>
        </w:rPr>
        <w:t>poses.</w:t>
      </w:r>
    </w:p>
    <w:p w14:paraId="00000025" w14:textId="77777777" w:rsidR="00CB312F" w:rsidRDefault="00CB312F"/>
    <w:p w14:paraId="00000026" w14:textId="77777777" w:rsidR="00CB312F" w:rsidRDefault="006E6336">
      <w:pPr>
        <w:rPr>
          <w:b/>
          <w:sz w:val="28"/>
          <w:szCs w:val="28"/>
        </w:rPr>
      </w:pPr>
      <w:r>
        <w:rPr>
          <w:b/>
          <w:sz w:val="28"/>
          <w:szCs w:val="28"/>
        </w:rPr>
        <w:t>ARTICLE 3.  BOARD OF DIRECTORS</w:t>
      </w:r>
    </w:p>
    <w:p w14:paraId="00000027" w14:textId="77777777" w:rsidR="00CB312F" w:rsidRDefault="00CB312F"/>
    <w:p w14:paraId="00000028" w14:textId="77777777" w:rsidR="00CB312F" w:rsidRDefault="006E6336">
      <w:pPr>
        <w:tabs>
          <w:tab w:val="left" w:pos="270"/>
        </w:tabs>
        <w:ind w:left="360" w:hanging="360"/>
        <w:rPr>
          <w:sz w:val="24"/>
          <w:szCs w:val="24"/>
        </w:rPr>
      </w:pPr>
      <w:r>
        <w:t xml:space="preserve">3.1 </w:t>
      </w:r>
      <w:r>
        <w:rPr>
          <w:b/>
          <w:sz w:val="24"/>
          <w:szCs w:val="24"/>
        </w:rPr>
        <w:t>General Authority; Duties</w:t>
      </w:r>
      <w:r>
        <w:rPr>
          <w:sz w:val="24"/>
          <w:szCs w:val="24"/>
        </w:rPr>
        <w:t xml:space="preserve">.  All corporate powers shall be exercised by and under the authority of, and the business and affairs of the Association shall be managed under the direction of, the Board of Directors. </w:t>
      </w:r>
      <w:r>
        <w:rPr>
          <w:sz w:val="24"/>
          <w:szCs w:val="24"/>
        </w:rPr>
        <w:t xml:space="preserve"> The Board shall have all powers permitted by law to </w:t>
      </w:r>
      <w:r>
        <w:rPr>
          <w:sz w:val="24"/>
          <w:szCs w:val="24"/>
        </w:rPr>
        <w:lastRenderedPageBreak/>
        <w:t xml:space="preserve">establish policy and </w:t>
      </w:r>
      <w:proofErr w:type="gramStart"/>
      <w:r>
        <w:rPr>
          <w:sz w:val="24"/>
          <w:szCs w:val="24"/>
        </w:rPr>
        <w:t>take action</w:t>
      </w:r>
      <w:proofErr w:type="gramEnd"/>
      <w:r>
        <w:rPr>
          <w:sz w:val="24"/>
          <w:szCs w:val="24"/>
        </w:rPr>
        <w:t xml:space="preserve"> necessary or appropriate to fulfill the Association’s purposes.  Without limiting this general statement, the Board shall:</w:t>
      </w:r>
    </w:p>
    <w:p w14:paraId="00000029" w14:textId="77777777" w:rsidR="00CB312F" w:rsidRDefault="00CB312F">
      <w:pPr>
        <w:rPr>
          <w:sz w:val="24"/>
          <w:szCs w:val="24"/>
        </w:rPr>
      </w:pPr>
    </w:p>
    <w:p w14:paraId="0000002A" w14:textId="77777777" w:rsidR="00CB312F" w:rsidRDefault="006E6336">
      <w:pPr>
        <w:ind w:left="360"/>
        <w:rPr>
          <w:sz w:val="24"/>
          <w:szCs w:val="24"/>
        </w:rPr>
      </w:pPr>
      <w:r>
        <w:rPr>
          <w:sz w:val="24"/>
          <w:szCs w:val="24"/>
        </w:rPr>
        <w:t>3.1.1 Oversee and provide general direction re</w:t>
      </w:r>
      <w:r>
        <w:rPr>
          <w:sz w:val="24"/>
          <w:szCs w:val="24"/>
        </w:rPr>
        <w:t xml:space="preserve">garding the activities and policies of the </w:t>
      </w:r>
      <w:proofErr w:type="gramStart"/>
      <w:r>
        <w:rPr>
          <w:sz w:val="24"/>
          <w:szCs w:val="24"/>
        </w:rPr>
        <w:t>Association;</w:t>
      </w:r>
      <w:proofErr w:type="gramEnd"/>
    </w:p>
    <w:p w14:paraId="0000002B" w14:textId="77777777" w:rsidR="00CB312F" w:rsidRDefault="00CB312F">
      <w:pPr>
        <w:rPr>
          <w:sz w:val="24"/>
          <w:szCs w:val="24"/>
        </w:rPr>
      </w:pPr>
    </w:p>
    <w:p w14:paraId="0000002C" w14:textId="77777777" w:rsidR="00CB312F" w:rsidRDefault="006E6336">
      <w:pPr>
        <w:ind w:left="360"/>
        <w:rPr>
          <w:sz w:val="24"/>
          <w:szCs w:val="24"/>
        </w:rPr>
      </w:pPr>
      <w:r>
        <w:rPr>
          <w:sz w:val="24"/>
          <w:szCs w:val="24"/>
        </w:rPr>
        <w:t xml:space="preserve">3.1.2 Ensure that the Association has the necessary staff, facilities, finances, and materials to carry out its </w:t>
      </w:r>
      <w:proofErr w:type="gramStart"/>
      <w:r>
        <w:rPr>
          <w:sz w:val="24"/>
          <w:szCs w:val="24"/>
        </w:rPr>
        <w:t>mission;</w:t>
      </w:r>
      <w:proofErr w:type="gramEnd"/>
    </w:p>
    <w:p w14:paraId="0000002D" w14:textId="77777777" w:rsidR="00CB312F" w:rsidRDefault="00CB312F">
      <w:pPr>
        <w:ind w:left="360"/>
        <w:rPr>
          <w:sz w:val="24"/>
          <w:szCs w:val="24"/>
        </w:rPr>
      </w:pPr>
    </w:p>
    <w:p w14:paraId="0000002E" w14:textId="77777777" w:rsidR="00CB312F" w:rsidRDefault="006E6336">
      <w:pPr>
        <w:ind w:left="360"/>
        <w:rPr>
          <w:sz w:val="24"/>
          <w:szCs w:val="24"/>
        </w:rPr>
      </w:pPr>
      <w:r>
        <w:rPr>
          <w:sz w:val="24"/>
          <w:szCs w:val="24"/>
        </w:rPr>
        <w:t xml:space="preserve">3.1.3 Adopt an annual operating </w:t>
      </w:r>
      <w:proofErr w:type="gramStart"/>
      <w:r>
        <w:rPr>
          <w:sz w:val="24"/>
          <w:szCs w:val="24"/>
        </w:rPr>
        <w:t>budget;</w:t>
      </w:r>
      <w:proofErr w:type="gramEnd"/>
    </w:p>
    <w:p w14:paraId="0000002F" w14:textId="77777777" w:rsidR="00CB312F" w:rsidRDefault="00CB312F">
      <w:pPr>
        <w:ind w:left="360"/>
        <w:rPr>
          <w:sz w:val="24"/>
          <w:szCs w:val="24"/>
        </w:rPr>
      </w:pPr>
    </w:p>
    <w:p w14:paraId="00000030" w14:textId="77777777" w:rsidR="00CB312F" w:rsidRDefault="006E6336">
      <w:pPr>
        <w:ind w:left="360"/>
        <w:rPr>
          <w:sz w:val="24"/>
          <w:szCs w:val="24"/>
        </w:rPr>
      </w:pPr>
      <w:r>
        <w:rPr>
          <w:sz w:val="24"/>
          <w:szCs w:val="24"/>
        </w:rPr>
        <w:t xml:space="preserve">3.1.4. Appoint, vote and/or elect officers as set forth in these </w:t>
      </w:r>
      <w:proofErr w:type="gramStart"/>
      <w:r>
        <w:rPr>
          <w:sz w:val="24"/>
          <w:szCs w:val="24"/>
        </w:rPr>
        <w:t>Bylaws;</w:t>
      </w:r>
      <w:proofErr w:type="gramEnd"/>
    </w:p>
    <w:p w14:paraId="00000031" w14:textId="77777777" w:rsidR="00CB312F" w:rsidRDefault="00CB312F">
      <w:pPr>
        <w:ind w:left="360"/>
        <w:rPr>
          <w:sz w:val="24"/>
          <w:szCs w:val="24"/>
        </w:rPr>
      </w:pPr>
    </w:p>
    <w:p w14:paraId="00000032" w14:textId="77777777" w:rsidR="00CB312F" w:rsidRDefault="006E6336">
      <w:pPr>
        <w:ind w:left="360"/>
        <w:rPr>
          <w:sz w:val="24"/>
          <w:szCs w:val="24"/>
        </w:rPr>
      </w:pPr>
      <w:r>
        <w:rPr>
          <w:sz w:val="24"/>
          <w:szCs w:val="24"/>
        </w:rPr>
        <w:t>3.1.5. Obtain, main</w:t>
      </w:r>
      <w:r>
        <w:rPr>
          <w:sz w:val="24"/>
          <w:szCs w:val="24"/>
        </w:rPr>
        <w:t>tain and enforce any insurance coverage if needed.</w:t>
      </w:r>
    </w:p>
    <w:p w14:paraId="00000033" w14:textId="77777777" w:rsidR="00CB312F" w:rsidRDefault="00CB312F">
      <w:pPr>
        <w:rPr>
          <w:sz w:val="24"/>
          <w:szCs w:val="24"/>
        </w:rPr>
      </w:pPr>
    </w:p>
    <w:p w14:paraId="00000034" w14:textId="77777777" w:rsidR="00CB312F" w:rsidRDefault="006E6336">
      <w:pPr>
        <w:ind w:left="360"/>
        <w:rPr>
          <w:sz w:val="24"/>
          <w:szCs w:val="24"/>
        </w:rPr>
      </w:pPr>
      <w:r>
        <w:rPr>
          <w:sz w:val="24"/>
          <w:szCs w:val="24"/>
        </w:rPr>
        <w:t>3.1.6. Engage attorneys, accountants, and other professionals, to advise the Association; and</w:t>
      </w:r>
    </w:p>
    <w:p w14:paraId="00000035" w14:textId="77777777" w:rsidR="00CB312F" w:rsidRDefault="00CB312F">
      <w:pPr>
        <w:ind w:left="360"/>
        <w:rPr>
          <w:sz w:val="24"/>
          <w:szCs w:val="24"/>
        </w:rPr>
      </w:pPr>
    </w:p>
    <w:p w14:paraId="00000036" w14:textId="77777777" w:rsidR="00CB312F" w:rsidRDefault="006E6336">
      <w:pPr>
        <w:ind w:left="360"/>
        <w:rPr>
          <w:sz w:val="24"/>
          <w:szCs w:val="24"/>
        </w:rPr>
      </w:pPr>
      <w:r>
        <w:rPr>
          <w:sz w:val="24"/>
          <w:szCs w:val="24"/>
        </w:rPr>
        <w:t xml:space="preserve">3.1.7. Ensure that all affairs of the Association are conducted in compliance with federal, state, and local </w:t>
      </w:r>
      <w:r>
        <w:rPr>
          <w:sz w:val="24"/>
          <w:szCs w:val="24"/>
        </w:rPr>
        <w:t>laws.</w:t>
      </w:r>
    </w:p>
    <w:p w14:paraId="00000037" w14:textId="77777777" w:rsidR="00CB312F" w:rsidRDefault="00CB312F"/>
    <w:p w14:paraId="00000038" w14:textId="77777777" w:rsidR="00CB312F" w:rsidRDefault="006E6336">
      <w:pPr>
        <w:rPr>
          <w:sz w:val="24"/>
          <w:szCs w:val="24"/>
        </w:rPr>
      </w:pPr>
      <w:r>
        <w:rPr>
          <w:sz w:val="24"/>
          <w:szCs w:val="24"/>
        </w:rPr>
        <w:t xml:space="preserve">3.2 </w:t>
      </w:r>
      <w:r>
        <w:rPr>
          <w:b/>
          <w:sz w:val="24"/>
          <w:szCs w:val="24"/>
        </w:rPr>
        <w:t>Board Composition; Appointment</w:t>
      </w:r>
      <w:r>
        <w:rPr>
          <w:sz w:val="24"/>
          <w:szCs w:val="24"/>
        </w:rPr>
        <w:t>.</w:t>
      </w:r>
    </w:p>
    <w:p w14:paraId="00000039" w14:textId="77777777" w:rsidR="00CB312F" w:rsidRDefault="00CB312F"/>
    <w:p w14:paraId="0000003A" w14:textId="77777777" w:rsidR="00CB312F" w:rsidRDefault="006E6336">
      <w:pPr>
        <w:ind w:left="360"/>
        <w:rPr>
          <w:sz w:val="24"/>
          <w:szCs w:val="24"/>
        </w:rPr>
      </w:pPr>
      <w:r>
        <w:rPr>
          <w:sz w:val="24"/>
          <w:szCs w:val="24"/>
        </w:rPr>
        <w:t>3.2.1 Number. The Board of Directors will consist of five individuals determined from time to time by the Board of Directors.</w:t>
      </w:r>
    </w:p>
    <w:p w14:paraId="0000003B" w14:textId="77777777" w:rsidR="00CB312F" w:rsidRDefault="00CB312F">
      <w:pPr>
        <w:ind w:left="360"/>
        <w:rPr>
          <w:sz w:val="24"/>
          <w:szCs w:val="24"/>
        </w:rPr>
      </w:pPr>
    </w:p>
    <w:p w14:paraId="0000003C" w14:textId="77777777" w:rsidR="00CB312F" w:rsidRDefault="006E6336">
      <w:pPr>
        <w:ind w:left="360"/>
        <w:rPr>
          <w:sz w:val="24"/>
          <w:szCs w:val="24"/>
        </w:rPr>
      </w:pPr>
      <w:r>
        <w:rPr>
          <w:sz w:val="24"/>
          <w:szCs w:val="24"/>
        </w:rPr>
        <w:t>3.2.2. Qualifications.  Board Members shall be individuals who have a sincere interes</w:t>
      </w:r>
      <w:r>
        <w:rPr>
          <w:sz w:val="24"/>
          <w:szCs w:val="24"/>
        </w:rPr>
        <w:t>t in the objectives of the Association and who are willing to use their talents, abilities, resources, and contacts to contribute to the Association’s success.</w:t>
      </w:r>
    </w:p>
    <w:p w14:paraId="0000003D" w14:textId="77777777" w:rsidR="00CB312F" w:rsidRDefault="00CB312F">
      <w:pPr>
        <w:ind w:left="360"/>
        <w:rPr>
          <w:sz w:val="24"/>
          <w:szCs w:val="24"/>
        </w:rPr>
      </w:pPr>
    </w:p>
    <w:p w14:paraId="0000003E" w14:textId="77777777" w:rsidR="00CB312F" w:rsidRDefault="006E6336">
      <w:pPr>
        <w:ind w:left="360"/>
        <w:rPr>
          <w:sz w:val="24"/>
          <w:szCs w:val="24"/>
        </w:rPr>
      </w:pPr>
      <w:r>
        <w:rPr>
          <w:sz w:val="24"/>
          <w:szCs w:val="24"/>
        </w:rPr>
        <w:t xml:space="preserve">3.2.3. Terms. Each Board Member shall be appointed to serve up to a three year </w:t>
      </w:r>
      <w:proofErr w:type="gramStart"/>
      <w:r>
        <w:rPr>
          <w:sz w:val="24"/>
          <w:szCs w:val="24"/>
        </w:rPr>
        <w:t>term, and</w:t>
      </w:r>
      <w:proofErr w:type="gramEnd"/>
      <w:r>
        <w:rPr>
          <w:sz w:val="24"/>
          <w:szCs w:val="24"/>
        </w:rPr>
        <w:t xml:space="preserve"> may be</w:t>
      </w:r>
      <w:r>
        <w:rPr>
          <w:sz w:val="24"/>
          <w:szCs w:val="24"/>
        </w:rPr>
        <w:t xml:space="preserve"> re-appointed for additional one year if the position is not filled.</w:t>
      </w:r>
    </w:p>
    <w:p w14:paraId="0000003F" w14:textId="77777777" w:rsidR="00CB312F" w:rsidRDefault="00CB312F">
      <w:pPr>
        <w:ind w:left="360"/>
        <w:rPr>
          <w:sz w:val="24"/>
          <w:szCs w:val="24"/>
        </w:rPr>
      </w:pPr>
    </w:p>
    <w:p w14:paraId="00000040" w14:textId="77777777" w:rsidR="00CB312F" w:rsidRDefault="006E6336">
      <w:pPr>
        <w:ind w:left="360"/>
        <w:rPr>
          <w:sz w:val="24"/>
          <w:szCs w:val="24"/>
        </w:rPr>
      </w:pPr>
      <w:r>
        <w:rPr>
          <w:sz w:val="24"/>
          <w:szCs w:val="24"/>
        </w:rPr>
        <w:t>3.2.4. Removal. A Board Member may be removed with or without cause by the vote of majority.</w:t>
      </w:r>
    </w:p>
    <w:p w14:paraId="00000041" w14:textId="77777777" w:rsidR="00CB312F" w:rsidRDefault="00CB312F">
      <w:pPr>
        <w:ind w:left="360"/>
        <w:rPr>
          <w:sz w:val="24"/>
          <w:szCs w:val="24"/>
        </w:rPr>
      </w:pPr>
    </w:p>
    <w:p w14:paraId="00000042" w14:textId="77777777" w:rsidR="00CB312F" w:rsidRDefault="006E6336">
      <w:pPr>
        <w:ind w:left="360"/>
        <w:rPr>
          <w:sz w:val="24"/>
          <w:szCs w:val="24"/>
        </w:rPr>
      </w:pPr>
      <w:r>
        <w:rPr>
          <w:sz w:val="24"/>
          <w:szCs w:val="24"/>
        </w:rPr>
        <w:t>3.2.5. Resignation.  Any Board Member may resign at any time by giving written notice to the</w:t>
      </w:r>
      <w:r>
        <w:rPr>
          <w:sz w:val="24"/>
          <w:szCs w:val="24"/>
        </w:rPr>
        <w:t xml:space="preserve"> President.  A resignation shall take effect at the time specified in the written notice, and unless otherwise specified in the notice, acceptance of a resignation shall not be necessary to make it effective.</w:t>
      </w:r>
    </w:p>
    <w:p w14:paraId="00000043" w14:textId="77777777" w:rsidR="00CB312F" w:rsidRDefault="00CB312F">
      <w:pPr>
        <w:ind w:left="360"/>
        <w:rPr>
          <w:sz w:val="24"/>
          <w:szCs w:val="24"/>
        </w:rPr>
      </w:pPr>
    </w:p>
    <w:p w14:paraId="00000044" w14:textId="77777777" w:rsidR="00CB312F" w:rsidRDefault="006E6336">
      <w:pPr>
        <w:ind w:left="360"/>
        <w:rPr>
          <w:sz w:val="24"/>
          <w:szCs w:val="24"/>
        </w:rPr>
      </w:pPr>
      <w:r>
        <w:rPr>
          <w:sz w:val="24"/>
          <w:szCs w:val="24"/>
        </w:rPr>
        <w:t xml:space="preserve">3.2.6. Vacancies. Any vacancy on the Board of </w:t>
      </w:r>
      <w:r>
        <w:rPr>
          <w:sz w:val="24"/>
          <w:szCs w:val="24"/>
        </w:rPr>
        <w:t>Directors may be filled by an appointment of the remaining board.</w:t>
      </w:r>
    </w:p>
    <w:p w14:paraId="00000045" w14:textId="77777777" w:rsidR="00CB312F" w:rsidRDefault="00CB312F">
      <w:pPr>
        <w:rPr>
          <w:sz w:val="24"/>
          <w:szCs w:val="24"/>
        </w:rPr>
      </w:pPr>
    </w:p>
    <w:p w14:paraId="00000046" w14:textId="77777777" w:rsidR="00CB312F" w:rsidRDefault="00CB312F"/>
    <w:p w14:paraId="00000047" w14:textId="77777777" w:rsidR="00CB312F" w:rsidRDefault="006E6336">
      <w:pPr>
        <w:rPr>
          <w:b/>
          <w:sz w:val="24"/>
          <w:szCs w:val="24"/>
        </w:rPr>
      </w:pPr>
      <w:r>
        <w:rPr>
          <w:sz w:val="24"/>
          <w:szCs w:val="24"/>
        </w:rPr>
        <w:t xml:space="preserve">3.3 </w:t>
      </w:r>
      <w:r>
        <w:rPr>
          <w:b/>
          <w:sz w:val="24"/>
          <w:szCs w:val="24"/>
        </w:rPr>
        <w:t>Meetings</w:t>
      </w:r>
    </w:p>
    <w:p w14:paraId="00000048" w14:textId="77777777" w:rsidR="00CB312F" w:rsidRDefault="00CB312F"/>
    <w:p w14:paraId="00000049" w14:textId="77777777" w:rsidR="00CB312F" w:rsidRDefault="006E6336">
      <w:pPr>
        <w:ind w:left="360"/>
        <w:rPr>
          <w:sz w:val="24"/>
          <w:szCs w:val="24"/>
          <w:highlight w:val="red"/>
        </w:rPr>
      </w:pPr>
      <w:r>
        <w:rPr>
          <w:sz w:val="24"/>
          <w:szCs w:val="24"/>
        </w:rPr>
        <w:t xml:space="preserve">3.3.1 Frequency. The Board of Directors shall meet at least quarterly, or more frequently as the Board or President may deem necessary.  </w:t>
      </w:r>
    </w:p>
    <w:p w14:paraId="0000004A" w14:textId="77777777" w:rsidR="00CB312F" w:rsidRDefault="00CB312F">
      <w:pPr>
        <w:ind w:left="360"/>
        <w:rPr>
          <w:sz w:val="24"/>
          <w:szCs w:val="24"/>
        </w:rPr>
      </w:pPr>
    </w:p>
    <w:p w14:paraId="0000004B" w14:textId="77777777" w:rsidR="00CB312F" w:rsidRDefault="006E6336">
      <w:pPr>
        <w:ind w:left="360"/>
        <w:rPr>
          <w:sz w:val="24"/>
          <w:szCs w:val="24"/>
        </w:rPr>
      </w:pPr>
      <w:r>
        <w:rPr>
          <w:sz w:val="24"/>
          <w:szCs w:val="24"/>
        </w:rPr>
        <w:t>3.3.2 Annual Meeting.  The Board of Directors will meet annually in August with its membership to discuss the upcomin</w:t>
      </w:r>
      <w:r>
        <w:rPr>
          <w:sz w:val="24"/>
          <w:szCs w:val="24"/>
        </w:rPr>
        <w:t>g season and club operations and the new Board of Directors for the upcoming season.  The meeting will be communicated to the membership at least 15 days prior to the meeting.</w:t>
      </w:r>
    </w:p>
    <w:p w14:paraId="0000004C" w14:textId="77777777" w:rsidR="00CB312F" w:rsidRDefault="00CB312F">
      <w:pPr>
        <w:ind w:left="360"/>
        <w:rPr>
          <w:sz w:val="24"/>
          <w:szCs w:val="24"/>
        </w:rPr>
      </w:pPr>
    </w:p>
    <w:p w14:paraId="0000004D" w14:textId="77777777" w:rsidR="00CB312F" w:rsidRDefault="006E6336">
      <w:pPr>
        <w:ind w:left="360" w:hanging="360"/>
        <w:rPr>
          <w:sz w:val="24"/>
          <w:szCs w:val="24"/>
        </w:rPr>
      </w:pPr>
      <w:r>
        <w:rPr>
          <w:sz w:val="24"/>
          <w:szCs w:val="24"/>
        </w:rPr>
        <w:t xml:space="preserve">3.4 </w:t>
      </w:r>
      <w:r>
        <w:rPr>
          <w:b/>
          <w:sz w:val="24"/>
          <w:szCs w:val="24"/>
        </w:rPr>
        <w:t>Compensation</w:t>
      </w:r>
      <w:r>
        <w:rPr>
          <w:sz w:val="24"/>
          <w:szCs w:val="24"/>
        </w:rPr>
        <w:t>. No Board Member shall receive any compensation from Grand Jun</w:t>
      </w:r>
      <w:r>
        <w:rPr>
          <w:sz w:val="24"/>
          <w:szCs w:val="24"/>
        </w:rPr>
        <w:t xml:space="preserve">ction Hockey Club as a Director for attendance at meetings of the Board of Directors or for services as an officer, excluded </w:t>
      </w:r>
      <w:proofErr w:type="gramStart"/>
      <w:r>
        <w:rPr>
          <w:sz w:val="24"/>
          <w:szCs w:val="24"/>
        </w:rPr>
        <w:t>coaches</w:t>
      </w:r>
      <w:proofErr w:type="gramEnd"/>
      <w:r>
        <w:rPr>
          <w:sz w:val="24"/>
          <w:szCs w:val="24"/>
        </w:rPr>
        <w:t xml:space="preserve"> stipends.  Board Members may be reimbursed for pre-approved expenses incurred while conducting authorized Board business.</w:t>
      </w:r>
    </w:p>
    <w:p w14:paraId="0000004E" w14:textId="77777777" w:rsidR="00CB312F" w:rsidRDefault="00CB312F">
      <w:pPr>
        <w:ind w:left="360" w:hanging="360"/>
        <w:rPr>
          <w:sz w:val="24"/>
          <w:szCs w:val="24"/>
        </w:rPr>
      </w:pPr>
    </w:p>
    <w:p w14:paraId="0000004F" w14:textId="77777777" w:rsidR="00CB312F" w:rsidRDefault="006E6336">
      <w:pPr>
        <w:rPr>
          <w:sz w:val="24"/>
          <w:szCs w:val="24"/>
        </w:rPr>
      </w:pPr>
      <w:r>
        <w:rPr>
          <w:b/>
          <w:sz w:val="28"/>
          <w:szCs w:val="28"/>
        </w:rPr>
        <w:t xml:space="preserve">ARTICLE 4. Committees: </w:t>
      </w:r>
      <w:r>
        <w:rPr>
          <w:sz w:val="24"/>
          <w:szCs w:val="24"/>
        </w:rPr>
        <w:t xml:space="preserve">The Board of Directors by resolution adopted by the affirmative vote of </w:t>
      </w:r>
      <w:proofErr w:type="gramStart"/>
      <w:r>
        <w:rPr>
          <w:sz w:val="24"/>
          <w:szCs w:val="24"/>
        </w:rPr>
        <w:t>a majority of</w:t>
      </w:r>
      <w:proofErr w:type="gramEnd"/>
      <w:r>
        <w:rPr>
          <w:sz w:val="24"/>
          <w:szCs w:val="24"/>
        </w:rPr>
        <w:t xml:space="preserve"> the number of directors shall establish a Disciplinary Committee as designated in the policies and in accordance with USA Hockey Guidelines. </w:t>
      </w:r>
    </w:p>
    <w:p w14:paraId="00000050" w14:textId="77777777" w:rsidR="00CB312F" w:rsidRDefault="00CB312F">
      <w:pPr>
        <w:rPr>
          <w:sz w:val="24"/>
          <w:szCs w:val="24"/>
        </w:rPr>
      </w:pPr>
    </w:p>
    <w:p w14:paraId="00000051" w14:textId="77777777" w:rsidR="00CB312F" w:rsidRDefault="006E6336">
      <w:pPr>
        <w:rPr>
          <w:sz w:val="24"/>
          <w:szCs w:val="24"/>
        </w:rPr>
      </w:pPr>
      <w:r>
        <w:rPr>
          <w:sz w:val="24"/>
          <w:szCs w:val="24"/>
        </w:rPr>
        <w:tab/>
        <w:t>4.1</w:t>
      </w:r>
      <w:r>
        <w:rPr>
          <w:sz w:val="24"/>
          <w:szCs w:val="24"/>
        </w:rPr>
        <w:t xml:space="preserve">: The Board of Directors by resolution by the affirmative vote of </w:t>
      </w:r>
      <w:proofErr w:type="gramStart"/>
      <w:r>
        <w:rPr>
          <w:sz w:val="24"/>
          <w:szCs w:val="24"/>
        </w:rPr>
        <w:t>a majority of</w:t>
      </w:r>
      <w:proofErr w:type="gramEnd"/>
      <w:r>
        <w:rPr>
          <w:sz w:val="24"/>
          <w:szCs w:val="24"/>
        </w:rPr>
        <w:t xml:space="preserve"> the number of directors may establish one or more committees. Each committee shall consist of at least two (2) or more appointed individuals selected by the Board of Directors.</w:t>
      </w:r>
      <w:r>
        <w:rPr>
          <w:sz w:val="24"/>
          <w:szCs w:val="24"/>
        </w:rPr>
        <w:t xml:space="preserve"> Any such committee shall serve at the will of the Board of Directors. Each such committee shall have the powers and duties delegated to it by the Board of Directors. Committee chairs, unless selected by the Board of Directors, shall be selected by the Com</w:t>
      </w:r>
      <w:r>
        <w:rPr>
          <w:sz w:val="24"/>
          <w:szCs w:val="24"/>
        </w:rPr>
        <w:t xml:space="preserve">mittees and such chairs shall report to the board. </w:t>
      </w:r>
    </w:p>
    <w:p w14:paraId="00000052" w14:textId="77777777" w:rsidR="00CB312F" w:rsidRDefault="006E6336">
      <w:r>
        <w:rPr>
          <w:b/>
          <w:sz w:val="28"/>
          <w:szCs w:val="28"/>
        </w:rPr>
        <w:tab/>
      </w:r>
    </w:p>
    <w:p w14:paraId="00000053" w14:textId="77777777" w:rsidR="00CB312F" w:rsidRDefault="00CB312F"/>
    <w:p w14:paraId="00000054" w14:textId="77777777" w:rsidR="00CB312F" w:rsidRDefault="006E6336">
      <w:pPr>
        <w:rPr>
          <w:b/>
          <w:sz w:val="28"/>
          <w:szCs w:val="28"/>
        </w:rPr>
      </w:pPr>
      <w:r>
        <w:rPr>
          <w:b/>
          <w:sz w:val="28"/>
          <w:szCs w:val="28"/>
        </w:rPr>
        <w:t>ARTICLE 5. OFFICERS</w:t>
      </w:r>
    </w:p>
    <w:p w14:paraId="00000055" w14:textId="77777777" w:rsidR="00CB312F" w:rsidRDefault="00CB312F"/>
    <w:p w14:paraId="00000056" w14:textId="77777777" w:rsidR="00CB312F" w:rsidRDefault="006E6336">
      <w:pPr>
        <w:ind w:left="360" w:hanging="360"/>
        <w:rPr>
          <w:sz w:val="24"/>
          <w:szCs w:val="24"/>
          <w:highlight w:val="red"/>
        </w:rPr>
      </w:pPr>
      <w:r>
        <w:t xml:space="preserve">5.1 </w:t>
      </w:r>
      <w:r>
        <w:rPr>
          <w:b/>
          <w:sz w:val="24"/>
          <w:szCs w:val="24"/>
        </w:rPr>
        <w:t>Principal Officers</w:t>
      </w:r>
      <w:r>
        <w:rPr>
          <w:sz w:val="24"/>
          <w:szCs w:val="24"/>
        </w:rPr>
        <w:t>.  The officers of the Association shall be a President, a Vice President, a Treasurer, a Secretary and a rink representative. The Board may also elect such o</w:t>
      </w:r>
      <w:r>
        <w:rPr>
          <w:sz w:val="24"/>
          <w:szCs w:val="24"/>
        </w:rPr>
        <w:t>ther individuals (directors, officers or members at large) as it deems advisable.</w:t>
      </w:r>
    </w:p>
    <w:p w14:paraId="00000057" w14:textId="77777777" w:rsidR="00CB312F" w:rsidRDefault="00CB312F">
      <w:pPr>
        <w:rPr>
          <w:sz w:val="24"/>
          <w:szCs w:val="24"/>
        </w:rPr>
      </w:pPr>
    </w:p>
    <w:p w14:paraId="00000058" w14:textId="77777777" w:rsidR="00CB312F" w:rsidRDefault="006E6336">
      <w:pPr>
        <w:ind w:left="360" w:hanging="360"/>
        <w:rPr>
          <w:sz w:val="24"/>
          <w:szCs w:val="24"/>
          <w:shd w:val="clear" w:color="auto" w:fill="9900FF"/>
        </w:rPr>
      </w:pPr>
      <w:r>
        <w:rPr>
          <w:sz w:val="24"/>
          <w:szCs w:val="24"/>
        </w:rPr>
        <w:t xml:space="preserve">5.2 </w:t>
      </w:r>
      <w:r>
        <w:rPr>
          <w:b/>
          <w:sz w:val="24"/>
          <w:szCs w:val="24"/>
        </w:rPr>
        <w:t>Term</w:t>
      </w:r>
      <w:r>
        <w:rPr>
          <w:sz w:val="24"/>
          <w:szCs w:val="24"/>
        </w:rPr>
        <w:t xml:space="preserve">. Officers shall be elected for a </w:t>
      </w:r>
      <w:proofErr w:type="gramStart"/>
      <w:r>
        <w:rPr>
          <w:sz w:val="24"/>
          <w:szCs w:val="24"/>
        </w:rPr>
        <w:t>two year</w:t>
      </w:r>
      <w:proofErr w:type="gramEnd"/>
      <w:r>
        <w:rPr>
          <w:sz w:val="24"/>
          <w:szCs w:val="24"/>
        </w:rPr>
        <w:t xml:space="preserve"> term.  No individual may serve more than two consecutive terms in the same office, except that an individual appointed to </w:t>
      </w:r>
      <w:r>
        <w:rPr>
          <w:sz w:val="24"/>
          <w:szCs w:val="24"/>
        </w:rPr>
        <w:t xml:space="preserve">complete an unexpired term may serve for the unexpired term in addition to the five consecutive terms. </w:t>
      </w:r>
    </w:p>
    <w:p w14:paraId="00000059" w14:textId="77777777" w:rsidR="00CB312F" w:rsidRDefault="00CB312F">
      <w:pPr>
        <w:rPr>
          <w:sz w:val="24"/>
          <w:szCs w:val="24"/>
        </w:rPr>
      </w:pPr>
    </w:p>
    <w:p w14:paraId="0000005A" w14:textId="77777777" w:rsidR="00CB312F" w:rsidRDefault="006E6336">
      <w:pPr>
        <w:ind w:left="360" w:hanging="360"/>
        <w:rPr>
          <w:sz w:val="24"/>
          <w:szCs w:val="24"/>
        </w:rPr>
      </w:pPr>
      <w:r>
        <w:rPr>
          <w:sz w:val="24"/>
          <w:szCs w:val="24"/>
        </w:rPr>
        <w:t xml:space="preserve">5.3 </w:t>
      </w:r>
      <w:r>
        <w:rPr>
          <w:b/>
          <w:sz w:val="24"/>
          <w:szCs w:val="24"/>
        </w:rPr>
        <w:t>Vacancy</w:t>
      </w:r>
      <w:r>
        <w:rPr>
          <w:sz w:val="24"/>
          <w:szCs w:val="24"/>
        </w:rPr>
        <w:t>.  If the office of President becomes vacant, the Vice President shall assume the functions of the office of President.  If the office of Se</w:t>
      </w:r>
      <w:r>
        <w:rPr>
          <w:sz w:val="24"/>
          <w:szCs w:val="24"/>
        </w:rPr>
        <w:t>cretary or Treasurer becomes vacant, the Board shall appoint one of the other Directors to fill the vacancy for the unexpired portion of the term.</w:t>
      </w:r>
    </w:p>
    <w:p w14:paraId="0000005B" w14:textId="77777777" w:rsidR="00CB312F" w:rsidRDefault="00CB312F">
      <w:pPr>
        <w:rPr>
          <w:sz w:val="24"/>
          <w:szCs w:val="24"/>
        </w:rPr>
      </w:pPr>
    </w:p>
    <w:p w14:paraId="0000005C" w14:textId="1A8F0E7D" w:rsidR="00CB312F" w:rsidRDefault="006E6336">
      <w:pPr>
        <w:ind w:left="360" w:hanging="360"/>
        <w:rPr>
          <w:sz w:val="24"/>
          <w:szCs w:val="24"/>
          <w:shd w:val="clear" w:color="auto" w:fill="9900FF"/>
        </w:rPr>
      </w:pPr>
      <w:r>
        <w:rPr>
          <w:sz w:val="24"/>
          <w:szCs w:val="24"/>
        </w:rPr>
        <w:lastRenderedPageBreak/>
        <w:t xml:space="preserve">5.4 </w:t>
      </w:r>
      <w:r>
        <w:rPr>
          <w:b/>
          <w:sz w:val="24"/>
          <w:szCs w:val="24"/>
        </w:rPr>
        <w:t>President</w:t>
      </w:r>
      <w:r>
        <w:rPr>
          <w:sz w:val="24"/>
          <w:szCs w:val="24"/>
        </w:rPr>
        <w:t>. The President shall preside at all meetings of the Board.  The President shall in general sup</w:t>
      </w:r>
      <w:r>
        <w:rPr>
          <w:sz w:val="24"/>
          <w:szCs w:val="24"/>
        </w:rPr>
        <w:t>ervise the activities of the Association and</w:t>
      </w:r>
      <w:r>
        <w:rPr>
          <w:sz w:val="24"/>
          <w:szCs w:val="24"/>
        </w:rPr>
        <w:t xml:space="preserve"> perform such other duties as the Board may prescribe.  The President may sign contracts and other agreements on behalf of the Association.</w:t>
      </w:r>
    </w:p>
    <w:p w14:paraId="0000005D" w14:textId="77777777" w:rsidR="00CB312F" w:rsidRDefault="00CB312F">
      <w:pPr>
        <w:rPr>
          <w:sz w:val="24"/>
          <w:szCs w:val="24"/>
        </w:rPr>
      </w:pPr>
    </w:p>
    <w:p w14:paraId="0000005E" w14:textId="77777777" w:rsidR="00CB312F" w:rsidRDefault="006E6336">
      <w:pPr>
        <w:ind w:left="360" w:hanging="360"/>
        <w:rPr>
          <w:sz w:val="24"/>
          <w:szCs w:val="24"/>
        </w:rPr>
      </w:pPr>
      <w:r>
        <w:rPr>
          <w:sz w:val="24"/>
          <w:szCs w:val="24"/>
        </w:rPr>
        <w:t xml:space="preserve">5.5 </w:t>
      </w:r>
      <w:r>
        <w:rPr>
          <w:b/>
          <w:sz w:val="24"/>
          <w:szCs w:val="24"/>
        </w:rPr>
        <w:t>Vice President</w:t>
      </w:r>
      <w:r>
        <w:rPr>
          <w:sz w:val="24"/>
          <w:szCs w:val="24"/>
        </w:rPr>
        <w:t>. The Vice President shall perform the duties of the</w:t>
      </w:r>
      <w:r>
        <w:rPr>
          <w:sz w:val="24"/>
          <w:szCs w:val="24"/>
        </w:rPr>
        <w:t xml:space="preserve"> President in his or her absence, and such other duties as the Board or President may prescribe.</w:t>
      </w:r>
    </w:p>
    <w:p w14:paraId="0000005F" w14:textId="77777777" w:rsidR="00CB312F" w:rsidRDefault="00CB312F">
      <w:pPr>
        <w:rPr>
          <w:sz w:val="24"/>
          <w:szCs w:val="24"/>
        </w:rPr>
      </w:pPr>
    </w:p>
    <w:p w14:paraId="00000060" w14:textId="77777777" w:rsidR="00CB312F" w:rsidRDefault="006E6336">
      <w:pPr>
        <w:ind w:left="360" w:hanging="360"/>
        <w:rPr>
          <w:sz w:val="24"/>
          <w:szCs w:val="24"/>
        </w:rPr>
      </w:pPr>
      <w:r>
        <w:rPr>
          <w:sz w:val="24"/>
          <w:szCs w:val="24"/>
        </w:rPr>
        <w:t xml:space="preserve">5.6 </w:t>
      </w:r>
      <w:r>
        <w:rPr>
          <w:b/>
          <w:sz w:val="24"/>
          <w:szCs w:val="24"/>
        </w:rPr>
        <w:t>Secretary</w:t>
      </w:r>
      <w:r>
        <w:rPr>
          <w:sz w:val="24"/>
          <w:szCs w:val="24"/>
        </w:rPr>
        <w:t>. The Secretary shall take attendance at all meetings of the Board.  The Secretary shall see that all notices are duly given in accordance with t</w:t>
      </w:r>
      <w:r>
        <w:rPr>
          <w:sz w:val="24"/>
          <w:szCs w:val="24"/>
        </w:rPr>
        <w:t>he provisions of these Bylaws or as required by law; shall see that minutes of all Board meetings are prepared and ratified; shall serve as official custodian of the Association’s records; and may attest to the signature of the President or Vice President,</w:t>
      </w:r>
      <w:r>
        <w:rPr>
          <w:sz w:val="24"/>
          <w:szCs w:val="24"/>
        </w:rPr>
        <w:t xml:space="preserve"> as the case may be.  The Secretary shall in general perform all duties incident to the office of Secretary and such other duties as from time to time may be assigned by the President or by the Board.</w:t>
      </w:r>
    </w:p>
    <w:p w14:paraId="00000061" w14:textId="77777777" w:rsidR="00CB312F" w:rsidRDefault="00CB312F"/>
    <w:p w14:paraId="00000062" w14:textId="77777777" w:rsidR="00CB312F" w:rsidRDefault="006E6336">
      <w:pPr>
        <w:ind w:left="360" w:hanging="360"/>
        <w:rPr>
          <w:sz w:val="24"/>
          <w:szCs w:val="24"/>
        </w:rPr>
      </w:pPr>
      <w:r>
        <w:t xml:space="preserve">5.7 </w:t>
      </w:r>
      <w:r>
        <w:rPr>
          <w:b/>
          <w:sz w:val="24"/>
          <w:szCs w:val="24"/>
        </w:rPr>
        <w:t>Treasurer</w:t>
      </w:r>
      <w:r>
        <w:rPr>
          <w:sz w:val="24"/>
          <w:szCs w:val="24"/>
        </w:rPr>
        <w:t>. The Treasurer shall be the principal fi</w:t>
      </w:r>
      <w:r>
        <w:rPr>
          <w:sz w:val="24"/>
          <w:szCs w:val="24"/>
        </w:rPr>
        <w:t>nancial officer of the Association.  The Treasurer shall review periodic financial statements; present the financial statements to the Board; review the annual Form 990 filing; and perform all other duties incident to the office of the Treasurer and such o</w:t>
      </w:r>
      <w:r>
        <w:rPr>
          <w:sz w:val="24"/>
          <w:szCs w:val="24"/>
        </w:rPr>
        <w:t>ther duties as from time to time may be assigned by the President or the Board.</w:t>
      </w:r>
    </w:p>
    <w:p w14:paraId="00000063" w14:textId="77777777" w:rsidR="00CB312F" w:rsidRDefault="00CB312F">
      <w:pPr>
        <w:ind w:left="360" w:hanging="360"/>
        <w:rPr>
          <w:sz w:val="24"/>
          <w:szCs w:val="24"/>
        </w:rPr>
      </w:pPr>
    </w:p>
    <w:p w14:paraId="00000064" w14:textId="77777777" w:rsidR="00CB312F" w:rsidRDefault="006E6336">
      <w:pPr>
        <w:ind w:left="360" w:hanging="360"/>
        <w:rPr>
          <w:sz w:val="24"/>
          <w:szCs w:val="24"/>
        </w:rPr>
      </w:pPr>
      <w:r>
        <w:rPr>
          <w:sz w:val="24"/>
          <w:szCs w:val="24"/>
        </w:rPr>
        <w:t xml:space="preserve">5.8 </w:t>
      </w:r>
      <w:r>
        <w:rPr>
          <w:b/>
          <w:sz w:val="24"/>
          <w:szCs w:val="24"/>
        </w:rPr>
        <w:t>Rink Representative.</w:t>
      </w:r>
      <w:r>
        <w:rPr>
          <w:sz w:val="24"/>
          <w:szCs w:val="24"/>
        </w:rPr>
        <w:t xml:space="preserve"> The rink representative shall communicate to the board events that are taking place at the facility. In addition, update the board on anything pertaining to the operation of the facility. To ensure decisions made by the board are aligned with rink managem</w:t>
      </w:r>
      <w:r>
        <w:rPr>
          <w:sz w:val="24"/>
          <w:szCs w:val="24"/>
        </w:rPr>
        <w:t xml:space="preserve">ent and owners. </w:t>
      </w:r>
    </w:p>
    <w:p w14:paraId="00000065" w14:textId="77777777" w:rsidR="00CB312F" w:rsidRDefault="00CB312F"/>
    <w:p w14:paraId="00000066" w14:textId="77777777" w:rsidR="00CB312F" w:rsidRDefault="006E6336">
      <w:pPr>
        <w:rPr>
          <w:b/>
          <w:sz w:val="28"/>
          <w:szCs w:val="28"/>
        </w:rPr>
      </w:pPr>
      <w:r>
        <w:rPr>
          <w:b/>
          <w:sz w:val="28"/>
          <w:szCs w:val="28"/>
        </w:rPr>
        <w:t>ARTICLE 6. FINANCIAL AND ADMINISTRATIVE MATTERS</w:t>
      </w:r>
    </w:p>
    <w:p w14:paraId="00000067" w14:textId="77777777" w:rsidR="00CB312F" w:rsidRDefault="00CB312F"/>
    <w:p w14:paraId="00000068" w14:textId="77777777" w:rsidR="00CB312F" w:rsidRDefault="006E6336">
      <w:pPr>
        <w:ind w:left="360" w:hanging="360"/>
        <w:rPr>
          <w:sz w:val="24"/>
          <w:szCs w:val="24"/>
        </w:rPr>
      </w:pPr>
      <w:r>
        <w:t xml:space="preserve">6.1 </w:t>
      </w:r>
      <w:r>
        <w:rPr>
          <w:b/>
          <w:sz w:val="24"/>
          <w:szCs w:val="24"/>
        </w:rPr>
        <w:t>Budget</w:t>
      </w:r>
      <w:r>
        <w:rPr>
          <w:sz w:val="24"/>
          <w:szCs w:val="24"/>
        </w:rPr>
        <w:t>. The Board of Directors shall adopt a budget for each fiscal year.  Proposed expenditures not included in the approved budget require the approval of the Board.</w:t>
      </w:r>
    </w:p>
    <w:p w14:paraId="00000069" w14:textId="77777777" w:rsidR="00CB312F" w:rsidRDefault="00CB312F">
      <w:pPr>
        <w:rPr>
          <w:sz w:val="24"/>
          <w:szCs w:val="24"/>
        </w:rPr>
      </w:pPr>
    </w:p>
    <w:p w14:paraId="0000006A" w14:textId="77777777" w:rsidR="00CB312F" w:rsidRDefault="006E6336">
      <w:pPr>
        <w:ind w:left="360" w:hanging="360"/>
        <w:rPr>
          <w:sz w:val="24"/>
          <w:szCs w:val="24"/>
        </w:rPr>
      </w:pPr>
      <w:r>
        <w:rPr>
          <w:sz w:val="24"/>
          <w:szCs w:val="24"/>
        </w:rPr>
        <w:t xml:space="preserve">6.2 </w:t>
      </w:r>
      <w:r>
        <w:rPr>
          <w:b/>
          <w:sz w:val="24"/>
          <w:szCs w:val="24"/>
        </w:rPr>
        <w:t>Records</w:t>
      </w:r>
      <w:r>
        <w:rPr>
          <w:sz w:val="24"/>
          <w:szCs w:val="24"/>
        </w:rPr>
        <w:t>. The</w:t>
      </w:r>
      <w:r>
        <w:rPr>
          <w:sz w:val="24"/>
          <w:szCs w:val="24"/>
        </w:rPr>
        <w:t xml:space="preserve"> Association shall keep correct and complete books and records of account for all financial transactions.  The Association shall keep minutes of the proceedings of its Board of Directors in its permanent records.</w:t>
      </w:r>
    </w:p>
    <w:p w14:paraId="0000006B" w14:textId="77777777" w:rsidR="00CB312F" w:rsidRDefault="00CB312F">
      <w:pPr>
        <w:rPr>
          <w:sz w:val="24"/>
          <w:szCs w:val="24"/>
        </w:rPr>
      </w:pPr>
    </w:p>
    <w:p w14:paraId="0000006C" w14:textId="77777777" w:rsidR="00CB312F" w:rsidRDefault="006E6336">
      <w:pPr>
        <w:ind w:left="360" w:hanging="360"/>
        <w:rPr>
          <w:sz w:val="24"/>
          <w:szCs w:val="24"/>
        </w:rPr>
      </w:pPr>
      <w:r>
        <w:rPr>
          <w:sz w:val="24"/>
          <w:szCs w:val="24"/>
        </w:rPr>
        <w:t xml:space="preserve">6.3 </w:t>
      </w:r>
      <w:r>
        <w:rPr>
          <w:b/>
          <w:sz w:val="24"/>
          <w:szCs w:val="24"/>
        </w:rPr>
        <w:t>Fiscal Year</w:t>
      </w:r>
      <w:r>
        <w:rPr>
          <w:sz w:val="24"/>
          <w:szCs w:val="24"/>
        </w:rPr>
        <w:t>. The fiscal year of the Association shall begin on January 1 and end on December 31 of each year.</w:t>
      </w:r>
    </w:p>
    <w:p w14:paraId="0000006D" w14:textId="77777777" w:rsidR="00CB312F" w:rsidRDefault="00CB312F">
      <w:pPr>
        <w:rPr>
          <w:sz w:val="24"/>
          <w:szCs w:val="24"/>
        </w:rPr>
      </w:pPr>
    </w:p>
    <w:p w14:paraId="0000006E" w14:textId="77777777" w:rsidR="00CB312F" w:rsidRDefault="006E6336">
      <w:pPr>
        <w:ind w:left="360" w:hanging="360"/>
        <w:rPr>
          <w:sz w:val="24"/>
          <w:szCs w:val="24"/>
        </w:rPr>
      </w:pPr>
      <w:r>
        <w:rPr>
          <w:sz w:val="24"/>
          <w:szCs w:val="24"/>
        </w:rPr>
        <w:t xml:space="preserve">6.4 </w:t>
      </w:r>
      <w:r>
        <w:rPr>
          <w:b/>
          <w:sz w:val="24"/>
          <w:szCs w:val="24"/>
        </w:rPr>
        <w:t>Checks, Drafts, Etc</w:t>
      </w:r>
      <w:r>
        <w:rPr>
          <w:sz w:val="24"/>
          <w:szCs w:val="24"/>
        </w:rPr>
        <w:t>. All checks, drafts or other orders for the payment of money, notes, or other evidence of indebtedness issued in the name of the Ass</w:t>
      </w:r>
      <w:r>
        <w:rPr>
          <w:sz w:val="24"/>
          <w:szCs w:val="24"/>
        </w:rPr>
        <w:t>ociation shall be signed by the Treasurer or such other authorized officers of the Association as may be determined from time to time by resolution of the Board of Directors.</w:t>
      </w:r>
    </w:p>
    <w:p w14:paraId="0000006F" w14:textId="77777777" w:rsidR="00CB312F" w:rsidRDefault="00CB312F">
      <w:pPr>
        <w:rPr>
          <w:sz w:val="24"/>
          <w:szCs w:val="24"/>
        </w:rPr>
      </w:pPr>
    </w:p>
    <w:p w14:paraId="00000070" w14:textId="77777777" w:rsidR="00CB312F" w:rsidRDefault="006E6336">
      <w:pPr>
        <w:ind w:left="360" w:hanging="360"/>
        <w:rPr>
          <w:sz w:val="24"/>
          <w:szCs w:val="24"/>
        </w:rPr>
      </w:pPr>
      <w:r>
        <w:rPr>
          <w:sz w:val="24"/>
          <w:szCs w:val="24"/>
        </w:rPr>
        <w:lastRenderedPageBreak/>
        <w:t xml:space="preserve">6.5 </w:t>
      </w:r>
      <w:r>
        <w:rPr>
          <w:b/>
          <w:sz w:val="24"/>
          <w:szCs w:val="24"/>
        </w:rPr>
        <w:t>Annual Financial Report</w:t>
      </w:r>
      <w:r>
        <w:rPr>
          <w:sz w:val="24"/>
          <w:szCs w:val="24"/>
        </w:rPr>
        <w:t>. The Annual Report will be available to the membersh</w:t>
      </w:r>
      <w:r>
        <w:rPr>
          <w:sz w:val="24"/>
          <w:szCs w:val="24"/>
        </w:rPr>
        <w:t>ip in advance of the annual meeting. All documents released at the Annual Meeting will be published on the Grand Junction Hockey Club website for review by the members.</w:t>
      </w:r>
    </w:p>
    <w:p w14:paraId="00000071" w14:textId="77777777" w:rsidR="00CB312F" w:rsidRDefault="00CB312F"/>
    <w:p w14:paraId="00000072" w14:textId="77777777" w:rsidR="00CB312F" w:rsidRDefault="006E6336">
      <w:pPr>
        <w:rPr>
          <w:b/>
          <w:sz w:val="28"/>
          <w:szCs w:val="28"/>
        </w:rPr>
      </w:pPr>
      <w:r>
        <w:rPr>
          <w:b/>
          <w:sz w:val="28"/>
          <w:szCs w:val="28"/>
        </w:rPr>
        <w:t>ARTICLE 7. LIABILITY OF BOARD OF DIRECTORS</w:t>
      </w:r>
    </w:p>
    <w:p w14:paraId="00000073" w14:textId="77777777" w:rsidR="00CB312F" w:rsidRDefault="00CB312F"/>
    <w:p w14:paraId="00000074" w14:textId="77777777" w:rsidR="00CB312F" w:rsidRDefault="006E6336">
      <w:pPr>
        <w:ind w:left="360" w:hanging="360"/>
        <w:rPr>
          <w:sz w:val="24"/>
          <w:szCs w:val="24"/>
        </w:rPr>
      </w:pPr>
      <w:r>
        <w:t xml:space="preserve">7.1 </w:t>
      </w:r>
      <w:r>
        <w:rPr>
          <w:b/>
          <w:sz w:val="24"/>
          <w:szCs w:val="24"/>
        </w:rPr>
        <w:t>To the Corporation</w:t>
      </w:r>
      <w:r>
        <w:rPr>
          <w:sz w:val="24"/>
          <w:szCs w:val="24"/>
        </w:rPr>
        <w:t>. A Director or Offi</w:t>
      </w:r>
      <w:r>
        <w:rPr>
          <w:sz w:val="24"/>
          <w:szCs w:val="24"/>
        </w:rPr>
        <w:t xml:space="preserve">cer is not liable as such to the Association for any action taken, or omitted to be taken, as a </w:t>
      </w:r>
      <w:proofErr w:type="gramStart"/>
      <w:r>
        <w:rPr>
          <w:sz w:val="24"/>
          <w:szCs w:val="24"/>
        </w:rPr>
        <w:t>Director</w:t>
      </w:r>
      <w:proofErr w:type="gramEnd"/>
      <w:r>
        <w:rPr>
          <w:sz w:val="24"/>
          <w:szCs w:val="24"/>
        </w:rPr>
        <w:t xml:space="preserve"> or Officer if, about such action or omission, the Director or Officer performed the duties of the position in accordance with the standards of conduct </w:t>
      </w:r>
      <w:r>
        <w:rPr>
          <w:sz w:val="24"/>
          <w:szCs w:val="24"/>
        </w:rPr>
        <w:t>set forth in the Association’s Articles or Bylaws.</w:t>
      </w:r>
    </w:p>
    <w:p w14:paraId="00000075" w14:textId="77777777" w:rsidR="00CB312F" w:rsidRDefault="00CB312F"/>
    <w:p w14:paraId="00000076" w14:textId="77777777" w:rsidR="00CB312F" w:rsidRDefault="006E6336">
      <w:pPr>
        <w:ind w:left="360" w:hanging="360"/>
        <w:rPr>
          <w:sz w:val="24"/>
          <w:szCs w:val="24"/>
        </w:rPr>
      </w:pPr>
      <w:r>
        <w:t xml:space="preserve">7.2 </w:t>
      </w:r>
      <w:r>
        <w:rPr>
          <w:b/>
          <w:sz w:val="24"/>
          <w:szCs w:val="24"/>
        </w:rPr>
        <w:t>Limitation</w:t>
      </w:r>
      <w:r>
        <w:rPr>
          <w:sz w:val="24"/>
          <w:szCs w:val="24"/>
        </w:rPr>
        <w:t xml:space="preserve">. As stated in the Articles, a Director of the Association shall not be personally liable to the Association for monetary damages for breach of fiduciary duty as a Director.  This provision </w:t>
      </w:r>
      <w:r>
        <w:rPr>
          <w:sz w:val="24"/>
          <w:szCs w:val="24"/>
        </w:rPr>
        <w:t>shall not eliminate or limit the liability of a Director to the Association for monetary damages otherwise existing for (</w:t>
      </w:r>
      <w:proofErr w:type="spellStart"/>
      <w:r>
        <w:rPr>
          <w:sz w:val="24"/>
          <w:szCs w:val="24"/>
        </w:rPr>
        <w:t>i</w:t>
      </w:r>
      <w:proofErr w:type="spellEnd"/>
      <w:r>
        <w:rPr>
          <w:sz w:val="24"/>
          <w:szCs w:val="24"/>
        </w:rPr>
        <w:t>) any breach of the Director’s duty of loyalty to the Association; (ii) acts or omissions not in good faith or which involves intentio</w:t>
      </w:r>
      <w:r>
        <w:rPr>
          <w:sz w:val="24"/>
          <w:szCs w:val="24"/>
        </w:rPr>
        <w:t>nal misconduct or a knowing violation of law; (iii) acts specified in §7-128-403 or §7-128-501(2) of the Act; or (iv) any transaction from which the Director directly or indirectly derived any improper personal benefit. If the Act is hereafter amended to e</w:t>
      </w:r>
      <w:r>
        <w:rPr>
          <w:sz w:val="24"/>
          <w:szCs w:val="24"/>
        </w:rPr>
        <w:t xml:space="preserve">liminate or limit further the liability of a Director, then, in addition to the elimination or limitation of liability provided by this Article, the liability of each Director of the Association shall be eliminated or limited fully permitted by the Act as </w:t>
      </w:r>
      <w:r>
        <w:rPr>
          <w:sz w:val="24"/>
          <w:szCs w:val="24"/>
        </w:rPr>
        <w:t>so amended. Any repeal or modification of this Article shall not adversely affect any right or protection of a Director of the Association under this Article as in effect immediately prior to such repeal or modification with respect to any liability that w</w:t>
      </w:r>
      <w:r>
        <w:rPr>
          <w:sz w:val="24"/>
          <w:szCs w:val="24"/>
        </w:rPr>
        <w:t>ould have accrued, but for this Article, prior to such repeal or modification.</w:t>
      </w:r>
    </w:p>
    <w:p w14:paraId="00000077" w14:textId="77777777" w:rsidR="00CB312F" w:rsidRDefault="00CB312F">
      <w:pPr>
        <w:rPr>
          <w:sz w:val="24"/>
          <w:szCs w:val="24"/>
        </w:rPr>
      </w:pPr>
    </w:p>
    <w:p w14:paraId="00000078" w14:textId="77777777" w:rsidR="00CB312F" w:rsidRDefault="006E6336">
      <w:pPr>
        <w:ind w:left="360" w:hanging="360"/>
        <w:rPr>
          <w:sz w:val="24"/>
          <w:szCs w:val="24"/>
        </w:rPr>
      </w:pPr>
      <w:r>
        <w:rPr>
          <w:sz w:val="24"/>
          <w:szCs w:val="24"/>
        </w:rPr>
        <w:t xml:space="preserve">7.3 </w:t>
      </w:r>
      <w:r>
        <w:rPr>
          <w:b/>
          <w:sz w:val="24"/>
          <w:szCs w:val="24"/>
        </w:rPr>
        <w:t>Not a Trustee</w:t>
      </w:r>
      <w:r>
        <w:rPr>
          <w:sz w:val="24"/>
          <w:szCs w:val="24"/>
        </w:rPr>
        <w:t xml:space="preserve">. A Director, regardless of title, shall not be deemed to be a trustee with respect to the Association or with respect to any property held or administered by </w:t>
      </w:r>
      <w:r>
        <w:rPr>
          <w:sz w:val="24"/>
          <w:szCs w:val="24"/>
        </w:rPr>
        <w:t>the Association, including, without limitation, property that may be subject to restrictions imposed by the donor or transferor of such property.</w:t>
      </w:r>
    </w:p>
    <w:p w14:paraId="00000079" w14:textId="77777777" w:rsidR="00CB312F" w:rsidRDefault="00CB312F">
      <w:pPr>
        <w:rPr>
          <w:sz w:val="24"/>
          <w:szCs w:val="24"/>
        </w:rPr>
      </w:pPr>
    </w:p>
    <w:p w14:paraId="0000007A" w14:textId="77777777" w:rsidR="00CB312F" w:rsidRDefault="006E6336">
      <w:pPr>
        <w:ind w:left="360" w:hanging="360"/>
        <w:rPr>
          <w:sz w:val="24"/>
          <w:szCs w:val="24"/>
        </w:rPr>
      </w:pPr>
      <w:r>
        <w:rPr>
          <w:sz w:val="24"/>
          <w:szCs w:val="24"/>
        </w:rPr>
        <w:t xml:space="preserve">7.4 </w:t>
      </w:r>
      <w:r>
        <w:rPr>
          <w:b/>
          <w:sz w:val="24"/>
          <w:szCs w:val="24"/>
        </w:rPr>
        <w:t>To the Third Parties</w:t>
      </w:r>
      <w:r>
        <w:rPr>
          <w:sz w:val="24"/>
          <w:szCs w:val="24"/>
        </w:rPr>
        <w:t>. The Directors, Officers, and employees of the Association are not, as such, persona</w:t>
      </w:r>
      <w:r>
        <w:rPr>
          <w:sz w:val="24"/>
          <w:szCs w:val="24"/>
        </w:rPr>
        <w:t>lly liable for the acts, debts, liabilities, or obligations of the Association.</w:t>
      </w:r>
    </w:p>
    <w:p w14:paraId="0000007B" w14:textId="77777777" w:rsidR="00CB312F" w:rsidRDefault="00CB312F">
      <w:pPr>
        <w:rPr>
          <w:sz w:val="24"/>
          <w:szCs w:val="24"/>
        </w:rPr>
      </w:pPr>
    </w:p>
    <w:p w14:paraId="0000007C" w14:textId="77777777" w:rsidR="00CB312F" w:rsidRDefault="006E6336">
      <w:pPr>
        <w:ind w:left="360" w:hanging="360"/>
        <w:rPr>
          <w:sz w:val="24"/>
          <w:szCs w:val="24"/>
        </w:rPr>
      </w:pPr>
      <w:r>
        <w:rPr>
          <w:sz w:val="24"/>
          <w:szCs w:val="24"/>
        </w:rPr>
        <w:t xml:space="preserve">7.5 </w:t>
      </w:r>
      <w:r>
        <w:rPr>
          <w:b/>
          <w:sz w:val="24"/>
          <w:szCs w:val="24"/>
        </w:rPr>
        <w:t>Indemnification</w:t>
      </w:r>
      <w:r>
        <w:rPr>
          <w:sz w:val="24"/>
          <w:szCs w:val="24"/>
        </w:rPr>
        <w:t>. To the fullest extent permitted by the laws of the State of Colorado and the Articles, the Association has the power to and shall indemnify current or for</w:t>
      </w:r>
      <w:r>
        <w:rPr>
          <w:sz w:val="24"/>
          <w:szCs w:val="24"/>
        </w:rPr>
        <w:t>mer Directors, Officers, employees, and agents.  The Association will obtain and maintain in force appropriate levels of insurance for Directors’ and Officers’ liability, as determined by the Board of Directors.</w:t>
      </w:r>
    </w:p>
    <w:p w14:paraId="0000007D" w14:textId="77777777" w:rsidR="00CB312F" w:rsidRDefault="00CB312F"/>
    <w:p w14:paraId="0000007E" w14:textId="77777777" w:rsidR="00CB312F" w:rsidRDefault="006E6336">
      <w:pPr>
        <w:rPr>
          <w:b/>
          <w:sz w:val="28"/>
          <w:szCs w:val="28"/>
        </w:rPr>
      </w:pPr>
      <w:r>
        <w:rPr>
          <w:b/>
          <w:sz w:val="28"/>
          <w:szCs w:val="28"/>
        </w:rPr>
        <w:t>ARTICLE 8. DISSOLUTION</w:t>
      </w:r>
    </w:p>
    <w:p w14:paraId="0000007F" w14:textId="77777777" w:rsidR="00CB312F" w:rsidRDefault="00CB312F"/>
    <w:p w14:paraId="00000080" w14:textId="77777777" w:rsidR="00CB312F" w:rsidRDefault="006E6336">
      <w:pPr>
        <w:ind w:left="360" w:hanging="360"/>
        <w:rPr>
          <w:sz w:val="24"/>
          <w:szCs w:val="24"/>
        </w:rPr>
      </w:pPr>
      <w:r>
        <w:t xml:space="preserve">8.1 </w:t>
      </w:r>
      <w:r>
        <w:rPr>
          <w:sz w:val="24"/>
          <w:szCs w:val="24"/>
        </w:rPr>
        <w:t xml:space="preserve">The Board of Directors may dissolve the Association, by the vote of </w:t>
      </w:r>
      <w:proofErr w:type="gramStart"/>
      <w:r>
        <w:rPr>
          <w:sz w:val="24"/>
          <w:szCs w:val="24"/>
        </w:rPr>
        <w:t>a majority of</w:t>
      </w:r>
      <w:proofErr w:type="gramEnd"/>
      <w:r>
        <w:rPr>
          <w:sz w:val="24"/>
          <w:szCs w:val="24"/>
        </w:rPr>
        <w:t xml:space="preserve"> the Directors present at a meeting of the Board called for the specific purpose of considering a </w:t>
      </w:r>
      <w:r>
        <w:rPr>
          <w:sz w:val="24"/>
          <w:szCs w:val="24"/>
        </w:rPr>
        <w:lastRenderedPageBreak/>
        <w:t>proposal to dissolve, provided that a quorum is present.  Any proposal to dis</w:t>
      </w:r>
      <w:r>
        <w:rPr>
          <w:sz w:val="24"/>
          <w:szCs w:val="24"/>
        </w:rPr>
        <w:t>solve shall include a plan for distributing any assets of the Association which remain after payment of all creditors; such plan must comply with the next paragraph.</w:t>
      </w:r>
    </w:p>
    <w:p w14:paraId="00000081" w14:textId="77777777" w:rsidR="00CB312F" w:rsidRDefault="00CB312F">
      <w:pPr>
        <w:rPr>
          <w:sz w:val="24"/>
          <w:szCs w:val="24"/>
        </w:rPr>
      </w:pPr>
    </w:p>
    <w:p w14:paraId="00000082" w14:textId="77777777" w:rsidR="00CB312F" w:rsidRDefault="006E6336">
      <w:pPr>
        <w:ind w:left="360" w:hanging="360"/>
        <w:rPr>
          <w:sz w:val="24"/>
          <w:szCs w:val="24"/>
        </w:rPr>
      </w:pPr>
      <w:r>
        <w:rPr>
          <w:sz w:val="24"/>
          <w:szCs w:val="24"/>
        </w:rPr>
        <w:t xml:space="preserve">8.2 The property and assets of the Association are and shall be irrevocably dedicated to </w:t>
      </w:r>
      <w:r>
        <w:rPr>
          <w:sz w:val="24"/>
          <w:szCs w:val="24"/>
        </w:rPr>
        <w:t>the charitable purposes described in the Articles and these Bylaws.  Upon the liquidation, dissolution, or abandonment of the Association, other than incident to a merger or consolidation with another non-profit and tax-exempt organization, the property an</w:t>
      </w:r>
      <w:r>
        <w:rPr>
          <w:sz w:val="24"/>
          <w:szCs w:val="24"/>
        </w:rPr>
        <w:t xml:space="preserve">d assets of the Association shall be dedicated to one or more governmental entities or nonprofit, </w:t>
      </w:r>
      <w:proofErr w:type="gramStart"/>
      <w:r>
        <w:rPr>
          <w:sz w:val="24"/>
          <w:szCs w:val="24"/>
        </w:rPr>
        <w:t>tax exempt</w:t>
      </w:r>
      <w:proofErr w:type="gramEnd"/>
      <w:r>
        <w:rPr>
          <w:sz w:val="24"/>
          <w:szCs w:val="24"/>
        </w:rPr>
        <w:t xml:space="preserve"> organizations which are organized exclusively for purposes which qualify for exemption under the provisions of Code §501(c)(3).  The Board of Direc</w:t>
      </w:r>
      <w:r>
        <w:rPr>
          <w:sz w:val="24"/>
          <w:szCs w:val="24"/>
        </w:rPr>
        <w:t>tors shall determine the disposition and dedication of the Association’s remaining assets in accordance with this provision, the Board of Directors does not make this determination, a court of general jurisdiction in the county in which the Association has</w:t>
      </w:r>
      <w:r>
        <w:rPr>
          <w:sz w:val="24"/>
          <w:szCs w:val="24"/>
        </w:rPr>
        <w:t xml:space="preserve"> its principal place of business shall make the determination.</w:t>
      </w:r>
    </w:p>
    <w:p w14:paraId="00000083" w14:textId="77777777" w:rsidR="00CB312F" w:rsidRDefault="00CB312F"/>
    <w:p w14:paraId="00000084" w14:textId="77777777" w:rsidR="00CB312F" w:rsidRDefault="006E6336">
      <w:pPr>
        <w:rPr>
          <w:b/>
          <w:sz w:val="28"/>
          <w:szCs w:val="28"/>
        </w:rPr>
      </w:pPr>
      <w:r>
        <w:rPr>
          <w:b/>
          <w:sz w:val="28"/>
          <w:szCs w:val="28"/>
        </w:rPr>
        <w:t>ARTICLE 9. DEFINITIONS AND CONSTRUCTION</w:t>
      </w:r>
    </w:p>
    <w:p w14:paraId="00000085" w14:textId="77777777" w:rsidR="00CB312F" w:rsidRDefault="00CB312F"/>
    <w:p w14:paraId="00000086" w14:textId="77777777" w:rsidR="00CB312F" w:rsidRDefault="006E6336">
      <w:pPr>
        <w:rPr>
          <w:sz w:val="24"/>
          <w:szCs w:val="24"/>
        </w:rPr>
      </w:pPr>
      <w:r>
        <w:t xml:space="preserve">9.1 </w:t>
      </w:r>
      <w:r>
        <w:rPr>
          <w:b/>
          <w:sz w:val="24"/>
          <w:szCs w:val="24"/>
        </w:rPr>
        <w:t>Definitions</w:t>
      </w:r>
      <w:r>
        <w:rPr>
          <w:sz w:val="24"/>
          <w:szCs w:val="24"/>
        </w:rPr>
        <w:t>. These terms have the following definitions when used in these Bylaws:</w:t>
      </w:r>
    </w:p>
    <w:p w14:paraId="00000087" w14:textId="77777777" w:rsidR="00CB312F" w:rsidRDefault="006E6336">
      <w:pPr>
        <w:ind w:left="360"/>
        <w:rPr>
          <w:sz w:val="24"/>
          <w:szCs w:val="24"/>
        </w:rPr>
      </w:pPr>
      <w:r>
        <w:rPr>
          <w:b/>
          <w:sz w:val="24"/>
          <w:szCs w:val="24"/>
        </w:rPr>
        <w:t>“Act”</w:t>
      </w:r>
      <w:r>
        <w:rPr>
          <w:sz w:val="24"/>
          <w:szCs w:val="24"/>
        </w:rPr>
        <w:t xml:space="preserve"> – the Colorado Revised Nonprofit Corporation Act, §7-121-1</w:t>
      </w:r>
      <w:r>
        <w:rPr>
          <w:sz w:val="24"/>
          <w:szCs w:val="24"/>
        </w:rPr>
        <w:t>01 et seq.</w:t>
      </w:r>
    </w:p>
    <w:p w14:paraId="00000088" w14:textId="77777777" w:rsidR="00CB312F" w:rsidRDefault="006E6336">
      <w:pPr>
        <w:ind w:left="360"/>
        <w:rPr>
          <w:sz w:val="24"/>
          <w:szCs w:val="24"/>
        </w:rPr>
      </w:pPr>
      <w:r>
        <w:rPr>
          <w:b/>
          <w:sz w:val="24"/>
          <w:szCs w:val="24"/>
        </w:rPr>
        <w:t>“Articles”</w:t>
      </w:r>
      <w:r>
        <w:rPr>
          <w:sz w:val="24"/>
          <w:szCs w:val="24"/>
        </w:rPr>
        <w:t xml:space="preserve"> – see Section 1.2 above.</w:t>
      </w:r>
    </w:p>
    <w:p w14:paraId="00000089" w14:textId="77777777" w:rsidR="00CB312F" w:rsidRDefault="006E6336">
      <w:pPr>
        <w:ind w:left="360"/>
        <w:rPr>
          <w:sz w:val="24"/>
          <w:szCs w:val="24"/>
        </w:rPr>
      </w:pPr>
      <w:r>
        <w:rPr>
          <w:b/>
          <w:sz w:val="24"/>
          <w:szCs w:val="24"/>
        </w:rPr>
        <w:t>“Board Policy”</w:t>
      </w:r>
      <w:r>
        <w:rPr>
          <w:sz w:val="24"/>
          <w:szCs w:val="24"/>
        </w:rPr>
        <w:t xml:space="preserve"> – a policy, including amendments, adopted by the Association’s Board of Directors for the efficient operation and management of the Association.</w:t>
      </w:r>
    </w:p>
    <w:p w14:paraId="0000008A" w14:textId="77777777" w:rsidR="00CB312F" w:rsidRDefault="006E6336">
      <w:pPr>
        <w:ind w:left="360"/>
        <w:rPr>
          <w:sz w:val="24"/>
          <w:szCs w:val="24"/>
        </w:rPr>
      </w:pPr>
      <w:r>
        <w:rPr>
          <w:b/>
          <w:sz w:val="24"/>
          <w:szCs w:val="24"/>
        </w:rPr>
        <w:t>“Bylaws”</w:t>
      </w:r>
      <w:r>
        <w:rPr>
          <w:sz w:val="24"/>
          <w:szCs w:val="24"/>
        </w:rPr>
        <w:t xml:space="preserve"> these Bylaws, adopted by the Association</w:t>
      </w:r>
      <w:r>
        <w:rPr>
          <w:sz w:val="24"/>
          <w:szCs w:val="24"/>
        </w:rPr>
        <w:t xml:space="preserve">’s Board of Directors on May 5, </w:t>
      </w:r>
      <w:proofErr w:type="gramStart"/>
      <w:r>
        <w:rPr>
          <w:sz w:val="24"/>
          <w:szCs w:val="24"/>
        </w:rPr>
        <w:t>2015</w:t>
      </w:r>
      <w:proofErr w:type="gramEnd"/>
      <w:r>
        <w:rPr>
          <w:sz w:val="24"/>
          <w:szCs w:val="24"/>
        </w:rPr>
        <w:t xml:space="preserve"> and any amendments or restatements to the Bylaws made after that date.</w:t>
      </w:r>
    </w:p>
    <w:p w14:paraId="0000008B" w14:textId="77777777" w:rsidR="00CB312F" w:rsidRDefault="006E6336">
      <w:pPr>
        <w:ind w:left="360"/>
        <w:rPr>
          <w:sz w:val="24"/>
          <w:szCs w:val="24"/>
        </w:rPr>
      </w:pPr>
      <w:r>
        <w:rPr>
          <w:b/>
          <w:sz w:val="24"/>
          <w:szCs w:val="24"/>
        </w:rPr>
        <w:t>“CRS”</w:t>
      </w:r>
      <w:r>
        <w:rPr>
          <w:sz w:val="24"/>
          <w:szCs w:val="24"/>
        </w:rPr>
        <w:t xml:space="preserve"> – the Colorado Revised Statutes.  Any reference to specific sections of the CRS shall include sections of like or similar import which replace</w:t>
      </w:r>
      <w:r>
        <w:rPr>
          <w:sz w:val="24"/>
          <w:szCs w:val="24"/>
        </w:rPr>
        <w:t xml:space="preserve"> the specific sections because of changes to the CRS made after the date of these Bylaws.</w:t>
      </w:r>
    </w:p>
    <w:p w14:paraId="0000008C" w14:textId="77777777" w:rsidR="00CB312F" w:rsidRDefault="00CB312F"/>
    <w:p w14:paraId="0000008D" w14:textId="77777777" w:rsidR="00CB312F" w:rsidRDefault="006E6336">
      <w:pPr>
        <w:rPr>
          <w:b/>
          <w:sz w:val="28"/>
          <w:szCs w:val="28"/>
        </w:rPr>
      </w:pPr>
      <w:r>
        <w:rPr>
          <w:b/>
          <w:sz w:val="28"/>
          <w:szCs w:val="28"/>
        </w:rPr>
        <w:t>ARTICLE 10. ADOPTION; AMENDMENTS.</w:t>
      </w:r>
    </w:p>
    <w:p w14:paraId="0000008E" w14:textId="77777777" w:rsidR="00CB312F" w:rsidRDefault="00CB312F"/>
    <w:p w14:paraId="0000008F" w14:textId="77777777" w:rsidR="00CB312F" w:rsidRDefault="006E6336">
      <w:pPr>
        <w:ind w:left="360" w:hanging="360"/>
        <w:rPr>
          <w:sz w:val="24"/>
          <w:szCs w:val="24"/>
        </w:rPr>
      </w:pPr>
      <w:r>
        <w:t xml:space="preserve">10.1 </w:t>
      </w:r>
      <w:r>
        <w:rPr>
          <w:sz w:val="24"/>
          <w:szCs w:val="24"/>
        </w:rPr>
        <w:t>A majority vote of the Board Members adopted these Bylaws present at the organizational meeting of the Board on May 5, 2015.</w:t>
      </w:r>
    </w:p>
    <w:p w14:paraId="00000090" w14:textId="77777777" w:rsidR="00CB312F" w:rsidRDefault="00CB312F">
      <w:pPr>
        <w:rPr>
          <w:sz w:val="24"/>
          <w:szCs w:val="24"/>
        </w:rPr>
      </w:pPr>
    </w:p>
    <w:p w14:paraId="00000091" w14:textId="77777777" w:rsidR="00CB312F" w:rsidRDefault="006E6336">
      <w:pPr>
        <w:ind w:left="360" w:hanging="360"/>
        <w:rPr>
          <w:sz w:val="24"/>
          <w:szCs w:val="24"/>
        </w:rPr>
      </w:pPr>
      <w:r>
        <w:rPr>
          <w:sz w:val="24"/>
          <w:szCs w:val="24"/>
        </w:rPr>
        <w:t xml:space="preserve">10.2 The Board may amend, alter, or restate these Bylaws by a vote of </w:t>
      </w:r>
      <w:proofErr w:type="gramStart"/>
      <w:r>
        <w:rPr>
          <w:sz w:val="24"/>
          <w:szCs w:val="24"/>
        </w:rPr>
        <w:t>a majority of</w:t>
      </w:r>
      <w:proofErr w:type="gramEnd"/>
      <w:r>
        <w:rPr>
          <w:sz w:val="24"/>
          <w:szCs w:val="24"/>
        </w:rPr>
        <w:t xml:space="preserve"> the Directors present at a meeting of the Board of Directors.  These Bylaws have been announced in the notice of the meeting, the notice is given at least seven days prior</w:t>
      </w:r>
      <w:r>
        <w:rPr>
          <w:sz w:val="24"/>
          <w:szCs w:val="24"/>
        </w:rPr>
        <w:t xml:space="preserve"> to the meeting in accordance with Section 3.5.2.</w:t>
      </w:r>
    </w:p>
    <w:p w14:paraId="00000092" w14:textId="77777777" w:rsidR="00CB312F" w:rsidRDefault="00CB312F">
      <w:pPr>
        <w:ind w:left="360" w:hanging="360"/>
        <w:rPr>
          <w:sz w:val="24"/>
          <w:szCs w:val="24"/>
        </w:rPr>
      </w:pPr>
    </w:p>
    <w:p w14:paraId="00000093" w14:textId="77777777" w:rsidR="00CB312F" w:rsidRDefault="006E6336">
      <w:pPr>
        <w:ind w:left="360" w:hanging="360"/>
        <w:rPr>
          <w:sz w:val="24"/>
          <w:szCs w:val="24"/>
        </w:rPr>
      </w:pPr>
      <w:r>
        <w:rPr>
          <w:sz w:val="24"/>
          <w:szCs w:val="24"/>
        </w:rPr>
        <w:t>10.3 A majority vote of the Board Members adopted these Amended Bylaws at a meeting that was held on September 14, 2021.</w:t>
      </w:r>
    </w:p>
    <w:p w14:paraId="00000094" w14:textId="77777777" w:rsidR="00CB312F" w:rsidRDefault="00CB312F"/>
    <w:p w14:paraId="00000095" w14:textId="77777777" w:rsidR="00CB312F" w:rsidRDefault="00CB312F"/>
    <w:p w14:paraId="00000096" w14:textId="77777777" w:rsidR="00CB312F" w:rsidRDefault="00CB312F"/>
    <w:p w14:paraId="00000097" w14:textId="77777777" w:rsidR="00CB312F" w:rsidRDefault="006E6336">
      <w:pPr>
        <w:jc w:val="center"/>
        <w:rPr>
          <w:b/>
          <w:sz w:val="24"/>
          <w:szCs w:val="24"/>
        </w:rPr>
      </w:pPr>
      <w:r>
        <w:rPr>
          <w:b/>
          <w:sz w:val="24"/>
          <w:szCs w:val="24"/>
        </w:rPr>
        <w:lastRenderedPageBreak/>
        <w:t>CERTIFICATION</w:t>
      </w:r>
    </w:p>
    <w:p w14:paraId="00000098" w14:textId="77777777" w:rsidR="00CB312F" w:rsidRDefault="00CB312F">
      <w:pPr>
        <w:rPr>
          <w:sz w:val="24"/>
          <w:szCs w:val="24"/>
        </w:rPr>
      </w:pPr>
    </w:p>
    <w:p w14:paraId="00000099" w14:textId="2361043C" w:rsidR="00CB312F" w:rsidRDefault="006E6336">
      <w:pPr>
        <w:rPr>
          <w:sz w:val="24"/>
          <w:szCs w:val="24"/>
        </w:rPr>
      </w:pPr>
      <w:r>
        <w:rPr>
          <w:sz w:val="24"/>
          <w:szCs w:val="24"/>
        </w:rPr>
        <w:t>The undersigned Secretary of the Grand Junction Hockey Club certifies that the foregoing Bylaws were adopted on July 11</w:t>
      </w:r>
      <w:r w:rsidRPr="006E6336">
        <w:rPr>
          <w:sz w:val="24"/>
          <w:szCs w:val="24"/>
          <w:vertAlign w:val="superscript"/>
        </w:rPr>
        <w:t>th</w:t>
      </w:r>
      <w:r>
        <w:rPr>
          <w:sz w:val="24"/>
          <w:szCs w:val="24"/>
        </w:rPr>
        <w:t>, 2023</w:t>
      </w:r>
    </w:p>
    <w:p w14:paraId="0000009A" w14:textId="77777777" w:rsidR="00CB312F" w:rsidRDefault="00CB312F">
      <w:pPr>
        <w:rPr>
          <w:sz w:val="24"/>
          <w:szCs w:val="24"/>
        </w:rPr>
      </w:pPr>
    </w:p>
    <w:p w14:paraId="0000009B" w14:textId="77777777" w:rsidR="00CB312F" w:rsidRDefault="00CB312F">
      <w:pPr>
        <w:rPr>
          <w:sz w:val="24"/>
          <w:szCs w:val="24"/>
        </w:rPr>
      </w:pPr>
    </w:p>
    <w:p w14:paraId="0000009C" w14:textId="77777777" w:rsidR="00CB312F" w:rsidRDefault="006E6336">
      <w:pPr>
        <w:rPr>
          <w:sz w:val="24"/>
          <w:szCs w:val="24"/>
          <w:u w:val="single"/>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14:paraId="0000009D" w14:textId="554AA07C" w:rsidR="00CB312F" w:rsidRDefault="006E6336">
      <w:pPr>
        <w:rPr>
          <w:sz w:val="24"/>
          <w:szCs w:val="24"/>
        </w:rPr>
      </w:pPr>
      <w:r>
        <w:rPr>
          <w:sz w:val="24"/>
          <w:szCs w:val="24"/>
        </w:rPr>
        <w:t>Julie Gardner</w:t>
      </w:r>
      <w:r>
        <w:rPr>
          <w:sz w:val="24"/>
          <w:szCs w:val="24"/>
        </w:rPr>
        <w:t xml:space="preserve">, Rink Representative </w:t>
      </w:r>
      <w:r>
        <w:rPr>
          <w:sz w:val="24"/>
          <w:szCs w:val="24"/>
        </w:rPr>
        <w:tab/>
      </w:r>
      <w:r>
        <w:rPr>
          <w:sz w:val="24"/>
          <w:szCs w:val="24"/>
        </w:rPr>
        <w:tab/>
      </w:r>
      <w:r>
        <w:rPr>
          <w:sz w:val="24"/>
          <w:szCs w:val="24"/>
        </w:rPr>
        <w:tab/>
      </w:r>
      <w:r>
        <w:rPr>
          <w:sz w:val="24"/>
          <w:szCs w:val="24"/>
        </w:rPr>
        <w:tab/>
      </w:r>
      <w:r>
        <w:rPr>
          <w:sz w:val="24"/>
          <w:szCs w:val="24"/>
        </w:rPr>
        <w:tab/>
      </w:r>
      <w:r>
        <w:rPr>
          <w:sz w:val="24"/>
          <w:szCs w:val="24"/>
        </w:rPr>
        <w:t>Date</w:t>
      </w:r>
    </w:p>
    <w:p w14:paraId="0000009E" w14:textId="77777777" w:rsidR="00CB312F" w:rsidRDefault="00CB312F">
      <w:pPr>
        <w:rPr>
          <w:sz w:val="24"/>
          <w:szCs w:val="24"/>
        </w:rPr>
      </w:pPr>
    </w:p>
    <w:p w14:paraId="0000009F" w14:textId="77777777" w:rsidR="00CB312F" w:rsidRDefault="00CB312F">
      <w:pPr>
        <w:rPr>
          <w:sz w:val="24"/>
          <w:szCs w:val="24"/>
        </w:rPr>
      </w:pPr>
    </w:p>
    <w:p w14:paraId="000000A0" w14:textId="77777777" w:rsidR="00CB312F" w:rsidRDefault="00CB312F">
      <w:pPr>
        <w:rPr>
          <w:sz w:val="24"/>
          <w:szCs w:val="24"/>
        </w:rPr>
      </w:pPr>
    </w:p>
    <w:p w14:paraId="000000A1" w14:textId="77777777" w:rsidR="00CB312F" w:rsidRDefault="006E6336">
      <w:pPr>
        <w:rPr>
          <w:sz w:val="24"/>
          <w:szCs w:val="24"/>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14:paraId="000000A2" w14:textId="190AB01D" w:rsidR="00CB312F" w:rsidRDefault="006E6336">
      <w:pPr>
        <w:rPr>
          <w:sz w:val="24"/>
          <w:szCs w:val="24"/>
        </w:rPr>
      </w:pPr>
      <w:r>
        <w:rPr>
          <w:sz w:val="24"/>
          <w:szCs w:val="24"/>
        </w:rPr>
        <w:t>Chris Birdsong</w:t>
      </w:r>
      <w:r>
        <w:rPr>
          <w:sz w:val="24"/>
          <w:szCs w:val="24"/>
        </w:rPr>
        <w:t>, President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Date</w:t>
      </w:r>
    </w:p>
    <w:p w14:paraId="000000A3" w14:textId="77777777" w:rsidR="00CB312F" w:rsidRDefault="00CB312F">
      <w:pPr>
        <w:rPr>
          <w:sz w:val="24"/>
          <w:szCs w:val="24"/>
        </w:rPr>
      </w:pPr>
    </w:p>
    <w:p w14:paraId="000000A4" w14:textId="77777777" w:rsidR="00CB312F" w:rsidRDefault="00CB312F">
      <w:pPr>
        <w:rPr>
          <w:sz w:val="24"/>
          <w:szCs w:val="24"/>
        </w:rPr>
      </w:pPr>
    </w:p>
    <w:p w14:paraId="000000A5" w14:textId="77777777" w:rsidR="00CB312F" w:rsidRDefault="00CB312F">
      <w:pPr>
        <w:rPr>
          <w:sz w:val="24"/>
          <w:szCs w:val="24"/>
        </w:rPr>
      </w:pPr>
    </w:p>
    <w:p w14:paraId="000000A6" w14:textId="77777777" w:rsidR="00CB312F" w:rsidRDefault="006E6336">
      <w:pPr>
        <w:rPr>
          <w:sz w:val="24"/>
          <w:szCs w:val="24"/>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14:paraId="000000A7" w14:textId="154E556B" w:rsidR="00CB312F" w:rsidRDefault="006E6336">
      <w:pPr>
        <w:rPr>
          <w:sz w:val="24"/>
          <w:szCs w:val="24"/>
        </w:rPr>
      </w:pPr>
      <w:r>
        <w:rPr>
          <w:sz w:val="24"/>
          <w:szCs w:val="24"/>
        </w:rPr>
        <w:t xml:space="preserve">Jamie </w:t>
      </w:r>
      <w:proofErr w:type="spellStart"/>
      <w:r>
        <w:rPr>
          <w:sz w:val="24"/>
          <w:szCs w:val="24"/>
        </w:rPr>
        <w:t>Neyers</w:t>
      </w:r>
      <w:proofErr w:type="spellEnd"/>
      <w:r>
        <w:rPr>
          <w:sz w:val="24"/>
          <w:szCs w:val="24"/>
        </w:rPr>
        <w:t>, Vice President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Date</w:t>
      </w:r>
    </w:p>
    <w:p w14:paraId="000000A8" w14:textId="77777777" w:rsidR="00CB312F" w:rsidRDefault="00CB312F">
      <w:pPr>
        <w:rPr>
          <w:sz w:val="24"/>
          <w:szCs w:val="24"/>
        </w:rPr>
      </w:pPr>
    </w:p>
    <w:p w14:paraId="000000A9" w14:textId="77777777" w:rsidR="00CB312F" w:rsidRDefault="00CB312F">
      <w:pPr>
        <w:rPr>
          <w:sz w:val="24"/>
          <w:szCs w:val="24"/>
        </w:rPr>
      </w:pPr>
    </w:p>
    <w:p w14:paraId="000000AA" w14:textId="77777777" w:rsidR="00CB312F" w:rsidRDefault="00CB312F">
      <w:pPr>
        <w:rPr>
          <w:sz w:val="24"/>
          <w:szCs w:val="24"/>
        </w:rPr>
      </w:pPr>
    </w:p>
    <w:p w14:paraId="000000AB" w14:textId="77777777" w:rsidR="00CB312F" w:rsidRDefault="006E6336">
      <w:pPr>
        <w:rPr>
          <w:sz w:val="24"/>
          <w:szCs w:val="24"/>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14:paraId="000000AC" w14:textId="77777777" w:rsidR="00CB312F" w:rsidRDefault="006E6336">
      <w:pPr>
        <w:rPr>
          <w:sz w:val="24"/>
          <w:szCs w:val="24"/>
        </w:rPr>
      </w:pPr>
      <w:r>
        <w:rPr>
          <w:sz w:val="24"/>
          <w:szCs w:val="24"/>
        </w:rPr>
        <w:t xml:space="preserve">Jen </w:t>
      </w:r>
      <w:proofErr w:type="spellStart"/>
      <w:r>
        <w:rPr>
          <w:sz w:val="24"/>
          <w:szCs w:val="24"/>
        </w:rPr>
        <w:t>Shanan</w:t>
      </w:r>
      <w:proofErr w:type="spellEnd"/>
      <w:r>
        <w:rPr>
          <w:sz w:val="24"/>
          <w:szCs w:val="24"/>
        </w:rPr>
        <w:t>, Treasurer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p w14:paraId="000000AD" w14:textId="77777777" w:rsidR="00CB312F" w:rsidRDefault="00CB312F">
      <w:pPr>
        <w:rPr>
          <w:sz w:val="24"/>
          <w:szCs w:val="24"/>
        </w:rPr>
      </w:pPr>
    </w:p>
    <w:p w14:paraId="000000AE" w14:textId="77777777" w:rsidR="00CB312F" w:rsidRDefault="00CB312F">
      <w:pPr>
        <w:rPr>
          <w:sz w:val="24"/>
          <w:szCs w:val="24"/>
        </w:rPr>
      </w:pPr>
    </w:p>
    <w:p w14:paraId="000000AF" w14:textId="77777777" w:rsidR="00CB312F" w:rsidRDefault="00CB312F">
      <w:pPr>
        <w:rPr>
          <w:sz w:val="24"/>
          <w:szCs w:val="24"/>
        </w:rPr>
      </w:pPr>
    </w:p>
    <w:p w14:paraId="000000B0" w14:textId="77777777" w:rsidR="00CB312F" w:rsidRDefault="006E6336">
      <w:pPr>
        <w:rPr>
          <w:sz w:val="24"/>
          <w:szCs w:val="24"/>
        </w:rPr>
      </w:pP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r>
      <w:r>
        <w:rPr>
          <w:sz w:val="24"/>
          <w:szCs w:val="24"/>
        </w:rPr>
        <w:tab/>
      </w:r>
      <w:r>
        <w:rPr>
          <w:sz w:val="24"/>
          <w:szCs w:val="24"/>
          <w:u w:val="single"/>
        </w:rPr>
        <w:tab/>
      </w:r>
      <w:r>
        <w:rPr>
          <w:sz w:val="24"/>
          <w:szCs w:val="24"/>
          <w:u w:val="single"/>
        </w:rPr>
        <w:tab/>
      </w:r>
      <w:r>
        <w:rPr>
          <w:sz w:val="24"/>
          <w:szCs w:val="24"/>
          <w:u w:val="single"/>
        </w:rPr>
        <w:tab/>
      </w:r>
      <w:r>
        <w:rPr>
          <w:sz w:val="24"/>
          <w:szCs w:val="24"/>
          <w:u w:val="single"/>
        </w:rPr>
        <w:tab/>
      </w:r>
    </w:p>
    <w:p w14:paraId="000000B1" w14:textId="77777777" w:rsidR="00CB312F" w:rsidRDefault="006E6336">
      <w:pPr>
        <w:rPr>
          <w:sz w:val="24"/>
          <w:szCs w:val="24"/>
        </w:rPr>
      </w:pPr>
      <w:r>
        <w:rPr>
          <w:sz w:val="24"/>
          <w:szCs w:val="24"/>
        </w:rPr>
        <w:t>Marsa Larson, Secretary</w:t>
      </w:r>
      <w:r>
        <w:rPr>
          <w:sz w:val="24"/>
          <w:szCs w:val="24"/>
        </w:rPr>
        <w:tab/>
      </w:r>
      <w:r>
        <w:rPr>
          <w:sz w:val="24"/>
          <w:szCs w:val="24"/>
        </w:rPr>
        <w:tab/>
      </w:r>
      <w:r>
        <w:rPr>
          <w:sz w:val="24"/>
          <w:szCs w:val="24"/>
        </w:rPr>
        <w:tab/>
      </w:r>
      <w:r>
        <w:rPr>
          <w:sz w:val="24"/>
          <w:szCs w:val="24"/>
        </w:rPr>
        <w:tab/>
      </w:r>
      <w:r>
        <w:rPr>
          <w:sz w:val="24"/>
          <w:szCs w:val="24"/>
        </w:rPr>
        <w:tab/>
      </w:r>
      <w:r>
        <w:rPr>
          <w:sz w:val="24"/>
          <w:szCs w:val="24"/>
        </w:rPr>
        <w:tab/>
        <w:t>Date</w:t>
      </w:r>
    </w:p>
    <w:p w14:paraId="000000B2" w14:textId="77777777" w:rsidR="00CB312F" w:rsidRDefault="00CB312F">
      <w:pPr>
        <w:rPr>
          <w:sz w:val="24"/>
          <w:szCs w:val="24"/>
        </w:rPr>
      </w:pPr>
    </w:p>
    <w:sectPr w:rsidR="00CB312F">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1CC2A" w14:textId="77777777" w:rsidR="00000000" w:rsidRDefault="006E6336">
      <w:r>
        <w:separator/>
      </w:r>
    </w:p>
  </w:endnote>
  <w:endnote w:type="continuationSeparator" w:id="0">
    <w:p w14:paraId="05B5726B" w14:textId="77777777" w:rsidR="00000000" w:rsidRDefault="006E63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B3" w14:textId="58D74DEB" w:rsidR="00CB312F" w:rsidRDefault="006E6336">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00000B4" w14:textId="77777777" w:rsidR="00CB312F" w:rsidRDefault="00CB312F">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B24BF" w14:textId="77777777" w:rsidR="00000000" w:rsidRDefault="006E6336">
      <w:r>
        <w:separator/>
      </w:r>
    </w:p>
  </w:footnote>
  <w:footnote w:type="continuationSeparator" w:id="0">
    <w:p w14:paraId="3AFABD6E" w14:textId="77777777" w:rsidR="00000000" w:rsidRDefault="006E63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163258"/>
    <w:multiLevelType w:val="multilevel"/>
    <w:tmpl w:val="24620BC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16cid:durableId="958341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312F"/>
    <w:rsid w:val="006E6336"/>
    <w:rsid w:val="00CB3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BABBD"/>
  <w15:docId w15:val="{9EAE6B10-7D09-4D9D-9C6E-3E2E6B59A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A9356F"/>
    <w:pPr>
      <w:ind w:left="720"/>
      <w:contextualSpacing/>
    </w:pPr>
  </w:style>
  <w:style w:type="paragraph" w:styleId="Header">
    <w:name w:val="header"/>
    <w:basedOn w:val="Normal"/>
    <w:link w:val="HeaderChar"/>
    <w:uiPriority w:val="99"/>
    <w:unhideWhenUsed/>
    <w:rsid w:val="00F322F5"/>
    <w:pPr>
      <w:tabs>
        <w:tab w:val="center" w:pos="4680"/>
        <w:tab w:val="right" w:pos="9360"/>
      </w:tabs>
    </w:pPr>
  </w:style>
  <w:style w:type="character" w:customStyle="1" w:styleId="HeaderChar">
    <w:name w:val="Header Char"/>
    <w:basedOn w:val="DefaultParagraphFont"/>
    <w:link w:val="Header"/>
    <w:uiPriority w:val="99"/>
    <w:rsid w:val="00F322F5"/>
  </w:style>
  <w:style w:type="paragraph" w:styleId="Footer">
    <w:name w:val="footer"/>
    <w:basedOn w:val="Normal"/>
    <w:link w:val="FooterChar"/>
    <w:uiPriority w:val="99"/>
    <w:unhideWhenUsed/>
    <w:rsid w:val="00F322F5"/>
    <w:pPr>
      <w:tabs>
        <w:tab w:val="center" w:pos="4680"/>
        <w:tab w:val="right" w:pos="9360"/>
      </w:tabs>
    </w:pPr>
  </w:style>
  <w:style w:type="character" w:customStyle="1" w:styleId="FooterChar">
    <w:name w:val="Footer Char"/>
    <w:basedOn w:val="DefaultParagraphFont"/>
    <w:link w:val="Footer"/>
    <w:uiPriority w:val="99"/>
    <w:rsid w:val="00F322F5"/>
  </w:style>
  <w:style w:type="character" w:customStyle="1" w:styleId="landing-page-changedtext-0-2-17">
    <w:name w:val="landing-page-changedtext-0-2-17"/>
    <w:basedOn w:val="DefaultParagraphFont"/>
    <w:rsid w:val="00492AB8"/>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A9ng/nAqM0xxmgt1bMaJz95TOUA==">AMUW2mX+RpsL61Q3A7vn/PgYuP+CYMnU8IcvErkIMnmUnV789vXos4N5gY/awUWy9ZPDDTBhtZI31tqs5Lb3k2sSyGTYXgP0PzVdrlZJK5JJ+gN3+uXmsPU=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2705</Words>
  <Characters>15424</Characters>
  <Application>Microsoft Office Word</Application>
  <DocSecurity>0</DocSecurity>
  <Lines>128</Lines>
  <Paragraphs>36</Paragraphs>
  <ScaleCrop>false</ScaleCrop>
  <Company/>
  <LinksUpToDate>false</LinksUpToDate>
  <CharactersWithSpaces>18093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 Latchaw</dc:creator>
  <cp:lastModifiedBy>Chris Birdsong</cp:lastModifiedBy>
  <cp:revision>2</cp:revision>
  <dcterms:created xsi:type="dcterms:W3CDTF">2023-07-05T20:04:00Z</dcterms:created>
  <dcterms:modified xsi:type="dcterms:W3CDTF">2023-07-05T20:04:00Z</dcterms:modified>
</cp:coreProperties>
</file>