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Corbel" w:cs="Corbel" w:eastAsia="Corbel" w:hAnsi="Corbel"/>
          <w:b w:val="1"/>
          <w:color w:val="3a7d22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rbel" w:cs="Corbel" w:eastAsia="Corbel" w:hAnsi="Corbel"/>
          <w:b w:val="1"/>
          <w:color w:val="3a7d22"/>
          <w:sz w:val="48"/>
          <w:szCs w:val="48"/>
        </w:rPr>
      </w:pPr>
      <w:r w:rsidDel="00000000" w:rsidR="00000000" w:rsidRPr="00000000">
        <w:rPr>
          <w:rFonts w:ascii="Corbel" w:cs="Corbel" w:eastAsia="Corbel" w:hAnsi="Corbel"/>
          <w:b w:val="1"/>
          <w:color w:val="3a7d22"/>
          <w:sz w:val="48"/>
          <w:szCs w:val="48"/>
          <w:rtl w:val="0"/>
        </w:rPr>
        <w:t xml:space="preserve">Beaver Dam Hockey Association</w:t>
      </w:r>
      <w:r w:rsidDel="00000000" w:rsidR="00000000" w:rsidRPr="00000000">
        <w:rPr>
          <w:rFonts w:ascii="Corbel" w:cs="Corbel" w:eastAsia="Corbel" w:hAnsi="Corbel"/>
          <w:color w:val="3a7d22"/>
          <w:sz w:val="160"/>
          <w:szCs w:val="16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pict>
          <v:shape id="Picture 9" style="width:87pt;height:60.75pt;visibility:visible;mso-wrap-style:square" alt="A picture containing clipart&#10;&#10;Description generated with high confidence" o:spid="_x0000_i1059" type="#_x0000_t75">
            <v:imagedata r:id="rId1" o:title="A picture containing clipart&#10;&#10;Description generated with high confidence"/>
          </v:shape>
        </w:pict>
      </w:r>
      <w:r w:rsidDel="00000000" w:rsidR="00000000" w:rsidRPr="00000000">
        <w:rPr>
          <w:rFonts w:ascii="Oswald" w:cs="Oswald" w:eastAsia="Oswald" w:hAnsi="Oswald"/>
          <w:color w:val="424242"/>
          <w:sz w:val="72"/>
          <w:szCs w:val="72"/>
        </w:rPr>
        <w:drawing>
          <wp:inline distB="0" distT="0" distL="0" distR="0">
            <wp:extent cx="1547579" cy="760448"/>
            <wp:effectExtent b="0" l="0" r="0" t="0"/>
            <wp:docPr descr="A logo for a hockey game&#10;&#10;AI-generated content may be incorrect." id="1693937516" name="image3.png"/>
            <a:graphic>
              <a:graphicData uri="http://schemas.openxmlformats.org/drawingml/2006/picture">
                <pic:pic>
                  <pic:nvPicPr>
                    <pic:cNvPr descr="A logo for a hockey game&#10;&#10;AI-generated content may be incorrect.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579" cy="760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4ea72e"/>
          <w:sz w:val="36"/>
          <w:szCs w:val="36"/>
          <w:rtl w:val="0"/>
        </w:rPr>
        <w:t xml:space="preserve"> 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69393751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6939375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descr="A picture containing clipart&#10;&#10;Description generated with high confidence" id="16939375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descr="A picture containing clipart&#10;&#10;Description generated with high confidence" id="1693937512" name="image4.png"/>
                <a:graphic>
                  <a:graphicData uri="http://schemas.openxmlformats.org/drawingml/2006/picture">
                    <pic:pic>
                      <pic:nvPicPr>
                        <pic:cNvPr descr="A picture containing clipart&#10;&#10;Description generated with high confidence"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  <w:color w:val="3a7d22"/>
        </w:rPr>
      </w:pPr>
      <w:r w:rsidDel="00000000" w:rsidR="00000000" w:rsidRPr="00000000">
        <w:rPr>
          <w:i w:val="1"/>
          <w:color w:val="3a7d22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69393751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6939375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i w:val="1"/>
          <w:color w:val="3a7d22"/>
          <w:sz w:val="20"/>
          <w:szCs w:val="20"/>
          <w:rtl w:val="0"/>
        </w:rPr>
        <w:t xml:space="preserve">Beaver Dam Family Center Ice Arena- 6pm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i w:val="1"/>
          <w:color w:val="3a7d22"/>
          <w:sz w:val="20"/>
          <w:szCs w:val="20"/>
        </w:rPr>
      </w:pPr>
      <w:r w:rsidDel="00000000" w:rsidR="00000000" w:rsidRPr="00000000">
        <w:rPr>
          <w:b w:val="1"/>
          <w:i w:val="1"/>
          <w:color w:val="3a7d22"/>
          <w:sz w:val="20"/>
          <w:szCs w:val="20"/>
          <w:rtl w:val="0"/>
        </w:rPr>
        <w:t xml:space="preserve">           July 9, 2025</w:t>
      </w:r>
    </w:p>
    <w:tbl>
      <w:tblPr>
        <w:tblStyle w:val="Table1"/>
        <w:tblW w:w="9340.0" w:type="dxa"/>
        <w:jc w:val="left"/>
        <w:tblLayout w:type="fixed"/>
        <w:tblLook w:val="0400"/>
      </w:tblPr>
      <w:tblGrid>
        <w:gridCol w:w="3173"/>
        <w:gridCol w:w="6167"/>
        <w:tblGridChange w:id="0">
          <w:tblGrid>
            <w:gridCol w:w="3173"/>
            <w:gridCol w:w="6167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Agenda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Call to order 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Justin - 6:05pm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Approval of minutes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Stacy/Andreya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000000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Last Meeting Follow-up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000000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Updates/Discussions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Year Updates:</w:t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Facility: 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putting in ice - still too soft for practice, had work days - new paint and benches in 2 locker rooms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BDFC Board Meetings: 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approved raise for Opie, working doc for facility improvement that is reviewed monthly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Youth/Girls Hockey: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 Coed numbers are similar to last year, need just a few more at each level for both coed and girls.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SafeSport: need coordinator, does not need to be a board member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Vice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Year Updates: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Tournaments: Casey will send out dates, we will report to WAHA, add to website and start advertising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Golf Outing: looking for teams, sponsors, baskets and volunteers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Hockey 1 &amp; 2: Closed registration at 40, sent out sign-up for families to come Sunday to get fitted for equipment.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Action: discuss how to prevent kids from other associations getting free ice time at learn to skates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Treasurer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Year Updates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Finances – Invoices were sent out for work credits and volunteer hours. Current members and invoices that are up to several years old and past due.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Registration is open until August 4. There are 36 currently registered. 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Scheduling: </w:t>
            </w:r>
            <w:r w:rsidDel="00000000" w:rsidR="00000000" w:rsidRPr="00000000">
              <w:rPr>
                <w:rFonts w:ascii="Arial" w:cs="Arial" w:eastAsia="Arial" w:hAnsi="Arial"/>
                <w:highlight w:val="white"/>
                <w:rtl w:val="0"/>
              </w:rPr>
              <w:t xml:space="preserve">no spreadsheet only schedule on Crossbar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Fundraising: Pizza Ranch raised $650 to help fund learn to skate</w:t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Coordinator Positions/Committee needed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 coordinator - Shelley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Spirit wear - Aysha</w:t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Concessions - Corey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Jerseys - Natosha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Safesport - NEED</w:t>
            </w:r>
          </w:p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Fundraising - Tina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GameSheets - Andreya (recruit a few more) Casey will train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 item - talk about who is entering volunteer slots in Crossbar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000000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000000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Secretary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 Year Updates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Website/social media/recruitment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Currently posting daily on both social accounts, pushing Open House to get new players registered before deadline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0.0" w:type="dxa"/>
        <w:jc w:val="left"/>
        <w:tblLayout w:type="fixed"/>
        <w:tblLook w:val="0400"/>
      </w:tblPr>
      <w:tblGrid>
        <w:gridCol w:w="3835"/>
        <w:gridCol w:w="2907"/>
        <w:gridCol w:w="2598"/>
        <w:tblGridChange w:id="0">
          <w:tblGrid>
            <w:gridCol w:w="3835"/>
            <w:gridCol w:w="2907"/>
            <w:gridCol w:w="259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efefe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c00000"/>
                <w:sz w:val="20"/>
                <w:szCs w:val="20"/>
                <w:rtl w:val="0"/>
              </w:rPr>
              <w:t xml:space="preserve">Board Member Elections: </w:t>
            </w:r>
            <w:r w:rsidDel="00000000" w:rsidR="00000000" w:rsidRPr="00000000">
              <w:rPr>
                <w:color w:val="c00000"/>
                <w:sz w:val="20"/>
                <w:szCs w:val="20"/>
                <w:rtl w:val="0"/>
              </w:rPr>
              <w:t xml:space="preserve">Please note that only members in good standing will be eligible to vote at the voters meeting per the BDHA Bylaws.  Good standing is defined as: 1. Supports the purpose of the club and complies with financial membership requirements and these must be fulfilled 30 days prior to the meeting to vote.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efefef" w:space="0" w:sz="8" w:val="single"/>
              <w:bottom w:color="d9d9d9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3915321" cy="2514951"/>
                  <wp:effectExtent b="0" l="0" r="0" t="0"/>
                  <wp:docPr id="16939375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321" cy="25149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nominations (4 positions):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Stacy nominated Kelly Guenther - accepted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Mike nominated Kayla Larson - accepted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Andreya nominated Casey - accepted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Casey nominated Becky - accepted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Stacy nominated Tina - accepted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were nominated with 4 open slots so there was a vote.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Board Members are: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Kelly Guenther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Kayla Larson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Tina Monroe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Casey Schaalma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0.0" w:type="dxa"/>
        <w:jc w:val="left"/>
        <w:tblLayout w:type="fixed"/>
        <w:tblLook w:val="0400"/>
      </w:tblPr>
      <w:tblGrid>
        <w:gridCol w:w="2156"/>
        <w:gridCol w:w="7184"/>
        <w:tblGridChange w:id="0">
          <w:tblGrid>
            <w:gridCol w:w="2156"/>
            <w:gridCol w:w="7184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Action Items- Previous Meeting (s)-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Action Items- Upcoming meeting(s)-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efefef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0.0" w:type="dxa"/>
        <w:jc w:val="left"/>
        <w:tblLayout w:type="fixed"/>
        <w:tblLook w:val="0400"/>
      </w:tblPr>
      <w:tblGrid>
        <w:gridCol w:w="9340"/>
        <w:tblGridChange w:id="0">
          <w:tblGrid>
            <w:gridCol w:w="93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Next Meeting/Follow up to annual: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000000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b w:val="1"/>
                <w:color w:val="3a7d22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a7d22"/>
                <w:sz w:val="20"/>
                <w:szCs w:val="20"/>
                <w:rtl w:val="0"/>
              </w:rPr>
              <w:t xml:space="preserve">Thursday, July 10</w:t>
            </w:r>
            <w:r w:rsidDel="00000000" w:rsidR="00000000" w:rsidRPr="00000000">
              <w:rPr>
                <w:b w:val="1"/>
                <w:color w:val="3a7d22"/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color w:val="3a7d22"/>
                <w:sz w:val="20"/>
                <w:szCs w:val="20"/>
                <w:rtl w:val="0"/>
              </w:rPr>
              <w:t xml:space="preserve"> @ 7pm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a7d22"/>
                <w:sz w:val="20"/>
                <w:szCs w:val="20"/>
                <w:rtl w:val="0"/>
              </w:rPr>
              <w:t xml:space="preserve">Virtual Meeting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2" w:subsetted="0"/>
    <w:embedBold w:fontKey="{00000000-0000-0000-0000-000000000000}" r:id="rId3" w:subsetted="0"/>
  </w:font>
  <w:font w:name="Corbel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  <w:font w:name="Oswald">
    <w:embedRegular w:fontKey="{00000000-0000-0000-0000-000000000000}" r:id="rId8" w:subsetted="0"/>
    <w:embedBold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02349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02349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02349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02349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02349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02349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02349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02349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02349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02349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02349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02349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02349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02349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02349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02349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02349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02349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02349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349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02349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023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2349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2.png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Play-regular.ttf"/><Relationship Id="rId3" Type="http://schemas.openxmlformats.org/officeDocument/2006/relationships/font" Target="fonts/Play-bold.ttf"/><Relationship Id="rId4" Type="http://schemas.openxmlformats.org/officeDocument/2006/relationships/font" Target="fonts/Corbel-regular.ttf"/><Relationship Id="rId9" Type="http://schemas.openxmlformats.org/officeDocument/2006/relationships/font" Target="fonts/Oswald-bold.ttf"/><Relationship Id="rId5" Type="http://schemas.openxmlformats.org/officeDocument/2006/relationships/font" Target="fonts/Corbel-bold.ttf"/><Relationship Id="rId6" Type="http://schemas.openxmlformats.org/officeDocument/2006/relationships/font" Target="fonts/Corbel-italic.ttf"/><Relationship Id="rId7" Type="http://schemas.openxmlformats.org/officeDocument/2006/relationships/font" Target="fonts/Corbel-boldItalic.ttf"/><Relationship Id="rId8" Type="http://schemas.openxmlformats.org/officeDocument/2006/relationships/font" Target="fonts/Oswal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aR7r79JwNL7ibg2tUdpgXj4jhQ==">CgMxLjA4AHIhMVVvT01rOGF1T1F5QmZscjA0U2hYdnlHSzBSVEtFa19U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2025-07-09T20:35:00Z</dcterms:created>
  <dc:creator>Shaw, Stacy M</dc:creator>
</cp:coreProperties>
</file>