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Beaver Dam Hockey Association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1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/>
      </w:pPr>
      <w:bookmarkStart w:colFirst="0" w:colLast="0" w:name="_4bu4z72jz2rz" w:id="1"/>
      <w:bookmarkEnd w:id="1"/>
      <w:r w:rsidDel="00000000" w:rsidR="00000000" w:rsidRPr="00000000">
        <w:rPr>
          <w:color w:val="274e13"/>
          <w:sz w:val="22"/>
          <w:szCs w:val="22"/>
          <w:rtl w:val="0"/>
        </w:rPr>
        <w:t xml:space="preserve">11.13.24/6:30pm/Higher Grounds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245441702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43877483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638658955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10230128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53277303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390710949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3167820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38067198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28081116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415692024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2587038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Guests:</w:t>
            </w:r>
          </w:p>
        </w:tc>
      </w:tr>
    </w:tbl>
    <w:p w:rsidR="00000000" w:rsidDel="00000000" w:rsidP="00000000" w:rsidRDefault="00000000" w:rsidRPr="00000000" w14:paraId="0000001F">
      <w:pPr>
        <w:pStyle w:val="Subtitle"/>
        <w:keepNext w:val="0"/>
        <w:keepLines w:val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iv1jeo3rbxsh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Call to order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xjcrj5qnaug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nsvo83zg8qoj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Approval of minutes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dto9ym7kxjb" w:id="7"/>
            <w:bookmarkEnd w:id="7"/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stacy, andreya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tcghfmx45fbj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Practice time with players on two teams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Golf outing funds use- tournament funding so far.  How to use the rest?  Email to the coaches, any on-ice or off-ice needs. 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December parade- hand out session for new year start date. Stacy will email Megan about next session dates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ojwl9y17h8bb" w:id="9"/>
            <w:bookmarkEnd w:id="9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e4r7qeukq4ds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BDFC board meetings/Misc. 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h5w0wr3wrzs9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Upstairs Rink-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to use the upstairs space? 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Reserve the space? 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Suggestion to have Rink Managers- double checking to see 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 in some signage - posting and send out.  (Crystal will update, Stacy will get them posted)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q66f6d2qo7i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Schedule questions- managers will continue to update moving forward. 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u2ec3boi9f38" w:id="13"/>
            <w:bookmarkEnd w:id="13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8poica281449" w:id="15"/>
            <w:bookmarkEnd w:id="15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Monthly Calendar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Nov. 15 Last day to enter state tournaments (registration and fees must be paid)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Nov. 15 Deadline for Concussion Compliance Forms to be completed online at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www.wahahockey.com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4"/>
                  <w:szCs w:val="24"/>
                  <w:u w:val="single"/>
                  <w:rtl w:val="0"/>
                </w:rPr>
                <w:t xml:space="preserve">ctratar20@gmail.com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Do we have this?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Nov. 15 Last date for all associations to submit Player Rosters for all levels of competition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Nov. 15 Dual Roster Request Forms due for an female players who are board approved to play on 2 teams at the same age level-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4g5tye9o3uto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fnca8hd330oz" w:id="17"/>
            <w:bookmarkEnd w:id="17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vuk640b7eqqy" w:id="18"/>
            <w:bookmarkEnd w:id="18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2nd session completed on Tuesday. </w:t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one starts on the 22nd 5-6pm (14 kids need equip) 40 signed up </w:t>
            </w:r>
          </w:p>
          <w:p w:rsidR="00000000" w:rsidDel="00000000" w:rsidP="00000000" w:rsidRDefault="00000000" w:rsidRPr="00000000" w14:paraId="00000049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Help needed on 22nd with equipment</w:t>
            </w:r>
          </w:p>
          <w:p w:rsidR="00000000" w:rsidDel="00000000" w:rsidP="00000000" w:rsidRDefault="00000000" w:rsidRPr="00000000" w14:paraId="0000004A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Sara will update social media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hbet0cdhm98" w:id="19"/>
            <w:bookmarkEnd w:id="19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First weekend in Dec. 12- 6 teams.  </w:t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Mites Dec. 20-22 (13 teams)</w:t>
            </w:r>
          </w:p>
          <w:p w:rsidR="00000000" w:rsidDel="00000000" w:rsidP="00000000" w:rsidRDefault="00000000" w:rsidRPr="00000000" w14:paraId="0000004F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Peewee &amp; Bantams- make a decision by Dec. 20th.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eweylzubr07n" w:id="20"/>
            <w:bookmarkEnd w:id="2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rf0gunvjg2g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l1x75bwgs6t6" w:id="22"/>
            <w:bookmarkEnd w:id="22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3zvdcqqmpxe0" w:id="24"/>
            <w:bookmarkEnd w:id="2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Update from Stacy-</w:t>
            </w:r>
          </w:p>
          <w:p w:rsidR="00000000" w:rsidDel="00000000" w:rsidP="00000000" w:rsidRDefault="00000000" w:rsidRPr="00000000" w14:paraId="00000057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Will mail out the checks for refs? </w:t>
            </w:r>
          </w:p>
          <w:p w:rsidR="00000000" w:rsidDel="00000000" w:rsidP="00000000" w:rsidRDefault="00000000" w:rsidRPr="00000000" w14:paraId="00000059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Requesting to purchase Quickbooks at $18/month. </w:t>
            </w:r>
          </w:p>
          <w:p w:rsidR="00000000" w:rsidDel="00000000" w:rsidP="00000000" w:rsidRDefault="00000000" w:rsidRPr="00000000" w14:paraId="0000005B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Stacy motion, all in favor. None opposed</w:t>
            </w:r>
          </w:p>
          <w:p w:rsidR="00000000" w:rsidDel="00000000" w:rsidP="00000000" w:rsidRDefault="00000000" w:rsidRPr="00000000" w14:paraId="0000005C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Neckguards- in the concession stands.  $25 </w:t>
            </w:r>
          </w:p>
          <w:p w:rsidR="00000000" w:rsidDel="00000000" w:rsidP="00000000" w:rsidRDefault="00000000" w:rsidRPr="00000000" w14:paraId="0000005E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Decals available $5 in the concession stand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sxfpoe94nkzz" w:id="25"/>
            <w:bookmarkEnd w:id="25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Hockey Program Director? Schedule?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Discussion opened again.  </w:t>
            </w:r>
          </w:p>
          <w:p w:rsidR="00000000" w:rsidDel="00000000" w:rsidP="00000000" w:rsidRDefault="00000000" w:rsidRPr="00000000" w14:paraId="00000062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Financial evaluation needs to be started.  Andreya, Mike, and Stacy will start.  (will meet next Wednesday at 6:00)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b97jmqqprw9t" w:id="26"/>
            <w:bookmarkEnd w:id="2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Catalog and popcorn going on currently.</w:t>
            </w:r>
          </w:p>
          <w:p w:rsidR="00000000" w:rsidDel="00000000" w:rsidP="00000000" w:rsidRDefault="00000000" w:rsidRPr="00000000" w14:paraId="00000065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Wreath fundraiser pick-up soon</w:t>
            </w:r>
          </w:p>
          <w:p w:rsidR="00000000" w:rsidDel="00000000" w:rsidP="00000000" w:rsidRDefault="00000000" w:rsidRPr="00000000" w14:paraId="00000066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LeRoys next</w:t>
            </w:r>
          </w:p>
          <w:p w:rsidR="00000000" w:rsidDel="00000000" w:rsidP="00000000" w:rsidRDefault="00000000" w:rsidRPr="00000000" w14:paraId="00000067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Kwik Trip following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mpoompppnzas" w:id="27"/>
            <w:bookmarkEnd w:id="27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Fundraising Credits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oaewhzov79fb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y8hatp7aqca1" w:id="29"/>
            <w:bookmarkEnd w:id="29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jam370ywixam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9urm2olcjye9" w:id="32"/>
            <w:bookmarkEnd w:id="3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jam370ywixam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etjrrhcyiged" w:id="33"/>
      <w:bookmarkEnd w:id="33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Financial discussion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Program Director 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3su0ov4vao73" w:id="34"/>
      <w:bookmarkEnd w:id="34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88owfeh9j8i2" w:id="35"/>
            <w:bookmarkEnd w:id="3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siko5o5pig4t" w:id="36"/>
            <w:bookmarkEnd w:id="3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Jan. 8, 2025 will be a VIRTUAL meeting, with NO meeting in Feb.</w:t>
            </w:r>
          </w:p>
          <w:p w:rsidR="00000000" w:rsidDel="00000000" w:rsidP="00000000" w:rsidRDefault="00000000" w:rsidRPr="00000000" w14:paraId="0000007D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March 26th will be the combined March/April Meeting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Next Meeting: Motion- Stacy, 2nd: Andreya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Style w:val="Subtitle"/>
              <w:keepNext w:val="0"/>
              <w:keepLines w:val="0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ngal0dwisrg" w:id="37"/>
            <w:bookmarkEnd w:id="37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12.11.24/6:30pm/Higher Grounds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tratar20@gmail.com" TargetMode="External"/><Relationship Id="rId10" Type="http://schemas.openxmlformats.org/officeDocument/2006/relationships/hyperlink" Target="http://www.wahahockey.com" TargetMode="External"/><Relationship Id="rId9" Type="http://schemas.openxmlformats.org/officeDocument/2006/relationships/hyperlink" Target="https://docs.google.com/document/d/e/2PACX-1vTKBZi0hDSDz7qTY7TjmWCTyWxvNVWccrDivzPV-fREt7TnBA5tucZrK1IEp2FqELQDJtlLeIri5cwV/pub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