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7615" w14:textId="4508A062" w:rsidR="00484BAD" w:rsidRDefault="0015595D">
      <w:r>
        <w:rPr>
          <w:noProof/>
        </w:rPr>
        <w:drawing>
          <wp:anchor distT="0" distB="0" distL="114300" distR="114300" simplePos="0" relativeHeight="251658240" behindDoc="0" locked="0" layoutInCell="1" allowOverlap="1" wp14:anchorId="76FD9A74" wp14:editId="51CDB8F7">
            <wp:simplePos x="0" y="0"/>
            <wp:positionH relativeFrom="margin">
              <wp:align>center</wp:align>
            </wp:positionH>
            <wp:positionV relativeFrom="paragraph">
              <wp:posOffset>-123723</wp:posOffset>
            </wp:positionV>
            <wp:extent cx="2310756" cy="939953"/>
            <wp:effectExtent l="0" t="0" r="0" b="0"/>
            <wp:wrapNone/>
            <wp:docPr id="47160670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0670" name="Picture 1" descr="A yellow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56" cy="939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EC2F2" w14:textId="77777777" w:rsidR="00484BAD" w:rsidRDefault="00484BAD"/>
    <w:p w14:paraId="0B39840D" w14:textId="77777777" w:rsidR="00484BAD" w:rsidRDefault="00484BAD"/>
    <w:p w14:paraId="388B9ACC" w14:textId="2B68F28A" w:rsidR="00484BAD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>202</w:t>
      </w:r>
      <w:r w:rsidR="00FC68BB">
        <w:rPr>
          <w:b/>
          <w:color w:val="323E4F" w:themeColor="text2" w:themeShade="BF"/>
          <w:sz w:val="28"/>
          <w:szCs w:val="28"/>
        </w:rPr>
        <w:t>6</w:t>
      </w:r>
      <w:r w:rsidRPr="00716B03">
        <w:rPr>
          <w:b/>
          <w:color w:val="323E4F" w:themeColor="text2" w:themeShade="BF"/>
          <w:sz w:val="28"/>
          <w:szCs w:val="28"/>
        </w:rPr>
        <w:t xml:space="preserve"> – 202</w:t>
      </w:r>
      <w:r w:rsidR="00FC68BB">
        <w:rPr>
          <w:b/>
          <w:color w:val="323E4F" w:themeColor="text2" w:themeShade="BF"/>
          <w:sz w:val="28"/>
          <w:szCs w:val="28"/>
        </w:rPr>
        <w:t>7</w:t>
      </w:r>
      <w:r w:rsidRPr="00716B03">
        <w:rPr>
          <w:b/>
          <w:color w:val="323E4F" w:themeColor="text2" w:themeShade="BF"/>
          <w:sz w:val="28"/>
          <w:szCs w:val="28"/>
        </w:rPr>
        <w:t xml:space="preserve"> Arapahoe Youth Hockey League (AYHL)</w:t>
      </w:r>
    </w:p>
    <w:p w14:paraId="5EBE672A" w14:textId="77777777" w:rsidR="00957BEF" w:rsidRPr="00716B03" w:rsidRDefault="00484BAD" w:rsidP="00484BAD">
      <w:pPr>
        <w:jc w:val="center"/>
        <w:rPr>
          <w:b/>
          <w:color w:val="323E4F" w:themeColor="text2" w:themeShade="BF"/>
          <w:sz w:val="28"/>
          <w:szCs w:val="28"/>
        </w:rPr>
      </w:pPr>
      <w:r w:rsidRPr="00716B03">
        <w:rPr>
          <w:b/>
          <w:color w:val="323E4F" w:themeColor="text2" w:themeShade="BF"/>
          <w:sz w:val="28"/>
          <w:szCs w:val="28"/>
        </w:rPr>
        <w:t xml:space="preserve">Warriors Recreational </w:t>
      </w:r>
      <w:r w:rsidR="00716B03" w:rsidRPr="00716B03">
        <w:rPr>
          <w:b/>
          <w:color w:val="323E4F" w:themeColor="text2" w:themeShade="BF"/>
          <w:sz w:val="28"/>
          <w:szCs w:val="28"/>
        </w:rPr>
        <w:t xml:space="preserve">Fall/Winter </w:t>
      </w:r>
      <w:r w:rsidRPr="00716B03">
        <w:rPr>
          <w:b/>
          <w:color w:val="323E4F" w:themeColor="text2" w:themeShade="BF"/>
          <w:sz w:val="28"/>
          <w:szCs w:val="28"/>
        </w:rPr>
        <w:t>Programming Information and Fees</w:t>
      </w:r>
    </w:p>
    <w:tbl>
      <w:tblPr>
        <w:tblStyle w:val="TableGrid"/>
        <w:tblW w:w="11110" w:type="dxa"/>
        <w:tblLayout w:type="fixed"/>
        <w:tblLook w:val="04A0" w:firstRow="1" w:lastRow="0" w:firstColumn="1" w:lastColumn="0" w:noHBand="0" w:noVBand="1"/>
      </w:tblPr>
      <w:tblGrid>
        <w:gridCol w:w="2245"/>
        <w:gridCol w:w="2205"/>
        <w:gridCol w:w="2205"/>
        <w:gridCol w:w="2160"/>
        <w:gridCol w:w="2295"/>
      </w:tblGrid>
      <w:tr w:rsidR="00522D20" w:rsidRPr="00716B03" w14:paraId="5393F4E1" w14:textId="77777777" w:rsidTr="25678334">
        <w:tc>
          <w:tcPr>
            <w:tcW w:w="2245" w:type="dxa"/>
            <w:shd w:val="clear" w:color="auto" w:fill="D9D9D9" w:themeFill="background1" w:themeFillShade="D9"/>
          </w:tcPr>
          <w:p w14:paraId="4988950B" w14:textId="77777777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</w:tcPr>
          <w:p w14:paraId="17CA9839" w14:textId="034A1383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10U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6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7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205" w:type="dxa"/>
            <w:shd w:val="clear" w:color="auto" w:fill="D9D9D9" w:themeFill="background1" w:themeFillShade="D9"/>
          </w:tcPr>
          <w:p w14:paraId="523E7249" w14:textId="2D0EDC1A" w:rsidR="00522D20" w:rsidRPr="00716B03" w:rsidRDefault="00522D20" w:rsidP="00BE021B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12U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5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-201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6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B34179" w14:textId="0A97C88C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14U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br/>
              <w:t>(201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2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 – 201</w:t>
            </w:r>
            <w:r w:rsidR="00FC68BB">
              <w:rPr>
                <w:b/>
                <w:color w:val="323E4F" w:themeColor="text2" w:themeShade="BF"/>
                <w:sz w:val="24"/>
                <w:szCs w:val="24"/>
              </w:rPr>
              <w:t>3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)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69FD515C" w14:textId="55ED0666" w:rsidR="00522D20" w:rsidRPr="00716B03" w:rsidRDefault="1745C9B4" w:rsidP="00484BAD">
            <w:pPr>
              <w:jc w:val="center"/>
            </w:pPr>
            <w:r w:rsidRPr="25678334">
              <w:rPr>
                <w:b/>
                <w:bCs/>
                <w:color w:val="323E4F" w:themeColor="text2" w:themeShade="BF"/>
                <w:sz w:val="24"/>
                <w:szCs w:val="24"/>
              </w:rPr>
              <w:t>16U</w:t>
            </w:r>
            <w:r w:rsidR="213DB02B" w:rsidRPr="25678334">
              <w:rPr>
                <w:b/>
                <w:bCs/>
                <w:color w:val="323E4F" w:themeColor="text2" w:themeShade="BF"/>
                <w:sz w:val="24"/>
                <w:szCs w:val="24"/>
              </w:rPr>
              <w:t xml:space="preserve"> (2010-2011)</w:t>
            </w:r>
          </w:p>
          <w:p w14:paraId="37E38876" w14:textId="38F4F626" w:rsidR="00522D20" w:rsidRPr="00716B03" w:rsidRDefault="6FEB0A82" w:rsidP="00484BAD">
            <w:pPr>
              <w:jc w:val="center"/>
            </w:pPr>
            <w:r w:rsidRPr="25678334">
              <w:rPr>
                <w:b/>
                <w:bCs/>
                <w:color w:val="323E4F" w:themeColor="text2" w:themeShade="BF"/>
                <w:sz w:val="24"/>
                <w:szCs w:val="24"/>
              </w:rPr>
              <w:t>18U</w:t>
            </w:r>
            <w:r w:rsidR="795B1F88" w:rsidRPr="25678334">
              <w:rPr>
                <w:b/>
                <w:bCs/>
                <w:color w:val="323E4F" w:themeColor="text2" w:themeShade="BF"/>
                <w:sz w:val="24"/>
                <w:szCs w:val="24"/>
              </w:rPr>
              <w:t xml:space="preserve"> (2008-2009)</w:t>
            </w:r>
          </w:p>
        </w:tc>
      </w:tr>
      <w:tr w:rsidR="00522D20" w:rsidRPr="007B71FE" w14:paraId="2E31C804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E264B61" w14:textId="5EEDA5C5" w:rsidR="00522D20" w:rsidRPr="00716B03" w:rsidRDefault="00522D20" w:rsidP="00484BAD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 xml:space="preserve">League Fees </w:t>
            </w:r>
          </w:p>
        </w:tc>
        <w:tc>
          <w:tcPr>
            <w:tcW w:w="2205" w:type="dxa"/>
            <w:vAlign w:val="center"/>
          </w:tcPr>
          <w:p w14:paraId="4E26BACE" w14:textId="7CB9D853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</w:t>
            </w:r>
            <w:r w:rsidR="00FC68BB">
              <w:t>5</w:t>
            </w:r>
            <w:r w:rsidR="0015595D">
              <w:t>0</w:t>
            </w:r>
          </w:p>
        </w:tc>
        <w:tc>
          <w:tcPr>
            <w:tcW w:w="2205" w:type="dxa"/>
            <w:vAlign w:val="center"/>
          </w:tcPr>
          <w:p w14:paraId="3ED94056" w14:textId="019D5C5D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15595D">
              <w:t>5</w:t>
            </w:r>
            <w:r w:rsidR="00FC68BB">
              <w:t>5</w:t>
            </w:r>
            <w:r w:rsidR="0015595D">
              <w:t>0</w:t>
            </w:r>
          </w:p>
        </w:tc>
        <w:tc>
          <w:tcPr>
            <w:tcW w:w="2160" w:type="dxa"/>
            <w:vAlign w:val="center"/>
          </w:tcPr>
          <w:p w14:paraId="2F85F25E" w14:textId="1891C641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FC68BB">
              <w:t>600</w:t>
            </w:r>
          </w:p>
        </w:tc>
        <w:tc>
          <w:tcPr>
            <w:tcW w:w="2295" w:type="dxa"/>
            <w:vAlign w:val="center"/>
          </w:tcPr>
          <w:p w14:paraId="40AFD2CB" w14:textId="7B8B15BA" w:rsidR="00522D20" w:rsidRPr="00716B03" w:rsidRDefault="00522D20" w:rsidP="00484BAD">
            <w:pPr>
              <w:jc w:val="center"/>
            </w:pPr>
            <w:r w:rsidRPr="00716B03">
              <w:t>$1,</w:t>
            </w:r>
            <w:r w:rsidR="00FC68BB">
              <w:t>600</w:t>
            </w:r>
          </w:p>
        </w:tc>
      </w:tr>
      <w:tr w:rsidR="00522D20" w:rsidRPr="007B71FE" w14:paraId="6B9C4F92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6D31213" w14:textId="57F7F79F" w:rsidR="00522D20" w:rsidRPr="00716B03" w:rsidRDefault="003A30C9" w:rsidP="007469E4">
            <w:pPr>
              <w:ind w:right="-255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 xml:space="preserve">SSPRD </w:t>
            </w:r>
            <w:proofErr w:type="gramStart"/>
            <w:r w:rsidR="00522D20" w:rsidRPr="00716B03">
              <w:rPr>
                <w:b/>
                <w:color w:val="323E4F" w:themeColor="text2" w:themeShade="BF"/>
                <w:sz w:val="24"/>
                <w:szCs w:val="24"/>
              </w:rPr>
              <w:t>Non-Resident</w:t>
            </w:r>
            <w:proofErr w:type="gramEnd"/>
            <w:r w:rsidR="00B61498">
              <w:rPr>
                <w:b/>
                <w:color w:val="323E4F" w:themeColor="text2" w:themeShade="BF"/>
                <w:sz w:val="24"/>
                <w:szCs w:val="24"/>
              </w:rPr>
              <w:t xml:space="preserve"> (if applicable)</w:t>
            </w:r>
          </w:p>
        </w:tc>
        <w:tc>
          <w:tcPr>
            <w:tcW w:w="2205" w:type="dxa"/>
            <w:vAlign w:val="center"/>
          </w:tcPr>
          <w:p w14:paraId="2A694DD4" w14:textId="26369324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205" w:type="dxa"/>
            <w:vAlign w:val="center"/>
          </w:tcPr>
          <w:p w14:paraId="24DB7936" w14:textId="4629AD86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160" w:type="dxa"/>
            <w:vAlign w:val="center"/>
          </w:tcPr>
          <w:p w14:paraId="12C5D321" w14:textId="0AC3C925" w:rsidR="00522D20" w:rsidRPr="00716B03" w:rsidRDefault="003A30C9" w:rsidP="00484BAD">
            <w:pPr>
              <w:jc w:val="center"/>
            </w:pPr>
            <w:r>
              <w:t>$30</w:t>
            </w:r>
          </w:p>
        </w:tc>
        <w:tc>
          <w:tcPr>
            <w:tcW w:w="2295" w:type="dxa"/>
            <w:vAlign w:val="center"/>
          </w:tcPr>
          <w:p w14:paraId="4A41498B" w14:textId="41B5CFBE" w:rsidR="00522D20" w:rsidRPr="00716B03" w:rsidRDefault="003A30C9" w:rsidP="00484BAD">
            <w:pPr>
              <w:jc w:val="center"/>
            </w:pPr>
            <w:r>
              <w:t>$30</w:t>
            </w:r>
          </w:p>
        </w:tc>
      </w:tr>
      <w:tr w:rsidR="003A30C9" w:rsidRPr="007B71FE" w14:paraId="0B5CE5F7" w14:textId="77777777" w:rsidTr="25678334">
        <w:trPr>
          <w:trHeight w:hRule="exact"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A57A04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Deposit</w:t>
            </w:r>
          </w:p>
        </w:tc>
        <w:tc>
          <w:tcPr>
            <w:tcW w:w="2205" w:type="dxa"/>
          </w:tcPr>
          <w:p w14:paraId="3847D1B1" w14:textId="5A44C4BF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205" w:type="dxa"/>
          </w:tcPr>
          <w:p w14:paraId="764D245E" w14:textId="7C6AE48C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160" w:type="dxa"/>
          </w:tcPr>
          <w:p w14:paraId="28AE6F39" w14:textId="061FAE57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  <w:tc>
          <w:tcPr>
            <w:tcW w:w="2295" w:type="dxa"/>
          </w:tcPr>
          <w:p w14:paraId="272338FE" w14:textId="427C7222" w:rsidR="003A30C9" w:rsidRPr="00716B03" w:rsidRDefault="003A30C9" w:rsidP="003A30C9">
            <w:pPr>
              <w:jc w:val="center"/>
            </w:pPr>
            <w:r>
              <w:rPr>
                <w:color w:val="000000"/>
              </w:rPr>
              <w:t xml:space="preserve">$500 + ($30 non-resident if applicable) </w:t>
            </w:r>
          </w:p>
        </w:tc>
      </w:tr>
      <w:tr w:rsidR="003A30C9" w:rsidRPr="007B71FE" w14:paraId="7C69876D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5EEE92F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Options</w:t>
            </w:r>
          </w:p>
        </w:tc>
        <w:tc>
          <w:tcPr>
            <w:tcW w:w="2205" w:type="dxa"/>
            <w:vAlign w:val="center"/>
          </w:tcPr>
          <w:p w14:paraId="3974693F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205" w:type="dxa"/>
            <w:vAlign w:val="center"/>
          </w:tcPr>
          <w:p w14:paraId="41F66011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160" w:type="dxa"/>
            <w:vAlign w:val="center"/>
          </w:tcPr>
          <w:p w14:paraId="23D03F46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  <w:tc>
          <w:tcPr>
            <w:tcW w:w="2295" w:type="dxa"/>
            <w:vAlign w:val="center"/>
          </w:tcPr>
          <w:p w14:paraId="071824C5" w14:textId="77777777" w:rsidR="003A30C9" w:rsidRPr="00716B03" w:rsidRDefault="003A30C9" w:rsidP="003A30C9">
            <w:pPr>
              <w:jc w:val="center"/>
            </w:pPr>
            <w:r>
              <w:t>Full OR Deposit + payments</w:t>
            </w:r>
          </w:p>
        </w:tc>
      </w:tr>
      <w:tr w:rsidR="003A30C9" w:rsidRPr="007B71FE" w14:paraId="326EC1D3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77D5CC0" w14:textId="77777777" w:rsidR="003A30C9" w:rsidRPr="00716B03" w:rsidRDefault="003A30C9" w:rsidP="003A30C9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Payment Due Dates</w:t>
            </w:r>
          </w:p>
        </w:tc>
        <w:tc>
          <w:tcPr>
            <w:tcW w:w="2205" w:type="dxa"/>
            <w:vAlign w:val="center"/>
          </w:tcPr>
          <w:p w14:paraId="1F5C3135" w14:textId="5426106F" w:rsidR="003A30C9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2ED870AF" w14:textId="37EBDF56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205" w:type="dxa"/>
            <w:vAlign w:val="center"/>
          </w:tcPr>
          <w:p w14:paraId="5E58ED42" w14:textId="76BFAF9F" w:rsidR="003A30C9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4067A66B" w14:textId="30C8E78B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25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160" w:type="dxa"/>
            <w:vAlign w:val="center"/>
          </w:tcPr>
          <w:p w14:paraId="7169ECA2" w14:textId="3E3BF49C" w:rsidR="003A30C9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2C36296A" w14:textId="007FA59F" w:rsidR="003A30C9" w:rsidRPr="00716B03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-November 15</w:t>
            </w:r>
            <w:r w:rsidRPr="00CE3F42">
              <w:rPr>
                <w:vertAlign w:val="superscript"/>
              </w:rPr>
              <w:t>th</w:t>
            </w:r>
          </w:p>
        </w:tc>
        <w:tc>
          <w:tcPr>
            <w:tcW w:w="2295" w:type="dxa"/>
            <w:vAlign w:val="center"/>
          </w:tcPr>
          <w:p w14:paraId="05FF66D9" w14:textId="26E6E213" w:rsidR="003A30C9" w:rsidRDefault="003A30C9" w:rsidP="003A30C9">
            <w:pPr>
              <w:jc w:val="center"/>
            </w:pPr>
            <w:r>
              <w:t>$5</w:t>
            </w:r>
            <w:r w:rsidR="00FC68BB">
              <w:t>50</w:t>
            </w:r>
            <w:r>
              <w:t>-October 15</w:t>
            </w:r>
            <w:r w:rsidRPr="00CE3F42">
              <w:rPr>
                <w:vertAlign w:val="superscript"/>
              </w:rPr>
              <w:t>th</w:t>
            </w:r>
            <w:r>
              <w:t>;</w:t>
            </w:r>
          </w:p>
          <w:p w14:paraId="01C4EA71" w14:textId="2A9DDF45" w:rsidR="003A30C9" w:rsidRPr="00716B03" w:rsidRDefault="7B1F419B" w:rsidP="003A30C9">
            <w:pPr>
              <w:jc w:val="center"/>
            </w:pPr>
            <w:r>
              <w:t>$5</w:t>
            </w:r>
            <w:r w:rsidR="28343899">
              <w:t>50</w:t>
            </w:r>
            <w:r>
              <w:t>-November</w:t>
            </w:r>
            <w:r w:rsidR="5E3796BC">
              <w:t xml:space="preserve"> </w:t>
            </w:r>
            <w:r>
              <w:t>15</w:t>
            </w:r>
            <w:r w:rsidRPr="25678334">
              <w:rPr>
                <w:vertAlign w:val="superscript"/>
              </w:rPr>
              <w:t>th</w:t>
            </w:r>
          </w:p>
        </w:tc>
      </w:tr>
      <w:tr w:rsidR="0077157A" w:rsidRPr="007B71FE" w14:paraId="76CCAA14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ECEDC9" w14:textId="7E64E36D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Season Fees</w:t>
            </w:r>
            <w:r w:rsidR="00921DA7">
              <w:rPr>
                <w:b/>
                <w:color w:val="323E4F" w:themeColor="text2" w:themeShade="BF"/>
                <w:sz w:val="24"/>
                <w:szCs w:val="24"/>
              </w:rPr>
              <w:t xml:space="preserve"> (collected by Team Manager)</w:t>
            </w:r>
          </w:p>
        </w:tc>
        <w:tc>
          <w:tcPr>
            <w:tcW w:w="2205" w:type="dxa"/>
            <w:vAlign w:val="center"/>
          </w:tcPr>
          <w:p w14:paraId="7A6B3A9E" w14:textId="090BC199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205" w:type="dxa"/>
            <w:vAlign w:val="center"/>
          </w:tcPr>
          <w:p w14:paraId="7EB4B050" w14:textId="5C1C0A82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160" w:type="dxa"/>
            <w:vAlign w:val="center"/>
          </w:tcPr>
          <w:p w14:paraId="74DCE312" w14:textId="32B8E96B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  <w:tc>
          <w:tcPr>
            <w:tcW w:w="2295" w:type="dxa"/>
            <w:vAlign w:val="center"/>
          </w:tcPr>
          <w:p w14:paraId="59002D09" w14:textId="385327EA" w:rsidR="0077157A" w:rsidRPr="00716B03" w:rsidRDefault="0077157A" w:rsidP="0077157A">
            <w:pPr>
              <w:jc w:val="center"/>
            </w:pPr>
            <w:r>
              <w:rPr>
                <w:color w:val="000000"/>
              </w:rPr>
              <w:t>Estimated Team Fees: $400 - $600 for additional tournaments and team events</w:t>
            </w:r>
          </w:p>
        </w:tc>
      </w:tr>
      <w:tr w:rsidR="0077157A" w:rsidRPr="007B71FE" w14:paraId="6832D8DB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E0E98F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Weekly Practices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</w:t>
            </w:r>
          </w:p>
        </w:tc>
        <w:tc>
          <w:tcPr>
            <w:tcW w:w="2205" w:type="dxa"/>
            <w:vAlign w:val="center"/>
          </w:tcPr>
          <w:p w14:paraId="710E0E7E" w14:textId="7C1B4C76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205" w:type="dxa"/>
            <w:vAlign w:val="center"/>
          </w:tcPr>
          <w:p w14:paraId="434EF9C6" w14:textId="1C17E47B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160" w:type="dxa"/>
            <w:vAlign w:val="center"/>
          </w:tcPr>
          <w:p w14:paraId="47D10077" w14:textId="57A847C8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 xml:space="preserve">; Tues, </w:t>
            </w:r>
            <w:r w:rsidR="006858D6">
              <w:t xml:space="preserve">Wed, </w:t>
            </w:r>
            <w:r>
              <w:t>Thurs or Fri</w:t>
            </w:r>
          </w:p>
        </w:tc>
        <w:tc>
          <w:tcPr>
            <w:tcW w:w="2295" w:type="dxa"/>
            <w:vAlign w:val="center"/>
          </w:tcPr>
          <w:p w14:paraId="380B9F69" w14:textId="500E3D42" w:rsidR="0077157A" w:rsidRPr="00716B03" w:rsidRDefault="0077157A" w:rsidP="0077157A">
            <w:pPr>
              <w:jc w:val="center"/>
            </w:pPr>
            <w:r w:rsidRPr="00716B03">
              <w:t>1 – shared ice</w:t>
            </w:r>
            <w:r>
              <w:t>; Mon, Tues, Thurs or Fri</w:t>
            </w:r>
          </w:p>
        </w:tc>
      </w:tr>
      <w:tr w:rsidR="0077157A" w:rsidRPr="007B71FE" w14:paraId="7F237F17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1B63C9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Games</w:t>
            </w:r>
          </w:p>
        </w:tc>
        <w:tc>
          <w:tcPr>
            <w:tcW w:w="2205" w:type="dxa"/>
            <w:vAlign w:val="center"/>
          </w:tcPr>
          <w:p w14:paraId="473EA646" w14:textId="0129CE1B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205" w:type="dxa"/>
            <w:vAlign w:val="center"/>
          </w:tcPr>
          <w:p w14:paraId="497DA13A" w14:textId="7004721C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 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160" w:type="dxa"/>
            <w:vAlign w:val="center"/>
          </w:tcPr>
          <w:p w14:paraId="739EF7B9" w14:textId="6AB28642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  <w:tc>
          <w:tcPr>
            <w:tcW w:w="2295" w:type="dxa"/>
            <w:vAlign w:val="center"/>
          </w:tcPr>
          <w:p w14:paraId="34926340" w14:textId="45706943" w:rsidR="0077157A" w:rsidRPr="00716B03" w:rsidRDefault="0077157A" w:rsidP="0077157A">
            <w:pPr>
              <w:jc w:val="center"/>
            </w:pPr>
            <w:r>
              <w:t>16 games;</w:t>
            </w:r>
            <w:r>
              <w:br/>
            </w:r>
            <w:r w:rsidRPr="00716B03">
              <w:t>1</w:t>
            </w:r>
            <w:r>
              <w:t xml:space="preserve"> or 2per </w:t>
            </w:r>
            <w:r w:rsidRPr="00716B03">
              <w:t>w</w:t>
            </w:r>
            <w:r>
              <w:t>ee</w:t>
            </w:r>
            <w:r w:rsidRPr="00716B03">
              <w:t>k</w:t>
            </w:r>
            <w:r>
              <w:t>end</w:t>
            </w:r>
          </w:p>
        </w:tc>
      </w:tr>
      <w:tr w:rsidR="0077157A" w:rsidRPr="007B71FE" w14:paraId="5AAE29E3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FCF9F27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Skills &amp; Drills</w:t>
            </w:r>
          </w:p>
        </w:tc>
        <w:tc>
          <w:tcPr>
            <w:tcW w:w="2205" w:type="dxa"/>
            <w:vAlign w:val="center"/>
          </w:tcPr>
          <w:p w14:paraId="2B195025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205" w:type="dxa"/>
            <w:vAlign w:val="center"/>
          </w:tcPr>
          <w:p w14:paraId="05245F08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160" w:type="dxa"/>
            <w:vAlign w:val="center"/>
          </w:tcPr>
          <w:p w14:paraId="5F5E633C" w14:textId="77777777" w:rsidR="0077157A" w:rsidRPr="00716B03" w:rsidRDefault="0077157A" w:rsidP="0077157A">
            <w:pPr>
              <w:jc w:val="center"/>
            </w:pPr>
            <w:r w:rsidRPr="00716B03">
              <w:t>Bi-weekly</w:t>
            </w:r>
            <w:r>
              <w:t xml:space="preserve"> - Mondays</w:t>
            </w:r>
          </w:p>
        </w:tc>
        <w:tc>
          <w:tcPr>
            <w:tcW w:w="2295" w:type="dxa"/>
            <w:vAlign w:val="center"/>
          </w:tcPr>
          <w:p w14:paraId="4311F0E1" w14:textId="77777777" w:rsidR="0077157A" w:rsidRPr="00716B03" w:rsidRDefault="0077157A" w:rsidP="0077157A">
            <w:pPr>
              <w:jc w:val="center"/>
            </w:pPr>
            <w:r>
              <w:t>-</w:t>
            </w:r>
          </w:p>
        </w:tc>
      </w:tr>
      <w:tr w:rsidR="0077157A" w:rsidRPr="007B71FE" w14:paraId="2A220788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89C972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Tournaments Included</w:t>
            </w:r>
          </w:p>
        </w:tc>
        <w:tc>
          <w:tcPr>
            <w:tcW w:w="2205" w:type="dxa"/>
            <w:vAlign w:val="center"/>
          </w:tcPr>
          <w:p w14:paraId="4F020E6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205" w:type="dxa"/>
            <w:vAlign w:val="center"/>
          </w:tcPr>
          <w:p w14:paraId="1CEF6627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160" w:type="dxa"/>
            <w:vAlign w:val="center"/>
          </w:tcPr>
          <w:p w14:paraId="272EACC1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  <w:tc>
          <w:tcPr>
            <w:tcW w:w="2295" w:type="dxa"/>
            <w:vAlign w:val="center"/>
          </w:tcPr>
          <w:p w14:paraId="44A61FA3" w14:textId="77777777" w:rsidR="0077157A" w:rsidRPr="00716B03" w:rsidRDefault="0077157A" w:rsidP="0077157A">
            <w:pPr>
              <w:jc w:val="center"/>
            </w:pPr>
            <w:r w:rsidRPr="00716B03">
              <w:t>Mile High Meltdown</w:t>
            </w:r>
          </w:p>
        </w:tc>
      </w:tr>
      <w:tr w:rsidR="0077157A" w:rsidRPr="007B71FE" w14:paraId="6A594E64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687A87F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Additional Tou</w:t>
            </w: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rnaments</w:t>
            </w:r>
          </w:p>
        </w:tc>
        <w:tc>
          <w:tcPr>
            <w:tcW w:w="2205" w:type="dxa"/>
            <w:vAlign w:val="center"/>
          </w:tcPr>
          <w:p w14:paraId="4D5803E7" w14:textId="77777777" w:rsidR="0077157A" w:rsidRPr="00716B03" w:rsidRDefault="0077157A" w:rsidP="0077157A">
            <w:pPr>
              <w:jc w:val="center"/>
            </w:pPr>
            <w:r>
              <w:t xml:space="preserve">Max </w:t>
            </w:r>
            <w:r w:rsidRPr="00716B03">
              <w:t>2 In-State</w:t>
            </w:r>
          </w:p>
        </w:tc>
        <w:tc>
          <w:tcPr>
            <w:tcW w:w="2205" w:type="dxa"/>
            <w:vAlign w:val="center"/>
          </w:tcPr>
          <w:p w14:paraId="449A80D2" w14:textId="5D684E5A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160" w:type="dxa"/>
            <w:vAlign w:val="center"/>
          </w:tcPr>
          <w:p w14:paraId="764CD233" w14:textId="6B1F2554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  <w:tc>
          <w:tcPr>
            <w:tcW w:w="2295" w:type="dxa"/>
            <w:vAlign w:val="center"/>
          </w:tcPr>
          <w:p w14:paraId="7C28ED87" w14:textId="74A52DC7" w:rsidR="0077157A" w:rsidRPr="00716B03" w:rsidRDefault="0077157A" w:rsidP="0077157A">
            <w:pPr>
              <w:jc w:val="center"/>
            </w:pPr>
            <w:r>
              <w:t xml:space="preserve">Max </w:t>
            </w:r>
            <w:r w:rsidR="00996E02">
              <w:t>3</w:t>
            </w:r>
            <w:r w:rsidRPr="00716B03">
              <w:t xml:space="preserve"> In-State</w:t>
            </w:r>
          </w:p>
        </w:tc>
      </w:tr>
      <w:tr w:rsidR="0077157A" w:rsidRPr="007B71FE" w14:paraId="3973909E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7F2143C4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Registration Deadline</w:t>
            </w:r>
          </w:p>
        </w:tc>
        <w:tc>
          <w:tcPr>
            <w:tcW w:w="2205" w:type="dxa"/>
            <w:vAlign w:val="center"/>
          </w:tcPr>
          <w:p w14:paraId="3A31B68E" w14:textId="77777777" w:rsidR="0077157A" w:rsidRPr="008D3529" w:rsidRDefault="0077157A" w:rsidP="0077157A">
            <w:pPr>
              <w:jc w:val="center"/>
            </w:pPr>
            <w:r>
              <w:t>September 1</w:t>
            </w:r>
          </w:p>
        </w:tc>
        <w:tc>
          <w:tcPr>
            <w:tcW w:w="2205" w:type="dxa"/>
            <w:vAlign w:val="center"/>
          </w:tcPr>
          <w:p w14:paraId="20354546" w14:textId="7D8F3CD9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  <w:tc>
          <w:tcPr>
            <w:tcW w:w="2160" w:type="dxa"/>
            <w:vAlign w:val="center"/>
          </w:tcPr>
          <w:p w14:paraId="36AF402F" w14:textId="53966958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  <w:tc>
          <w:tcPr>
            <w:tcW w:w="2295" w:type="dxa"/>
            <w:vAlign w:val="center"/>
          </w:tcPr>
          <w:p w14:paraId="7C3E15ED" w14:textId="57D6275E" w:rsidR="0077157A" w:rsidRPr="00716B03" w:rsidRDefault="0077157A" w:rsidP="0077157A">
            <w:pPr>
              <w:jc w:val="center"/>
            </w:pPr>
            <w:r>
              <w:t xml:space="preserve">August </w:t>
            </w:r>
            <w:r w:rsidR="00FC68BB">
              <w:t>1</w:t>
            </w:r>
            <w:r>
              <w:t>5</w:t>
            </w:r>
          </w:p>
        </w:tc>
      </w:tr>
      <w:tr w:rsidR="0077157A" w:rsidRPr="007B71FE" w14:paraId="2B6BA5DB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17FDB7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Evaluation Dates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</w:t>
            </w:r>
          </w:p>
        </w:tc>
        <w:tc>
          <w:tcPr>
            <w:tcW w:w="2205" w:type="dxa"/>
            <w:vAlign w:val="center"/>
          </w:tcPr>
          <w:p w14:paraId="41120997" w14:textId="3D351982" w:rsidR="0077157A" w:rsidRPr="00716B03" w:rsidRDefault="0077157A" w:rsidP="0077157A">
            <w:pPr>
              <w:jc w:val="center"/>
            </w:pPr>
            <w:r>
              <w:t>Sept 1</w:t>
            </w:r>
            <w:r w:rsidR="00FC68BB">
              <w:t>4</w:t>
            </w:r>
            <w:r>
              <w:t xml:space="preserve"> &amp; 1</w:t>
            </w:r>
            <w:r w:rsidR="00FC68BB">
              <w:t>5</w:t>
            </w:r>
          </w:p>
        </w:tc>
        <w:tc>
          <w:tcPr>
            <w:tcW w:w="2205" w:type="dxa"/>
            <w:vAlign w:val="center"/>
          </w:tcPr>
          <w:p w14:paraId="6C06BEA5" w14:textId="665C1389" w:rsidR="0077157A" w:rsidRPr="00716B03" w:rsidRDefault="00FC68BB" w:rsidP="0077157A">
            <w:pPr>
              <w:jc w:val="center"/>
            </w:pPr>
            <w:r>
              <w:t>Aug 31 &amp; Sept 1</w:t>
            </w:r>
          </w:p>
        </w:tc>
        <w:tc>
          <w:tcPr>
            <w:tcW w:w="2160" w:type="dxa"/>
            <w:vAlign w:val="center"/>
          </w:tcPr>
          <w:p w14:paraId="59CCA325" w14:textId="7225F536" w:rsidR="0077157A" w:rsidRPr="00716B03" w:rsidRDefault="00FC68BB" w:rsidP="0077157A">
            <w:pPr>
              <w:jc w:val="center"/>
            </w:pPr>
            <w:r>
              <w:t>Aug 29 &amp; Aug 30</w:t>
            </w:r>
          </w:p>
        </w:tc>
        <w:tc>
          <w:tcPr>
            <w:tcW w:w="2295" w:type="dxa"/>
            <w:vAlign w:val="center"/>
          </w:tcPr>
          <w:p w14:paraId="1A9BAF2A" w14:textId="6ADBDEB7" w:rsidR="0077157A" w:rsidRPr="00716B03" w:rsidRDefault="00FC68BB" w:rsidP="0077157A">
            <w:pPr>
              <w:jc w:val="center"/>
            </w:pPr>
            <w:r>
              <w:t>Aug 29 &amp; Aug 30</w:t>
            </w:r>
          </w:p>
        </w:tc>
      </w:tr>
      <w:tr w:rsidR="0077157A" w:rsidRPr="007B71FE" w14:paraId="5259ABA2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BC67C1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Season Length</w:t>
            </w:r>
            <w:r>
              <w:rPr>
                <w:b/>
                <w:color w:val="323E4F" w:themeColor="text2" w:themeShade="BF"/>
                <w:sz w:val="24"/>
                <w:szCs w:val="24"/>
              </w:rPr>
              <w:t>***</w:t>
            </w:r>
          </w:p>
        </w:tc>
        <w:tc>
          <w:tcPr>
            <w:tcW w:w="2205" w:type="dxa"/>
            <w:vAlign w:val="center"/>
          </w:tcPr>
          <w:p w14:paraId="6893DE77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205" w:type="dxa"/>
            <w:vAlign w:val="center"/>
          </w:tcPr>
          <w:p w14:paraId="0BCA6016" w14:textId="77777777" w:rsidR="0077157A" w:rsidRPr="00716B03" w:rsidRDefault="0077157A" w:rsidP="0077157A">
            <w:pPr>
              <w:jc w:val="center"/>
            </w:pPr>
            <w:r w:rsidRPr="00716B03">
              <w:t>September – February</w:t>
            </w:r>
          </w:p>
        </w:tc>
        <w:tc>
          <w:tcPr>
            <w:tcW w:w="2160" w:type="dxa"/>
            <w:vAlign w:val="center"/>
          </w:tcPr>
          <w:p w14:paraId="6DD4F233" w14:textId="358F1269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– February</w:t>
            </w:r>
          </w:p>
        </w:tc>
        <w:tc>
          <w:tcPr>
            <w:tcW w:w="2295" w:type="dxa"/>
            <w:vAlign w:val="center"/>
          </w:tcPr>
          <w:p w14:paraId="1D5C6FF0" w14:textId="759D2A8B" w:rsidR="0077157A" w:rsidRPr="00716B03" w:rsidRDefault="0077157A" w:rsidP="0077157A">
            <w:pPr>
              <w:jc w:val="center"/>
            </w:pPr>
            <w:r>
              <w:t>September</w:t>
            </w:r>
            <w:r w:rsidRPr="00716B03">
              <w:t xml:space="preserve"> - February</w:t>
            </w:r>
          </w:p>
        </w:tc>
      </w:tr>
      <w:tr w:rsidR="0077157A" w:rsidRPr="007B71FE" w14:paraId="31EC971B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51A5A10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 w:rsidRPr="00716B03">
              <w:rPr>
                <w:b/>
                <w:color w:val="323E4F" w:themeColor="text2" w:themeShade="BF"/>
                <w:sz w:val="24"/>
                <w:szCs w:val="24"/>
              </w:rPr>
              <w:t>Equipment required</w:t>
            </w:r>
          </w:p>
        </w:tc>
        <w:tc>
          <w:tcPr>
            <w:tcW w:w="2205" w:type="dxa"/>
            <w:vAlign w:val="center"/>
          </w:tcPr>
          <w:p w14:paraId="6EFE0D73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205" w:type="dxa"/>
            <w:vAlign w:val="center"/>
          </w:tcPr>
          <w:p w14:paraId="2356D55D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160" w:type="dxa"/>
            <w:vAlign w:val="center"/>
          </w:tcPr>
          <w:p w14:paraId="55440981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  <w:tc>
          <w:tcPr>
            <w:tcW w:w="2295" w:type="dxa"/>
            <w:vAlign w:val="center"/>
          </w:tcPr>
          <w:p w14:paraId="2E2D86F6" w14:textId="77777777" w:rsidR="0077157A" w:rsidRPr="00716B03" w:rsidRDefault="0077157A" w:rsidP="0077157A">
            <w:pPr>
              <w:jc w:val="center"/>
            </w:pPr>
            <w:r w:rsidRPr="00716B03">
              <w:t>Full hockey gear</w:t>
            </w:r>
          </w:p>
        </w:tc>
      </w:tr>
      <w:tr w:rsidR="0077157A" w:rsidRPr="007B71FE" w14:paraId="0DB349F4" w14:textId="77777777" w:rsidTr="25678334">
        <w:trPr>
          <w:trHeight w:val="576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5C6DA23A" w14:textId="77777777" w:rsidR="0077157A" w:rsidRPr="00716B03" w:rsidRDefault="0077157A" w:rsidP="0077157A">
            <w:pPr>
              <w:jc w:val="center"/>
              <w:rPr>
                <w:b/>
                <w:color w:val="323E4F" w:themeColor="text2" w:themeShade="BF"/>
                <w:sz w:val="24"/>
                <w:szCs w:val="24"/>
              </w:rPr>
            </w:pPr>
            <w:r>
              <w:rPr>
                <w:b/>
                <w:color w:val="323E4F" w:themeColor="text2" w:themeShade="BF"/>
                <w:sz w:val="24"/>
                <w:szCs w:val="24"/>
              </w:rPr>
              <w:t>Sports Apparel Included</w:t>
            </w:r>
          </w:p>
        </w:tc>
        <w:tc>
          <w:tcPr>
            <w:tcW w:w="2205" w:type="dxa"/>
            <w:vAlign w:val="center"/>
          </w:tcPr>
          <w:p w14:paraId="74F5667B" w14:textId="2B2C2DCE" w:rsidR="0077157A" w:rsidRPr="00695762" w:rsidRDefault="0077157A" w:rsidP="0077157A">
            <w:pPr>
              <w:jc w:val="center"/>
            </w:pPr>
            <w:r w:rsidRPr="00695762">
              <w:t>Reversible jersey, socks, helmet decals</w:t>
            </w:r>
          </w:p>
        </w:tc>
        <w:tc>
          <w:tcPr>
            <w:tcW w:w="2205" w:type="dxa"/>
            <w:vAlign w:val="center"/>
          </w:tcPr>
          <w:p w14:paraId="05696D9B" w14:textId="2F80D532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160" w:type="dxa"/>
            <w:vAlign w:val="center"/>
          </w:tcPr>
          <w:p w14:paraId="389E7C98" w14:textId="4B0BAB7C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  <w:tc>
          <w:tcPr>
            <w:tcW w:w="2295" w:type="dxa"/>
            <w:vAlign w:val="center"/>
          </w:tcPr>
          <w:p w14:paraId="331EB048" w14:textId="3CA122CB" w:rsidR="0077157A" w:rsidRDefault="0077157A" w:rsidP="0077157A">
            <w:pPr>
              <w:jc w:val="center"/>
              <w:rPr>
                <w:sz w:val="24"/>
                <w:szCs w:val="24"/>
              </w:rPr>
            </w:pPr>
            <w:r w:rsidRPr="00695762">
              <w:t>Reversible jersey, socks, helmet decals</w:t>
            </w:r>
          </w:p>
        </w:tc>
      </w:tr>
    </w:tbl>
    <w:p w14:paraId="3228CD9D" w14:textId="77777777" w:rsidR="00E62376" w:rsidRPr="00E62376" w:rsidRDefault="00E62376" w:rsidP="00F52BAC">
      <w:pPr>
        <w:spacing w:after="0"/>
        <w:rPr>
          <w:sz w:val="16"/>
          <w:szCs w:val="16"/>
        </w:rPr>
      </w:pPr>
    </w:p>
    <w:p w14:paraId="48AC20C6" w14:textId="57071A42" w:rsidR="00525A93" w:rsidRDefault="00E62376" w:rsidP="00525A93">
      <w:pPr>
        <w:spacing w:after="0"/>
        <w:rPr>
          <w:sz w:val="24"/>
          <w:szCs w:val="24"/>
        </w:rPr>
      </w:pPr>
      <w:r w:rsidRPr="00E62376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  <w:t>Day and time slot will be determined once teams are formed</w:t>
      </w:r>
      <w:r w:rsidR="00525A93">
        <w:rPr>
          <w:sz w:val="24"/>
          <w:szCs w:val="24"/>
        </w:rPr>
        <w:br/>
      </w:r>
      <w:r w:rsidR="00BE021B">
        <w:rPr>
          <w:sz w:val="24"/>
          <w:szCs w:val="24"/>
        </w:rPr>
        <w:t>**</w:t>
      </w:r>
      <w:r w:rsidR="00BE021B">
        <w:rPr>
          <w:sz w:val="24"/>
          <w:szCs w:val="24"/>
        </w:rPr>
        <w:tab/>
      </w:r>
      <w:r w:rsidRPr="00E62376">
        <w:rPr>
          <w:sz w:val="24"/>
          <w:szCs w:val="24"/>
        </w:rPr>
        <w:t>Evaluation dates subject to change</w:t>
      </w:r>
      <w:r>
        <w:rPr>
          <w:sz w:val="24"/>
          <w:szCs w:val="24"/>
        </w:rPr>
        <w:t xml:space="preserve"> – will follow travel tryout dates</w:t>
      </w:r>
      <w:r w:rsidR="00525A93">
        <w:rPr>
          <w:sz w:val="24"/>
          <w:szCs w:val="24"/>
        </w:rPr>
        <w:br/>
      </w:r>
      <w:r>
        <w:rPr>
          <w:sz w:val="24"/>
          <w:szCs w:val="24"/>
        </w:rPr>
        <w:t>**</w:t>
      </w:r>
      <w:r w:rsidR="00BE021B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BE021B">
        <w:rPr>
          <w:sz w:val="24"/>
          <w:szCs w:val="24"/>
        </w:rPr>
        <w:tab/>
      </w:r>
      <w:r>
        <w:rPr>
          <w:sz w:val="24"/>
          <w:szCs w:val="24"/>
        </w:rPr>
        <w:t>Consists of 2 seasons</w:t>
      </w:r>
      <w:r w:rsidR="00525A93">
        <w:rPr>
          <w:sz w:val="24"/>
          <w:szCs w:val="24"/>
        </w:rPr>
        <w:t xml:space="preserve">: </w:t>
      </w:r>
      <w:r w:rsidR="00F52BAC">
        <w:rPr>
          <w:sz w:val="24"/>
          <w:szCs w:val="24"/>
        </w:rPr>
        <w:t xml:space="preserve">Fall Season:  September – </w:t>
      </w:r>
      <w:r w:rsidR="00A70F2E">
        <w:rPr>
          <w:sz w:val="24"/>
          <w:szCs w:val="24"/>
        </w:rPr>
        <w:t>October</w:t>
      </w:r>
    </w:p>
    <w:p w14:paraId="092BDC2B" w14:textId="7ABECB6C" w:rsidR="00E62376" w:rsidRPr="00E62376" w:rsidRDefault="00E62376" w:rsidP="00525A93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Tiered season:  </w:t>
      </w:r>
      <w:r w:rsidR="00A70F2E">
        <w:rPr>
          <w:sz w:val="24"/>
          <w:szCs w:val="24"/>
        </w:rPr>
        <w:t>November</w:t>
      </w:r>
      <w:r>
        <w:rPr>
          <w:sz w:val="24"/>
          <w:szCs w:val="24"/>
        </w:rPr>
        <w:t xml:space="preserve"> </w:t>
      </w:r>
      <w:r w:rsidR="00505E95">
        <w:rPr>
          <w:sz w:val="24"/>
          <w:szCs w:val="24"/>
        </w:rPr>
        <w:t>–</w:t>
      </w:r>
      <w:r>
        <w:rPr>
          <w:sz w:val="24"/>
          <w:szCs w:val="24"/>
        </w:rPr>
        <w:t xml:space="preserve"> Feb</w:t>
      </w:r>
      <w:r w:rsidR="00F52BAC">
        <w:rPr>
          <w:sz w:val="24"/>
          <w:szCs w:val="24"/>
        </w:rPr>
        <w:t>ruary</w:t>
      </w:r>
      <w:r w:rsidR="00505E95">
        <w:rPr>
          <w:sz w:val="24"/>
          <w:szCs w:val="24"/>
        </w:rPr>
        <w:t xml:space="preserve"> (</w:t>
      </w:r>
      <w:r w:rsidR="00A70F2E">
        <w:rPr>
          <w:sz w:val="24"/>
          <w:szCs w:val="24"/>
        </w:rPr>
        <w:t xml:space="preserve">tiering </w:t>
      </w:r>
      <w:r w:rsidR="00525A93">
        <w:rPr>
          <w:sz w:val="24"/>
          <w:szCs w:val="24"/>
        </w:rPr>
        <w:t>placements</w:t>
      </w:r>
      <w:r w:rsidR="00A70F2E">
        <w:rPr>
          <w:sz w:val="24"/>
          <w:szCs w:val="24"/>
        </w:rPr>
        <w:t xml:space="preserve"> 10/2</w:t>
      </w:r>
      <w:r w:rsidR="00FC68BB">
        <w:rPr>
          <w:sz w:val="24"/>
          <w:szCs w:val="24"/>
        </w:rPr>
        <w:t>6</w:t>
      </w:r>
      <w:r w:rsidR="00A70F2E">
        <w:rPr>
          <w:sz w:val="24"/>
          <w:szCs w:val="24"/>
        </w:rPr>
        <w:t xml:space="preserve"> – 11/</w:t>
      </w:r>
      <w:r w:rsidR="00FC68BB">
        <w:rPr>
          <w:sz w:val="24"/>
          <w:szCs w:val="24"/>
        </w:rPr>
        <w:t>1</w:t>
      </w:r>
      <w:r w:rsidR="00505E95">
        <w:rPr>
          <w:sz w:val="24"/>
          <w:szCs w:val="24"/>
        </w:rPr>
        <w:t>)</w:t>
      </w:r>
    </w:p>
    <w:sectPr w:rsidR="00E62376" w:rsidRPr="00E62376" w:rsidSect="0077157A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4A0"/>
    <w:multiLevelType w:val="hybridMultilevel"/>
    <w:tmpl w:val="D670172E"/>
    <w:lvl w:ilvl="0" w:tplc="CA140A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8351C"/>
    <w:multiLevelType w:val="hybridMultilevel"/>
    <w:tmpl w:val="794CC2F0"/>
    <w:lvl w:ilvl="0" w:tplc="7CE624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072C3"/>
    <w:multiLevelType w:val="hybridMultilevel"/>
    <w:tmpl w:val="9FAE7170"/>
    <w:lvl w:ilvl="0" w:tplc="EE9EB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924678">
    <w:abstractNumId w:val="1"/>
  </w:num>
  <w:num w:numId="2" w16cid:durableId="646055736">
    <w:abstractNumId w:val="2"/>
  </w:num>
  <w:num w:numId="3" w16cid:durableId="194283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D"/>
    <w:rsid w:val="00065CBF"/>
    <w:rsid w:val="000A3793"/>
    <w:rsid w:val="00103D5E"/>
    <w:rsid w:val="0015595D"/>
    <w:rsid w:val="00230AA9"/>
    <w:rsid w:val="002A0E26"/>
    <w:rsid w:val="0031533F"/>
    <w:rsid w:val="003158EF"/>
    <w:rsid w:val="00366496"/>
    <w:rsid w:val="003A30C9"/>
    <w:rsid w:val="004074BF"/>
    <w:rsid w:val="00425B99"/>
    <w:rsid w:val="0047778D"/>
    <w:rsid w:val="00484BAD"/>
    <w:rsid w:val="004D4867"/>
    <w:rsid w:val="00505E95"/>
    <w:rsid w:val="00507FF0"/>
    <w:rsid w:val="00522D20"/>
    <w:rsid w:val="00525A93"/>
    <w:rsid w:val="005B2606"/>
    <w:rsid w:val="00636EA8"/>
    <w:rsid w:val="0068215F"/>
    <w:rsid w:val="006858D6"/>
    <w:rsid w:val="00695762"/>
    <w:rsid w:val="006E3E16"/>
    <w:rsid w:val="006F6F7D"/>
    <w:rsid w:val="00716B03"/>
    <w:rsid w:val="007421E4"/>
    <w:rsid w:val="007469E4"/>
    <w:rsid w:val="0077157A"/>
    <w:rsid w:val="007B71FE"/>
    <w:rsid w:val="007C0E72"/>
    <w:rsid w:val="007D2285"/>
    <w:rsid w:val="007D2AC4"/>
    <w:rsid w:val="0081470F"/>
    <w:rsid w:val="008A7287"/>
    <w:rsid w:val="008D3529"/>
    <w:rsid w:val="008E7E8D"/>
    <w:rsid w:val="008F2566"/>
    <w:rsid w:val="00906232"/>
    <w:rsid w:val="00921798"/>
    <w:rsid w:val="00921DA7"/>
    <w:rsid w:val="00957BEF"/>
    <w:rsid w:val="009805A7"/>
    <w:rsid w:val="00996E02"/>
    <w:rsid w:val="009F5915"/>
    <w:rsid w:val="00A32607"/>
    <w:rsid w:val="00A54699"/>
    <w:rsid w:val="00A70F2E"/>
    <w:rsid w:val="00B43243"/>
    <w:rsid w:val="00B61498"/>
    <w:rsid w:val="00BB32A1"/>
    <w:rsid w:val="00BB7A09"/>
    <w:rsid w:val="00BE021B"/>
    <w:rsid w:val="00C03233"/>
    <w:rsid w:val="00C11C00"/>
    <w:rsid w:val="00C57703"/>
    <w:rsid w:val="00C66676"/>
    <w:rsid w:val="00C96ED3"/>
    <w:rsid w:val="00CC42F8"/>
    <w:rsid w:val="00CE3F42"/>
    <w:rsid w:val="00CE7800"/>
    <w:rsid w:val="00D039F3"/>
    <w:rsid w:val="00D87F89"/>
    <w:rsid w:val="00DB27A5"/>
    <w:rsid w:val="00DF6106"/>
    <w:rsid w:val="00E10BB4"/>
    <w:rsid w:val="00E62376"/>
    <w:rsid w:val="00E63B09"/>
    <w:rsid w:val="00EC3416"/>
    <w:rsid w:val="00ED29B1"/>
    <w:rsid w:val="00F469E1"/>
    <w:rsid w:val="00F52BAC"/>
    <w:rsid w:val="00F81CE8"/>
    <w:rsid w:val="00FC68BB"/>
    <w:rsid w:val="00FE2D30"/>
    <w:rsid w:val="00FF1A3A"/>
    <w:rsid w:val="081EE8CC"/>
    <w:rsid w:val="0EEF80CC"/>
    <w:rsid w:val="1745C9B4"/>
    <w:rsid w:val="17E9EE76"/>
    <w:rsid w:val="213DB02B"/>
    <w:rsid w:val="25678334"/>
    <w:rsid w:val="28343899"/>
    <w:rsid w:val="3D77897E"/>
    <w:rsid w:val="55B657C3"/>
    <w:rsid w:val="5BBA4BF9"/>
    <w:rsid w:val="5E3796BC"/>
    <w:rsid w:val="5F419265"/>
    <w:rsid w:val="6C4ECB05"/>
    <w:rsid w:val="6FEB0A82"/>
    <w:rsid w:val="795B1F88"/>
    <w:rsid w:val="7B1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3584"/>
  <w15:chartTrackingRefBased/>
  <w15:docId w15:val="{66F36687-6E9B-4BEC-AD5C-E5561D3E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D5E"/>
    <w:pPr>
      <w:ind w:left="720"/>
      <w:contextualSpacing/>
    </w:pPr>
  </w:style>
  <w:style w:type="table" w:customStyle="1" w:styleId="TableGrid0">
    <w:name w:val="TableGrid"/>
    <w:rsid w:val="0077157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Pfeiffer</dc:creator>
  <cp:keywords/>
  <dc:description/>
  <cp:lastModifiedBy>Susan Pfeiffer</cp:lastModifiedBy>
  <cp:revision>2</cp:revision>
  <cp:lastPrinted>2025-07-16T21:53:00Z</cp:lastPrinted>
  <dcterms:created xsi:type="dcterms:W3CDTF">2026-07-14T05:19:00Z</dcterms:created>
  <dcterms:modified xsi:type="dcterms:W3CDTF">2026-07-14T05:19:00Z</dcterms:modified>
</cp:coreProperties>
</file>