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0B46" w14:textId="39CBAE84" w:rsidR="00733D6A" w:rsidRPr="000C09BD" w:rsidRDefault="00733D6A" w:rsidP="000C09BD">
      <w:pPr>
        <w:shd w:val="clear" w:color="auto" w:fill="FFFFFF"/>
        <w:tabs>
          <w:tab w:val="num" w:pos="720"/>
        </w:tabs>
        <w:spacing w:after="180" w:line="360" w:lineRule="atLeast"/>
        <w:rPr>
          <w:rStyle w:val="Strong"/>
          <w:rFonts w:ascii="Roboto" w:eastAsia="Times New Roman" w:hAnsi="Roboto"/>
          <w:b w:val="0"/>
          <w:bCs w:val="0"/>
          <w:color w:val="0A0A0A"/>
          <w:sz w:val="24"/>
          <w:szCs w:val="24"/>
        </w:rPr>
      </w:pPr>
      <w:r w:rsidRPr="000C09BD">
        <w:rPr>
          <w:sz w:val="24"/>
          <w:szCs w:val="24"/>
        </w:rPr>
        <w:t>Meeting Agenda</w:t>
      </w:r>
    </w:p>
    <w:p w14:paraId="502C3561" w14:textId="13722ABE" w:rsidR="006073CB" w:rsidRPr="000C09BD" w:rsidRDefault="006073CB" w:rsidP="006073CB">
      <w:pPr>
        <w:pStyle w:val="df3vjf"/>
        <w:numPr>
          <w:ilvl w:val="0"/>
          <w:numId w:val="1"/>
        </w:numPr>
        <w:shd w:val="clear" w:color="auto" w:fill="FFFFFF"/>
        <w:spacing w:before="0" w:beforeAutospacing="0" w:after="180" w:afterAutospacing="0" w:line="360" w:lineRule="atLeast"/>
        <w:rPr>
          <w:rFonts w:ascii="Roboto" w:hAnsi="Roboto"/>
          <w:color w:val="0A0A0A"/>
        </w:rPr>
      </w:pPr>
      <w:r w:rsidRPr="000C09BD">
        <w:rPr>
          <w:rStyle w:val="Strong"/>
          <w:rFonts w:ascii="Roboto" w:eastAsiaTheme="majorEastAsia" w:hAnsi="Roboto"/>
          <w:color w:val="0A0A0A"/>
        </w:rPr>
        <w:t>Welcome &amp; Introductions</w:t>
      </w:r>
    </w:p>
    <w:p w14:paraId="603099B6" w14:textId="6F0967AF" w:rsidR="00733D6A" w:rsidRPr="000C09BD" w:rsidRDefault="00733D6A" w:rsidP="006073CB">
      <w:pPr>
        <w:pStyle w:val="df3vjf"/>
        <w:numPr>
          <w:ilvl w:val="1"/>
          <w:numId w:val="1"/>
        </w:numPr>
        <w:shd w:val="clear" w:color="auto" w:fill="FFFFFF"/>
        <w:spacing w:before="0" w:beforeAutospacing="0" w:after="180" w:afterAutospacing="0" w:line="360" w:lineRule="atLeast"/>
        <w:rPr>
          <w:rStyle w:val="t286pc"/>
          <w:rFonts w:ascii="Roboto" w:hAnsi="Roboto"/>
          <w:color w:val="0A0A0A"/>
          <w:sz w:val="20"/>
          <w:szCs w:val="20"/>
        </w:rPr>
      </w:pPr>
      <w:r w:rsidRPr="000C09BD">
        <w:rPr>
          <w:rStyle w:val="t286pc"/>
          <w:rFonts w:ascii="Roboto" w:hAnsi="Roboto"/>
          <w:color w:val="0A0A0A"/>
          <w:sz w:val="20"/>
          <w:szCs w:val="20"/>
        </w:rPr>
        <w:t>Staci Sova SPYL President</w:t>
      </w:r>
    </w:p>
    <w:p w14:paraId="74E285B0" w14:textId="77777777" w:rsidR="00733D6A" w:rsidRPr="000C09BD" w:rsidRDefault="00733D6A" w:rsidP="006073CB">
      <w:pPr>
        <w:pStyle w:val="df3vjf"/>
        <w:numPr>
          <w:ilvl w:val="1"/>
          <w:numId w:val="1"/>
        </w:numPr>
        <w:shd w:val="clear" w:color="auto" w:fill="FFFFFF"/>
        <w:spacing w:before="0" w:beforeAutospacing="0" w:after="180" w:afterAutospacing="0" w:line="360" w:lineRule="atLeast"/>
        <w:rPr>
          <w:rStyle w:val="t286pc"/>
          <w:rFonts w:ascii="Roboto" w:hAnsi="Roboto"/>
          <w:color w:val="0A0A0A"/>
          <w:sz w:val="20"/>
          <w:szCs w:val="20"/>
        </w:rPr>
      </w:pPr>
      <w:r w:rsidRPr="000C09BD">
        <w:rPr>
          <w:rStyle w:val="t286pc"/>
          <w:rFonts w:ascii="Roboto" w:eastAsiaTheme="majorEastAsia" w:hAnsi="Roboto"/>
          <w:color w:val="0A0A0A"/>
          <w:sz w:val="20"/>
          <w:szCs w:val="20"/>
        </w:rPr>
        <w:t xml:space="preserve">Coaches: </w:t>
      </w:r>
    </w:p>
    <w:p w14:paraId="544F2BAD" w14:textId="2424958E" w:rsidR="00733D6A" w:rsidRPr="000C09BD" w:rsidRDefault="00733D6A" w:rsidP="00733D6A">
      <w:pPr>
        <w:pStyle w:val="df3vjf"/>
        <w:numPr>
          <w:ilvl w:val="2"/>
          <w:numId w:val="1"/>
        </w:numPr>
        <w:shd w:val="clear" w:color="auto" w:fill="FFFFFF"/>
        <w:spacing w:before="0" w:beforeAutospacing="0" w:after="180" w:afterAutospacing="0" w:line="360" w:lineRule="atLeast"/>
        <w:rPr>
          <w:rStyle w:val="t286pc"/>
          <w:rFonts w:ascii="Roboto" w:hAnsi="Roboto"/>
          <w:color w:val="0A0A0A"/>
          <w:sz w:val="20"/>
          <w:szCs w:val="20"/>
        </w:rPr>
      </w:pPr>
      <w:r w:rsidRPr="000C09BD">
        <w:rPr>
          <w:rStyle w:val="t286pc"/>
          <w:rFonts w:ascii="Roboto" w:eastAsiaTheme="majorEastAsia" w:hAnsi="Roboto"/>
          <w:color w:val="0A0A0A"/>
          <w:sz w:val="20"/>
          <w:szCs w:val="20"/>
        </w:rPr>
        <w:t>10U- Kenny Simon</w:t>
      </w:r>
    </w:p>
    <w:p w14:paraId="13AD7216" w14:textId="7CF45F8E" w:rsidR="00733D6A" w:rsidRPr="000C09BD" w:rsidRDefault="00733D6A" w:rsidP="00733D6A">
      <w:pPr>
        <w:pStyle w:val="df3vjf"/>
        <w:numPr>
          <w:ilvl w:val="2"/>
          <w:numId w:val="1"/>
        </w:numPr>
        <w:shd w:val="clear" w:color="auto" w:fill="FFFFFF"/>
        <w:spacing w:before="0" w:beforeAutospacing="0" w:after="180" w:afterAutospacing="0" w:line="360" w:lineRule="atLeast"/>
        <w:rPr>
          <w:rStyle w:val="t286pc"/>
          <w:rFonts w:ascii="Roboto" w:hAnsi="Roboto"/>
          <w:color w:val="0A0A0A"/>
          <w:sz w:val="20"/>
          <w:szCs w:val="20"/>
        </w:rPr>
      </w:pPr>
      <w:r w:rsidRPr="000C09BD">
        <w:rPr>
          <w:rStyle w:val="t286pc"/>
          <w:rFonts w:ascii="Roboto" w:hAnsi="Roboto"/>
          <w:color w:val="0A0A0A"/>
          <w:sz w:val="20"/>
          <w:szCs w:val="20"/>
        </w:rPr>
        <w:t>12U- Matt Sova</w:t>
      </w:r>
    </w:p>
    <w:p w14:paraId="756C6AA4" w14:textId="41AE5A17" w:rsidR="00733D6A" w:rsidRPr="000C09BD" w:rsidRDefault="00733D6A" w:rsidP="00733D6A">
      <w:pPr>
        <w:pStyle w:val="df3vjf"/>
        <w:numPr>
          <w:ilvl w:val="2"/>
          <w:numId w:val="1"/>
        </w:numPr>
        <w:shd w:val="clear" w:color="auto" w:fill="FFFFFF"/>
        <w:spacing w:before="0" w:beforeAutospacing="0" w:after="180" w:afterAutospacing="0" w:line="360" w:lineRule="atLeast"/>
        <w:rPr>
          <w:rFonts w:ascii="Roboto" w:hAnsi="Roboto"/>
          <w:color w:val="0A0A0A"/>
          <w:sz w:val="20"/>
          <w:szCs w:val="20"/>
        </w:rPr>
      </w:pPr>
      <w:r w:rsidRPr="000C09BD">
        <w:rPr>
          <w:rStyle w:val="t286pc"/>
          <w:rFonts w:ascii="Roboto" w:hAnsi="Roboto"/>
          <w:color w:val="0A0A0A"/>
          <w:sz w:val="20"/>
          <w:szCs w:val="20"/>
        </w:rPr>
        <w:t>14U Trevor Maki</w:t>
      </w:r>
    </w:p>
    <w:p w14:paraId="4A904E82" w14:textId="3B8001E5" w:rsidR="006073CB" w:rsidRDefault="006073CB" w:rsidP="006073CB">
      <w:pPr>
        <w:pStyle w:val="df3vjf"/>
        <w:numPr>
          <w:ilvl w:val="0"/>
          <w:numId w:val="1"/>
        </w:numPr>
        <w:shd w:val="clear" w:color="auto" w:fill="FFFFFF"/>
        <w:spacing w:before="0" w:beforeAutospacing="0" w:after="180" w:afterAutospacing="0" w:line="360" w:lineRule="atLeast"/>
        <w:rPr>
          <w:rFonts w:ascii="Roboto" w:hAnsi="Roboto"/>
          <w:color w:val="0A0A0A"/>
        </w:rPr>
      </w:pPr>
      <w:r>
        <w:rPr>
          <w:rStyle w:val="Strong"/>
          <w:rFonts w:ascii="Roboto" w:eastAsiaTheme="majorEastAsia" w:hAnsi="Roboto"/>
          <w:color w:val="0A0A0A"/>
        </w:rPr>
        <w:t xml:space="preserve">Program Mission &amp; Goals </w:t>
      </w:r>
    </w:p>
    <w:p w14:paraId="1D20AEBD" w14:textId="65C1D338" w:rsidR="006073CB" w:rsidRPr="000C09BD" w:rsidRDefault="006073CB" w:rsidP="006073CB">
      <w:pPr>
        <w:pStyle w:val="df3vjf"/>
        <w:numPr>
          <w:ilvl w:val="1"/>
          <w:numId w:val="1"/>
        </w:numPr>
        <w:shd w:val="clear" w:color="auto" w:fill="FFFFFF"/>
        <w:spacing w:before="0" w:beforeAutospacing="0" w:after="180" w:afterAutospacing="0" w:line="360" w:lineRule="atLeast"/>
        <w:rPr>
          <w:rStyle w:val="t286pc"/>
          <w:rFonts w:ascii="Roboto" w:hAnsi="Roboto"/>
          <w:color w:val="0A0A0A"/>
          <w:sz w:val="20"/>
          <w:szCs w:val="20"/>
        </w:rPr>
      </w:pPr>
      <w:r w:rsidRPr="000C09BD">
        <w:rPr>
          <w:rStyle w:val="t286pc"/>
          <w:rFonts w:ascii="Roboto" w:eastAsiaTheme="majorEastAsia" w:hAnsi="Roboto"/>
          <w:color w:val="0A0A0A"/>
          <w:sz w:val="20"/>
          <w:szCs w:val="20"/>
        </w:rPr>
        <w:t>Focus on player development, enjoyment, and mental well-being.</w:t>
      </w:r>
      <w:r w:rsidR="00733D6A" w:rsidRPr="000C09BD">
        <w:rPr>
          <w:rStyle w:val="t286pc"/>
          <w:rFonts w:ascii="Roboto" w:eastAsiaTheme="majorEastAsia" w:hAnsi="Roboto"/>
          <w:color w:val="0A0A0A"/>
          <w:sz w:val="20"/>
          <w:szCs w:val="20"/>
        </w:rPr>
        <w:t xml:space="preserve"> Getting sticks in hands and kids on the field</w:t>
      </w:r>
    </w:p>
    <w:p w14:paraId="629C6F9B" w14:textId="77777777" w:rsidR="00733D6A" w:rsidRPr="000C09BD" w:rsidRDefault="00733D6A" w:rsidP="006073CB">
      <w:pPr>
        <w:pStyle w:val="df3vjf"/>
        <w:numPr>
          <w:ilvl w:val="1"/>
          <w:numId w:val="1"/>
        </w:numPr>
        <w:shd w:val="clear" w:color="auto" w:fill="FFFFFF"/>
        <w:spacing w:before="0" w:beforeAutospacing="0" w:after="180" w:afterAutospacing="0" w:line="360" w:lineRule="atLeast"/>
        <w:rPr>
          <w:rStyle w:val="t286pc"/>
          <w:rFonts w:ascii="Roboto" w:hAnsi="Roboto"/>
          <w:color w:val="0A0A0A"/>
          <w:sz w:val="20"/>
          <w:szCs w:val="20"/>
        </w:rPr>
      </w:pPr>
      <w:r w:rsidRPr="000C09BD">
        <w:rPr>
          <w:rStyle w:val="t286pc"/>
          <w:rFonts w:ascii="Roboto" w:eastAsiaTheme="majorEastAsia" w:hAnsi="Roboto"/>
          <w:color w:val="0A0A0A"/>
          <w:sz w:val="20"/>
          <w:szCs w:val="20"/>
        </w:rPr>
        <w:t>Will be using “crossbar mobile” app for most communications and bulk emails if needed</w:t>
      </w:r>
    </w:p>
    <w:p w14:paraId="0DF2056F" w14:textId="7416F6BF" w:rsidR="00733D6A" w:rsidRDefault="00733D6A" w:rsidP="00733D6A">
      <w:pPr>
        <w:pStyle w:val="df3vjf"/>
        <w:shd w:val="clear" w:color="auto" w:fill="FFFFFF"/>
        <w:spacing w:before="0" w:beforeAutospacing="0" w:after="180" w:afterAutospacing="0" w:line="360" w:lineRule="atLeast"/>
        <w:ind w:left="1440"/>
        <w:rPr>
          <w:rFonts w:ascii="Roboto" w:hAnsi="Roboto"/>
          <w:color w:val="0A0A0A"/>
        </w:rPr>
      </w:pPr>
      <w:r>
        <w:rPr>
          <w:noProof/>
        </w:rPr>
        <w:drawing>
          <wp:inline distT="0" distB="0" distL="0" distR="0" wp14:anchorId="252F87DC" wp14:editId="5E8D76E4">
            <wp:extent cx="1409700" cy="1409700"/>
            <wp:effectExtent l="0" t="0" r="0" b="0"/>
            <wp:docPr id="1613834924" name="Picture 1" descr="Crossbar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bar - Apps on Google Pl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09DC5684" w14:textId="57D0F764" w:rsidR="006073CB" w:rsidRDefault="006073CB" w:rsidP="006073CB">
      <w:pPr>
        <w:pStyle w:val="df3vjf"/>
        <w:numPr>
          <w:ilvl w:val="0"/>
          <w:numId w:val="1"/>
        </w:numPr>
        <w:shd w:val="clear" w:color="auto" w:fill="FFFFFF"/>
        <w:spacing w:before="0" w:beforeAutospacing="0" w:after="180" w:afterAutospacing="0" w:line="360" w:lineRule="atLeast"/>
        <w:rPr>
          <w:rFonts w:ascii="Roboto" w:hAnsi="Roboto"/>
          <w:color w:val="0A0A0A"/>
        </w:rPr>
      </w:pPr>
      <w:r>
        <w:rPr>
          <w:rStyle w:val="Strong"/>
          <w:rFonts w:ascii="Roboto" w:eastAsiaTheme="majorEastAsia" w:hAnsi="Roboto"/>
          <w:color w:val="0A0A0A"/>
        </w:rPr>
        <w:t xml:space="preserve">Team Policies &amp; Expectations </w:t>
      </w:r>
    </w:p>
    <w:p w14:paraId="4B0C7E8F" w14:textId="152A67DE" w:rsidR="006073CB" w:rsidRPr="000C09BD" w:rsidRDefault="006073CB" w:rsidP="00733D6A">
      <w:pPr>
        <w:pStyle w:val="df3vjf"/>
        <w:numPr>
          <w:ilvl w:val="1"/>
          <w:numId w:val="1"/>
        </w:numPr>
        <w:shd w:val="clear" w:color="auto" w:fill="FFFFFF"/>
        <w:spacing w:before="0" w:beforeAutospacing="0" w:after="180" w:afterAutospacing="0" w:line="360" w:lineRule="atLeast"/>
        <w:rPr>
          <w:rFonts w:ascii="Roboto" w:hAnsi="Roboto"/>
          <w:sz w:val="20"/>
          <w:szCs w:val="20"/>
        </w:rPr>
      </w:pPr>
      <w:hyperlink r:id="rId6" w:history="1">
        <w:r w:rsidRPr="000C09BD">
          <w:rPr>
            <w:rStyle w:val="Hyperlink"/>
            <w:rFonts w:ascii="Roboto" w:eastAsiaTheme="majorEastAsia" w:hAnsi="Roboto"/>
            <w:color w:val="auto"/>
          </w:rPr>
          <w:t>Attendance policy</w:t>
        </w:r>
      </w:hyperlink>
      <w:r w:rsidRPr="000C09BD">
        <w:rPr>
          <w:rStyle w:val="t286pc"/>
          <w:rFonts w:ascii="Roboto" w:eastAsiaTheme="majorEastAsia" w:hAnsi="Roboto"/>
        </w:rPr>
        <w:t> </w:t>
      </w:r>
      <w:r w:rsidR="00733D6A" w:rsidRPr="000C09BD">
        <w:rPr>
          <w:rStyle w:val="t286pc"/>
          <w:rFonts w:ascii="Roboto" w:eastAsiaTheme="majorEastAsia" w:hAnsi="Roboto"/>
        </w:rPr>
        <w:t>:</w:t>
      </w:r>
      <w:r w:rsidR="00733D6A" w:rsidRPr="000C09BD">
        <w:rPr>
          <w:rStyle w:val="t286pc"/>
          <w:rFonts w:ascii="Roboto" w:eastAsiaTheme="majorEastAsia" w:hAnsi="Roboto"/>
          <w:sz w:val="20"/>
          <w:szCs w:val="20"/>
        </w:rPr>
        <w:t xml:space="preserve"> update in app if you will not be at practice or games</w:t>
      </w:r>
    </w:p>
    <w:p w14:paraId="543D07A8" w14:textId="12385C51" w:rsidR="006073CB" w:rsidRPr="000C09BD" w:rsidRDefault="006073CB" w:rsidP="006073CB">
      <w:pPr>
        <w:pStyle w:val="df3vjf"/>
        <w:numPr>
          <w:ilvl w:val="1"/>
          <w:numId w:val="1"/>
        </w:numPr>
        <w:shd w:val="clear" w:color="auto" w:fill="FFFFFF"/>
        <w:spacing w:before="0" w:beforeAutospacing="0" w:after="180" w:afterAutospacing="0" w:line="360" w:lineRule="atLeast"/>
        <w:rPr>
          <w:rStyle w:val="t286pc"/>
          <w:rFonts w:ascii="Roboto" w:hAnsi="Roboto"/>
          <w:sz w:val="20"/>
          <w:szCs w:val="20"/>
        </w:rPr>
      </w:pPr>
      <w:hyperlink r:id="rId7" w:history="1">
        <w:r w:rsidRPr="000C09BD">
          <w:rPr>
            <w:rStyle w:val="Hyperlink"/>
            <w:rFonts w:ascii="Roboto" w:eastAsiaTheme="majorEastAsia" w:hAnsi="Roboto"/>
            <w:color w:val="auto"/>
          </w:rPr>
          <w:t>Code of conduct</w:t>
        </w:r>
      </w:hyperlink>
      <w:r w:rsidRPr="000C09BD">
        <w:rPr>
          <w:rStyle w:val="t286pc"/>
          <w:rFonts w:ascii="Roboto" w:eastAsiaTheme="majorEastAsia" w:hAnsi="Roboto"/>
          <w:sz w:val="20"/>
          <w:szCs w:val="20"/>
        </w:rPr>
        <w:t> for players and parents (spectator behavior)</w:t>
      </w:r>
    </w:p>
    <w:p w14:paraId="755BE64A" w14:textId="77777777" w:rsidR="00733D6A" w:rsidRPr="000C09BD" w:rsidRDefault="00733D6A" w:rsidP="00733D6A">
      <w:pPr>
        <w:pStyle w:val="NormalWeb"/>
        <w:shd w:val="clear" w:color="auto" w:fill="FFFFFF"/>
        <w:spacing w:before="0" w:beforeAutospacing="0" w:after="300" w:afterAutospacing="0" w:line="420" w:lineRule="atLeast"/>
        <w:ind w:left="720"/>
        <w:rPr>
          <w:rFonts w:ascii="Roboto" w:hAnsi="Roboto" w:cs="Helvetica"/>
          <w:color w:val="252525"/>
          <w:sz w:val="20"/>
          <w:szCs w:val="20"/>
        </w:rPr>
      </w:pPr>
      <w:r w:rsidRPr="000C09BD">
        <w:rPr>
          <w:rFonts w:ascii="Roboto" w:hAnsi="Roboto" w:cs="Helvetica"/>
          <w:color w:val="252525"/>
          <w:sz w:val="20"/>
          <w:szCs w:val="20"/>
        </w:rPr>
        <w:t>Players, coaches, officials, parents and spectators are to conduct themselves in a manner that "Honors the Game" and demonstrates respect to other players, coaches, officials, parents, spectators and fans. In becoming a member of the lacrosse community an individual assumes certain obligations and responsibilities to the game of lacrosse and its participants. The essential elements in this "Code of Conduct" are HONESTY and INTEGRITY. Those who conduct themselves in a manner that reflects these elements will bring credit to the sport of lacrosse, themselves, their team and their organization.</w:t>
      </w:r>
    </w:p>
    <w:p w14:paraId="34DFBEA8" w14:textId="054C81E9" w:rsidR="00733D6A" w:rsidRDefault="00733D6A" w:rsidP="000C09BD">
      <w:pPr>
        <w:pStyle w:val="NormalWeb"/>
        <w:shd w:val="clear" w:color="auto" w:fill="FFFFFF"/>
        <w:spacing w:before="0" w:beforeAutospacing="0" w:after="300" w:afterAutospacing="0" w:line="420" w:lineRule="atLeast"/>
        <w:ind w:left="720"/>
        <w:rPr>
          <w:rFonts w:ascii="Roboto" w:hAnsi="Roboto" w:cs="Helvetica"/>
          <w:color w:val="252525"/>
          <w:sz w:val="20"/>
          <w:szCs w:val="20"/>
        </w:rPr>
      </w:pPr>
      <w:r w:rsidRPr="000C09BD">
        <w:rPr>
          <w:rFonts w:ascii="Roboto" w:hAnsi="Roboto" w:cs="Helvetica"/>
          <w:color w:val="252525"/>
          <w:sz w:val="20"/>
          <w:szCs w:val="20"/>
        </w:rPr>
        <w:lastRenderedPageBreak/>
        <w:t>It is only through such conduct that our sport can continue to earn and maintain a positive image and make its full contribution to amateur sports in the United States and around the world. USA Lacrosse supports the following behaviors for those who participate in the sport or are involved in any way with USA Lacrosse</w:t>
      </w:r>
    </w:p>
    <w:p w14:paraId="3DA01C3B" w14:textId="6D381EC3" w:rsidR="000C09BD" w:rsidRPr="000C09BD" w:rsidRDefault="000C09BD" w:rsidP="000C09BD">
      <w:pPr>
        <w:pStyle w:val="NormalWeb"/>
        <w:shd w:val="clear" w:color="auto" w:fill="FFFFFF"/>
        <w:spacing w:before="0" w:beforeAutospacing="0" w:after="300" w:afterAutospacing="0" w:line="420" w:lineRule="atLeast"/>
        <w:ind w:left="720"/>
        <w:rPr>
          <w:rFonts w:ascii="Roboto" w:hAnsi="Roboto" w:cs="Helvetica"/>
          <w:color w:val="252525"/>
          <w:sz w:val="20"/>
          <w:szCs w:val="20"/>
        </w:rPr>
      </w:pPr>
      <w:r>
        <w:rPr>
          <w:rFonts w:ascii="Roboto" w:hAnsi="Roboto" w:cs="Helvetica"/>
          <w:color w:val="252525"/>
          <w:sz w:val="20"/>
          <w:szCs w:val="20"/>
        </w:rPr>
        <w:t xml:space="preserve">Players will help set up nets and take down at each practice and will help with ball retrieval. </w:t>
      </w:r>
    </w:p>
    <w:p w14:paraId="445B9E29" w14:textId="14E3CC7E" w:rsidR="006073CB" w:rsidRPr="000C09BD" w:rsidRDefault="006073CB" w:rsidP="006073CB">
      <w:pPr>
        <w:pStyle w:val="df3vjf"/>
        <w:numPr>
          <w:ilvl w:val="1"/>
          <w:numId w:val="1"/>
        </w:numPr>
        <w:shd w:val="clear" w:color="auto" w:fill="FFFFFF"/>
        <w:spacing w:before="0" w:beforeAutospacing="0" w:after="180" w:afterAutospacing="0" w:line="360" w:lineRule="atLeast"/>
        <w:rPr>
          <w:rFonts w:ascii="Roboto" w:hAnsi="Roboto"/>
          <w:color w:val="0A0A0A"/>
          <w:sz w:val="20"/>
          <w:szCs w:val="20"/>
        </w:rPr>
      </w:pPr>
      <w:hyperlink r:id="rId8" w:history="1">
        <w:r w:rsidRPr="000C09BD">
          <w:rPr>
            <w:rStyle w:val="Hyperlink"/>
            <w:rFonts w:ascii="Roboto" w:eastAsiaTheme="majorEastAsia" w:hAnsi="Roboto"/>
            <w:color w:val="auto"/>
          </w:rPr>
          <w:t>Communication protocols</w:t>
        </w:r>
      </w:hyperlink>
      <w:r w:rsidRPr="000C09BD">
        <w:rPr>
          <w:rStyle w:val="t286pc"/>
          <w:rFonts w:ascii="Roboto" w:eastAsiaTheme="majorEastAsia" w:hAnsi="Roboto"/>
          <w:color w:val="0A0A0A"/>
          <w:sz w:val="20"/>
          <w:szCs w:val="20"/>
        </w:rPr>
        <w:t> </w:t>
      </w:r>
      <w:r w:rsidR="000C09BD">
        <w:rPr>
          <w:rStyle w:val="t286pc"/>
          <w:rFonts w:ascii="Roboto" w:eastAsiaTheme="majorEastAsia" w:hAnsi="Roboto"/>
          <w:color w:val="0A0A0A"/>
          <w:sz w:val="20"/>
          <w:szCs w:val="20"/>
        </w:rPr>
        <w:t>via app in chat with team or participant and send text directly to coach</w:t>
      </w:r>
    </w:p>
    <w:p w14:paraId="09CF547A" w14:textId="77777777" w:rsidR="006073CB" w:rsidRDefault="006073CB" w:rsidP="006073CB">
      <w:pPr>
        <w:pStyle w:val="df3vjf"/>
        <w:numPr>
          <w:ilvl w:val="0"/>
          <w:numId w:val="1"/>
        </w:numPr>
        <w:shd w:val="clear" w:color="auto" w:fill="FFFFFF"/>
        <w:spacing w:before="0" w:beforeAutospacing="0" w:after="180" w:afterAutospacing="0" w:line="360" w:lineRule="atLeast"/>
        <w:rPr>
          <w:rFonts w:ascii="Roboto" w:hAnsi="Roboto"/>
          <w:color w:val="0A0A0A"/>
        </w:rPr>
      </w:pPr>
      <w:r>
        <w:rPr>
          <w:rStyle w:val="Strong"/>
          <w:rFonts w:ascii="Roboto" w:eastAsiaTheme="majorEastAsia" w:hAnsi="Roboto"/>
          <w:color w:val="0A0A0A"/>
        </w:rPr>
        <w:t>Logistics &amp; Schedule (5-10 mins)</w:t>
      </w:r>
    </w:p>
    <w:p w14:paraId="5D857884" w14:textId="665BBA10" w:rsidR="000C09BD" w:rsidRPr="000C09BD" w:rsidRDefault="006073CB" w:rsidP="006073CB">
      <w:pPr>
        <w:pStyle w:val="df3vjf"/>
        <w:numPr>
          <w:ilvl w:val="1"/>
          <w:numId w:val="1"/>
        </w:numPr>
        <w:shd w:val="clear" w:color="auto" w:fill="FFFFFF"/>
        <w:spacing w:before="0" w:beforeAutospacing="0" w:after="180" w:afterAutospacing="0" w:line="360" w:lineRule="atLeast"/>
        <w:rPr>
          <w:rStyle w:val="t286pc"/>
          <w:rFonts w:ascii="Roboto" w:hAnsi="Roboto"/>
          <w:color w:val="0A0A0A"/>
        </w:rPr>
      </w:pPr>
      <w:r>
        <w:rPr>
          <w:rStyle w:val="t286pc"/>
          <w:rFonts w:ascii="Roboto" w:eastAsiaTheme="majorEastAsia" w:hAnsi="Roboto"/>
          <w:color w:val="0A0A0A"/>
        </w:rPr>
        <w:t xml:space="preserve">Practice </w:t>
      </w:r>
      <w:r w:rsidR="000C09BD">
        <w:rPr>
          <w:rStyle w:val="t286pc"/>
          <w:rFonts w:ascii="Roboto" w:eastAsiaTheme="majorEastAsia" w:hAnsi="Roboto"/>
          <w:color w:val="0A0A0A"/>
        </w:rPr>
        <w:t>will be at Bannach Elementary from 6-7:30pm M, T, R</w:t>
      </w:r>
    </w:p>
    <w:p w14:paraId="55B3C6EF" w14:textId="28D434E3" w:rsidR="000C09BD" w:rsidRDefault="000C09BD"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5400 Walter St</w:t>
      </w:r>
    </w:p>
    <w:p w14:paraId="726D9A87" w14:textId="71733041" w:rsidR="000C09BD" w:rsidRDefault="000C09BD"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Stevens Point, WI 54481</w:t>
      </w:r>
    </w:p>
    <w:p w14:paraId="202DD148" w14:textId="77777777" w:rsidR="000C09BD" w:rsidRDefault="000C09BD"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p>
    <w:p w14:paraId="79334FF9" w14:textId="51C775ED" w:rsidR="000C09BD" w:rsidRDefault="000C09BD"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Games start April 12</w:t>
      </w:r>
      <w:r w:rsidRPr="000C09BD">
        <w:rPr>
          <w:rStyle w:val="t286pc"/>
          <w:rFonts w:ascii="Roboto" w:eastAsiaTheme="majorEastAsia" w:hAnsi="Roboto"/>
          <w:color w:val="0A0A0A"/>
          <w:vertAlign w:val="superscript"/>
        </w:rPr>
        <w:t>th</w:t>
      </w:r>
      <w:r>
        <w:rPr>
          <w:rStyle w:val="t286pc"/>
          <w:rFonts w:ascii="Roboto" w:eastAsiaTheme="majorEastAsia" w:hAnsi="Roboto"/>
          <w:color w:val="0A0A0A"/>
        </w:rPr>
        <w:t xml:space="preserve"> with indoor games at Greenheck in Wausau</w:t>
      </w:r>
    </w:p>
    <w:p w14:paraId="3A15E423" w14:textId="7264400F" w:rsidR="00236ECA" w:rsidRDefault="00236ECA"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Games will be every Sunday except Memorial Day weekend.  Guaranteed 2-3 games each Sunday</w:t>
      </w:r>
    </w:p>
    <w:p w14:paraId="77BA37F8" w14:textId="3F3942BE" w:rsidR="00236ECA" w:rsidRDefault="00236ECA"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12U/14U Joint team with Wausau Wolfpack and will play in tournament with  Woodside Sports Complex Wis. Dells on Saturday 4/25</w:t>
      </w:r>
    </w:p>
    <w:p w14:paraId="45454F55" w14:textId="224878CB" w:rsidR="00236ECA" w:rsidRDefault="00236ECA"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We will have our BVLA tournament 05/30-5/31</w:t>
      </w:r>
    </w:p>
    <w:p w14:paraId="55A9826D" w14:textId="02D60F84" w:rsidR="00236ECA" w:rsidRDefault="00236ECA"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State Tournament 06/06-06-07 Woodside Sports Complex Wis. Dells</w:t>
      </w:r>
    </w:p>
    <w:p w14:paraId="661F8993" w14:textId="38834D9C" w:rsidR="00503ADB" w:rsidRDefault="00503ADB"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r>
        <w:rPr>
          <w:rStyle w:val="t286pc"/>
          <w:rFonts w:ascii="Roboto" w:eastAsiaTheme="majorEastAsia" w:hAnsi="Roboto"/>
          <w:color w:val="0A0A0A"/>
        </w:rPr>
        <w:t>Youth night at SPASH May</w:t>
      </w:r>
      <w:r w:rsidR="006814AF">
        <w:rPr>
          <w:rStyle w:val="t286pc"/>
          <w:rFonts w:ascii="Roboto" w:eastAsiaTheme="majorEastAsia" w:hAnsi="Roboto"/>
          <w:color w:val="0A0A0A"/>
        </w:rPr>
        <w:t>8th Friday- will have to work entrance table.  ****Also kids can sign up for ball retrieval for any home game****</w:t>
      </w:r>
    </w:p>
    <w:p w14:paraId="145F7F27" w14:textId="77777777" w:rsidR="00236ECA" w:rsidRDefault="00236ECA" w:rsidP="000C09BD">
      <w:pPr>
        <w:pStyle w:val="df3vjf"/>
        <w:shd w:val="clear" w:color="auto" w:fill="FFFFFF"/>
        <w:spacing w:before="0" w:beforeAutospacing="0" w:after="180" w:afterAutospacing="0" w:line="360" w:lineRule="atLeast"/>
        <w:ind w:left="1440"/>
        <w:rPr>
          <w:rStyle w:val="t286pc"/>
          <w:rFonts w:ascii="Roboto" w:eastAsiaTheme="majorEastAsia" w:hAnsi="Roboto"/>
          <w:color w:val="0A0A0A"/>
        </w:rPr>
      </w:pPr>
    </w:p>
    <w:p w14:paraId="0EEDBC3A" w14:textId="77777777" w:rsidR="000C09BD" w:rsidRDefault="000C09BD" w:rsidP="000C09BD">
      <w:pPr>
        <w:pStyle w:val="df3vjf"/>
        <w:shd w:val="clear" w:color="auto" w:fill="FFFFFF"/>
        <w:spacing w:before="0" w:beforeAutospacing="0" w:after="180" w:afterAutospacing="0" w:line="360" w:lineRule="atLeast"/>
        <w:rPr>
          <w:rStyle w:val="t286pc"/>
          <w:rFonts w:ascii="Roboto" w:eastAsiaTheme="majorEastAsia" w:hAnsi="Roboto"/>
          <w:color w:val="0A0A0A"/>
        </w:rPr>
      </w:pPr>
    </w:p>
    <w:p w14:paraId="7669EA50" w14:textId="77777777" w:rsidR="00E72C70" w:rsidRDefault="00E72C70"/>
    <w:sectPr w:rsidR="00E72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C5E4A"/>
    <w:multiLevelType w:val="multilevel"/>
    <w:tmpl w:val="0CA45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16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73CB"/>
    <w:rsid w:val="000C09BD"/>
    <w:rsid w:val="00236ECA"/>
    <w:rsid w:val="003B10EC"/>
    <w:rsid w:val="0040432B"/>
    <w:rsid w:val="00455224"/>
    <w:rsid w:val="00503ADB"/>
    <w:rsid w:val="006073CB"/>
    <w:rsid w:val="006814AF"/>
    <w:rsid w:val="00724005"/>
    <w:rsid w:val="00733D6A"/>
    <w:rsid w:val="00E72C70"/>
    <w:rsid w:val="00E9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9466"/>
  <w15:chartTrackingRefBased/>
  <w15:docId w15:val="{A2F6F400-0EBF-4D7C-919D-900AB0A6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3CB"/>
    <w:rPr>
      <w:rFonts w:eastAsiaTheme="majorEastAsia" w:cstheme="majorBidi"/>
      <w:color w:val="272727" w:themeColor="text1" w:themeTint="D8"/>
    </w:rPr>
  </w:style>
  <w:style w:type="paragraph" w:styleId="Title">
    <w:name w:val="Title"/>
    <w:basedOn w:val="Normal"/>
    <w:next w:val="Normal"/>
    <w:link w:val="TitleChar"/>
    <w:uiPriority w:val="10"/>
    <w:qFormat/>
    <w:rsid w:val="00607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3CB"/>
    <w:pPr>
      <w:spacing w:before="160"/>
      <w:jc w:val="center"/>
    </w:pPr>
    <w:rPr>
      <w:i/>
      <w:iCs/>
      <w:color w:val="404040" w:themeColor="text1" w:themeTint="BF"/>
    </w:rPr>
  </w:style>
  <w:style w:type="character" w:customStyle="1" w:styleId="QuoteChar">
    <w:name w:val="Quote Char"/>
    <w:basedOn w:val="DefaultParagraphFont"/>
    <w:link w:val="Quote"/>
    <w:uiPriority w:val="29"/>
    <w:rsid w:val="006073CB"/>
    <w:rPr>
      <w:i/>
      <w:iCs/>
      <w:color w:val="404040" w:themeColor="text1" w:themeTint="BF"/>
    </w:rPr>
  </w:style>
  <w:style w:type="paragraph" w:styleId="ListParagraph">
    <w:name w:val="List Paragraph"/>
    <w:basedOn w:val="Normal"/>
    <w:uiPriority w:val="34"/>
    <w:qFormat/>
    <w:rsid w:val="006073CB"/>
    <w:pPr>
      <w:ind w:left="720"/>
      <w:contextualSpacing/>
    </w:pPr>
  </w:style>
  <w:style w:type="character" w:styleId="IntenseEmphasis">
    <w:name w:val="Intense Emphasis"/>
    <w:basedOn w:val="DefaultParagraphFont"/>
    <w:uiPriority w:val="21"/>
    <w:qFormat/>
    <w:rsid w:val="006073CB"/>
    <w:rPr>
      <w:i/>
      <w:iCs/>
      <w:color w:val="0F4761" w:themeColor="accent1" w:themeShade="BF"/>
    </w:rPr>
  </w:style>
  <w:style w:type="paragraph" w:styleId="IntenseQuote">
    <w:name w:val="Intense Quote"/>
    <w:basedOn w:val="Normal"/>
    <w:next w:val="Normal"/>
    <w:link w:val="IntenseQuoteChar"/>
    <w:uiPriority w:val="30"/>
    <w:qFormat/>
    <w:rsid w:val="00607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3CB"/>
    <w:rPr>
      <w:i/>
      <w:iCs/>
      <w:color w:val="0F4761" w:themeColor="accent1" w:themeShade="BF"/>
    </w:rPr>
  </w:style>
  <w:style w:type="character" w:styleId="IntenseReference">
    <w:name w:val="Intense Reference"/>
    <w:basedOn w:val="DefaultParagraphFont"/>
    <w:uiPriority w:val="32"/>
    <w:qFormat/>
    <w:rsid w:val="006073CB"/>
    <w:rPr>
      <w:b/>
      <w:bCs/>
      <w:smallCaps/>
      <w:color w:val="0F4761" w:themeColor="accent1" w:themeShade="BF"/>
      <w:spacing w:val="5"/>
    </w:rPr>
  </w:style>
  <w:style w:type="paragraph" w:customStyle="1" w:styleId="df3vjf">
    <w:name w:val="df3vjf"/>
    <w:basedOn w:val="Normal"/>
    <w:rsid w:val="006073C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286pc">
    <w:name w:val="t286pc"/>
    <w:basedOn w:val="DefaultParagraphFont"/>
    <w:rsid w:val="006073CB"/>
  </w:style>
  <w:style w:type="character" w:styleId="Strong">
    <w:name w:val="Strong"/>
    <w:basedOn w:val="DefaultParagraphFont"/>
    <w:uiPriority w:val="22"/>
    <w:qFormat/>
    <w:rsid w:val="006073CB"/>
    <w:rPr>
      <w:b/>
      <w:bCs/>
    </w:rPr>
  </w:style>
  <w:style w:type="character" w:styleId="Hyperlink">
    <w:name w:val="Hyperlink"/>
    <w:basedOn w:val="DefaultParagraphFont"/>
    <w:uiPriority w:val="99"/>
    <w:semiHidden/>
    <w:unhideWhenUsed/>
    <w:rsid w:val="006073CB"/>
    <w:rPr>
      <w:color w:val="0000FF"/>
      <w:u w:val="single"/>
    </w:rPr>
  </w:style>
  <w:style w:type="paragraph" w:styleId="NormalWeb">
    <w:name w:val="Normal (Web)"/>
    <w:basedOn w:val="Normal"/>
    <w:uiPriority w:val="99"/>
    <w:unhideWhenUsed/>
    <w:rsid w:val="00733D6A"/>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66287">
      <w:bodyDiv w:val="1"/>
      <w:marLeft w:val="0"/>
      <w:marRight w:val="0"/>
      <w:marTop w:val="0"/>
      <w:marBottom w:val="0"/>
      <w:divBdr>
        <w:top w:val="none" w:sz="0" w:space="0" w:color="auto"/>
        <w:left w:val="none" w:sz="0" w:space="0" w:color="auto"/>
        <w:bottom w:val="none" w:sz="0" w:space="0" w:color="auto"/>
        <w:right w:val="none" w:sz="0" w:space="0" w:color="auto"/>
      </w:divBdr>
    </w:div>
    <w:div w:id="839076436">
      <w:bodyDiv w:val="1"/>
      <w:marLeft w:val="0"/>
      <w:marRight w:val="0"/>
      <w:marTop w:val="0"/>
      <w:marBottom w:val="0"/>
      <w:divBdr>
        <w:top w:val="none" w:sz="0" w:space="0" w:color="auto"/>
        <w:left w:val="none" w:sz="0" w:space="0" w:color="auto"/>
        <w:bottom w:val="none" w:sz="0" w:space="0" w:color="auto"/>
        <w:right w:val="none" w:sz="0" w:space="0" w:color="auto"/>
      </w:divBdr>
    </w:div>
    <w:div w:id="9191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mmunication+protocols&amp;rlz=1C1GCEA_enUS1045US1045&amp;oq=parent+meeting+for+sports+program+agenda&amp;gs_lcrp=EgZjaHJvbWUyCQgAEEUYORigATIHCAEQIRigATIHCAIQIRigATIHCAMQIRigATIHCAQQIRigATIHCAUQIRifBdIBCTcxODVqMGoxNagCCLACAfEFd_adQckN5A8&amp;sourceid=chrome&amp;ie=UTF-8&amp;mstk=AUtExfCG5emFospP1QkI3TVwplR-R3eq7B8MEhLJE6HxU6BRmRB2EtCwdExBDmJjN5x4_aLdqNLOzkqEhNXGq3C2qLpYPd9tY04Uk_-axId7a125aDH4DUATMyYugj13VLVwIxrzLtQ_eTgc5S8wkON-7l1azu0qGsM_RoJyh-pNQfUkHRw&amp;csui=3&amp;ved=2ahUKEwit25uR07mTAxXPLtAFHZwUFtwQgK4QegQIAxAN" TargetMode="External"/><Relationship Id="rId3" Type="http://schemas.openxmlformats.org/officeDocument/2006/relationships/settings" Target="settings.xml"/><Relationship Id="rId7" Type="http://schemas.openxmlformats.org/officeDocument/2006/relationships/hyperlink" Target="https://www.google.com/search?q=Code+of+conduct&amp;rlz=1C1GCEA_enUS1045US1045&amp;oq=parent+meeting+for+sports+program+agenda&amp;gs_lcrp=EgZjaHJvbWUyCQgAEEUYORigATIHCAEQIRigATIHCAIQIRigATIHCAMQIRigATIHCAQQIRigATIHCAUQIRifBdIBCTcxODVqMGoxNagCCLACAfEFd_adQckN5A8&amp;sourceid=chrome&amp;ie=UTF-8&amp;mstk=AUtExfCG5emFospP1QkI3TVwplR-R3eq7B8MEhLJE6HxU6BRmRB2EtCwdExBDmJjN5x4_aLdqNLOzkqEhNXGq3C2qLpYPd9tY04Uk_-axId7a125aDH4DUATMyYugj13VLVwIxrzLtQ_eTgc5S8wkON-7l1azu0qGsM_RoJyh-pNQfUkHRw&amp;csui=3&amp;ved=2ahUKEwit25uR07mTAxXPLtAFHZwUFtwQgK4QegQIAx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Attendance+policy&amp;rlz=1C1GCEA_enUS1045US1045&amp;oq=parent+meeting+for+sports+program+agenda&amp;gs_lcrp=EgZjaHJvbWUyCQgAEEUYORigATIHCAEQIRigATIHCAIQIRigATIHCAMQIRigATIHCAQQIRigATIHCAUQIRifBdIBCTcxODVqMGoxNagCCLACAfEFd_adQckN5A8&amp;sourceid=chrome&amp;ie=UTF-8&amp;mstk=AUtExfCG5emFospP1QkI3TVwplR-R3eq7B8MEhLJE6HxU6BRmRB2EtCwdExBDmJjN5x4_aLdqNLOzkqEhNXGq3C2qLpYPd9tY04Uk_-axId7a125aDH4DUATMyYugj13VLVwIxrzLtQ_eTgc5S8wkON-7l1azu0qGsM_RoJyh-pNQfUkHRw&amp;csui=3&amp;ved=2ahUKEwit25uR07mTAxXPLtAFHZwUFtwQgK4QegQIAxA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Sova</dc:creator>
  <cp:keywords/>
  <dc:description/>
  <cp:lastModifiedBy>Staci Sova</cp:lastModifiedBy>
  <cp:revision>3</cp:revision>
  <dcterms:created xsi:type="dcterms:W3CDTF">2026-03-24T23:06:00Z</dcterms:created>
  <dcterms:modified xsi:type="dcterms:W3CDTF">2026-03-25T21:37:00Z</dcterms:modified>
</cp:coreProperties>
</file>