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36E26" w14:textId="77777777" w:rsidR="00600724" w:rsidRPr="004A7B17" w:rsidRDefault="00600724" w:rsidP="00600724">
      <w:pPr>
        <w:pStyle w:val="NoSpacing"/>
        <w:jc w:val="center"/>
        <w:rPr>
          <w:b/>
          <w:sz w:val="40"/>
          <w:szCs w:val="40"/>
        </w:rPr>
      </w:pPr>
      <w:r w:rsidRPr="004A7B17">
        <w:rPr>
          <w:b/>
          <w:sz w:val="40"/>
          <w:szCs w:val="40"/>
        </w:rPr>
        <w:t>Aberdeen Hockey Association</w:t>
      </w:r>
    </w:p>
    <w:p w14:paraId="06536E27" w14:textId="77777777" w:rsidR="00600724" w:rsidRPr="004A7B17" w:rsidRDefault="00177440" w:rsidP="00600724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Policy Governing </w:t>
      </w:r>
      <w:r w:rsidR="00102BE2">
        <w:rPr>
          <w:b/>
          <w:sz w:val="40"/>
          <w:szCs w:val="40"/>
        </w:rPr>
        <w:t>Use of Sticks, Pucks, and Balls</w:t>
      </w:r>
    </w:p>
    <w:p w14:paraId="06536E28" w14:textId="77777777" w:rsidR="0079457C" w:rsidRDefault="0079457C" w:rsidP="0079457C">
      <w:pPr>
        <w:pStyle w:val="NoSpacing"/>
      </w:pPr>
    </w:p>
    <w:p w14:paraId="06536E29" w14:textId="35E58142" w:rsidR="009B0679" w:rsidRPr="00265F3B" w:rsidRDefault="0079457C" w:rsidP="004E2367">
      <w:pPr>
        <w:pStyle w:val="NoSpacing"/>
      </w:pPr>
      <w:r w:rsidRPr="0079457C">
        <w:t>This document o</w:t>
      </w:r>
      <w:r w:rsidRPr="00265F3B">
        <w:t xml:space="preserve">utlines </w:t>
      </w:r>
      <w:r w:rsidR="0062308A">
        <w:t xml:space="preserve">the </w:t>
      </w:r>
      <w:r w:rsidRPr="00265F3B">
        <w:t xml:space="preserve">Aberdeen Hockey Association’s policy </w:t>
      </w:r>
      <w:r w:rsidR="00DC1BFB">
        <w:t>go</w:t>
      </w:r>
      <w:r w:rsidR="00102BE2">
        <w:t>verning the use of Hockey Stick</w:t>
      </w:r>
      <w:r w:rsidR="00DC1BFB">
        <w:t xml:space="preserve">s, Balls, and Hockey Pucks when used off the ice.  This policy covers </w:t>
      </w:r>
      <w:r w:rsidRPr="00265F3B">
        <w:t xml:space="preserve">all members of AHA.  </w:t>
      </w:r>
      <w:r w:rsidR="009B0679" w:rsidRPr="00265F3B">
        <w:t xml:space="preserve">The purpose of this policy is to clarify the expectations and requirements of </w:t>
      </w:r>
      <w:r w:rsidR="00DC1BFB">
        <w:t xml:space="preserve">all </w:t>
      </w:r>
      <w:r w:rsidR="009B0679" w:rsidRPr="00265F3B">
        <w:t xml:space="preserve">the members of the Aberdeen Hockey Association. </w:t>
      </w:r>
    </w:p>
    <w:p w14:paraId="06536E2A" w14:textId="77777777" w:rsidR="0079457C" w:rsidRPr="00265F3B" w:rsidRDefault="0079457C" w:rsidP="007D551B">
      <w:pPr>
        <w:rPr>
          <w:rFonts w:asciiTheme="minorHAnsi" w:hAnsiTheme="minorHAnsi"/>
          <w:b/>
          <w:sz w:val="22"/>
          <w:szCs w:val="22"/>
        </w:rPr>
      </w:pPr>
    </w:p>
    <w:p w14:paraId="06536E2D" w14:textId="77777777" w:rsidR="00102BE2" w:rsidRPr="00757462" w:rsidRDefault="00102BE2" w:rsidP="007D551B">
      <w:p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 xml:space="preserve">The only time Hockey Sticks, Balls, and Hockey Pucks should be </w:t>
      </w:r>
      <w:r w:rsidR="00F7455B">
        <w:rPr>
          <w:rFonts w:asciiTheme="minorHAnsi" w:hAnsiTheme="minorHAnsi"/>
          <w:sz w:val="22"/>
          <w:szCs w:val="22"/>
        </w:rPr>
        <w:t xml:space="preserve">used or </w:t>
      </w:r>
      <w:r w:rsidRPr="00757462">
        <w:rPr>
          <w:rFonts w:asciiTheme="minorHAnsi" w:hAnsiTheme="minorHAnsi"/>
          <w:sz w:val="22"/>
          <w:szCs w:val="22"/>
        </w:rPr>
        <w:t>out while in the rink is when:</w:t>
      </w:r>
    </w:p>
    <w:p w14:paraId="06536E2E" w14:textId="2E9E7827" w:rsidR="00F7455B" w:rsidRDefault="00202353" w:rsidP="00102BE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Player is on the ice for </w:t>
      </w:r>
      <w:r w:rsidR="0062308A">
        <w:rPr>
          <w:rFonts w:asciiTheme="minorHAnsi" w:hAnsiTheme="minorHAnsi"/>
          <w:sz w:val="22"/>
          <w:szCs w:val="22"/>
        </w:rPr>
        <w:t>hockey-related</w:t>
      </w:r>
      <w:r>
        <w:rPr>
          <w:rFonts w:asciiTheme="minorHAnsi" w:hAnsiTheme="minorHAnsi"/>
          <w:sz w:val="22"/>
          <w:szCs w:val="22"/>
        </w:rPr>
        <w:t xml:space="preserve"> activities</w:t>
      </w:r>
      <w:r w:rsidR="00F7455B">
        <w:rPr>
          <w:rFonts w:asciiTheme="minorHAnsi" w:hAnsiTheme="minorHAnsi"/>
          <w:sz w:val="22"/>
          <w:szCs w:val="22"/>
        </w:rPr>
        <w:t xml:space="preserve"> </w:t>
      </w:r>
    </w:p>
    <w:p w14:paraId="06536E2F" w14:textId="377E6567" w:rsidR="00102BE2" w:rsidRPr="00757462" w:rsidRDefault="00102BE2" w:rsidP="00102BE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 xml:space="preserve">The Player is </w:t>
      </w:r>
      <w:r w:rsidR="00F7455B">
        <w:rPr>
          <w:rFonts w:asciiTheme="minorHAnsi" w:hAnsiTheme="minorHAnsi"/>
          <w:sz w:val="22"/>
          <w:szCs w:val="22"/>
        </w:rPr>
        <w:t xml:space="preserve">carrying them </w:t>
      </w:r>
      <w:r w:rsidRPr="00757462">
        <w:rPr>
          <w:rFonts w:asciiTheme="minorHAnsi" w:hAnsiTheme="minorHAnsi"/>
          <w:sz w:val="22"/>
          <w:szCs w:val="22"/>
        </w:rPr>
        <w:t>from the locker room onto the ice</w:t>
      </w:r>
      <w:r w:rsidR="0062308A">
        <w:rPr>
          <w:rFonts w:asciiTheme="minorHAnsi" w:hAnsiTheme="minorHAnsi"/>
          <w:sz w:val="22"/>
          <w:szCs w:val="22"/>
        </w:rPr>
        <w:t xml:space="preserve"> or Dryland</w:t>
      </w:r>
      <w:r w:rsidR="005C1D9F">
        <w:rPr>
          <w:rFonts w:asciiTheme="minorHAnsi" w:hAnsiTheme="minorHAnsi"/>
          <w:sz w:val="22"/>
          <w:szCs w:val="22"/>
        </w:rPr>
        <w:t xml:space="preserve"> area</w:t>
      </w:r>
      <w:r w:rsidRPr="00757462">
        <w:rPr>
          <w:rFonts w:asciiTheme="minorHAnsi" w:hAnsiTheme="minorHAnsi"/>
          <w:sz w:val="22"/>
          <w:szCs w:val="22"/>
        </w:rPr>
        <w:t xml:space="preserve">, and </w:t>
      </w:r>
    </w:p>
    <w:p w14:paraId="06536E30" w14:textId="09702C0C" w:rsidR="00102BE2" w:rsidRPr="00757462" w:rsidRDefault="00102BE2" w:rsidP="00102BE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>For Dryland Activiti</w:t>
      </w:r>
      <w:r w:rsidR="00BF026E" w:rsidRPr="00757462">
        <w:rPr>
          <w:rFonts w:asciiTheme="minorHAnsi" w:hAnsiTheme="minorHAnsi"/>
          <w:sz w:val="22"/>
          <w:szCs w:val="22"/>
        </w:rPr>
        <w:t xml:space="preserve">es ONLY when </w:t>
      </w:r>
      <w:r w:rsidR="00405D61">
        <w:rPr>
          <w:rFonts w:asciiTheme="minorHAnsi" w:hAnsiTheme="minorHAnsi"/>
          <w:sz w:val="22"/>
          <w:szCs w:val="22"/>
        </w:rPr>
        <w:t xml:space="preserve">instructed by </w:t>
      </w:r>
      <w:r w:rsidR="00BF026E" w:rsidRPr="00757462">
        <w:rPr>
          <w:rFonts w:asciiTheme="minorHAnsi" w:hAnsiTheme="minorHAnsi"/>
          <w:sz w:val="22"/>
          <w:szCs w:val="22"/>
        </w:rPr>
        <w:t xml:space="preserve">a coach </w:t>
      </w:r>
      <w:r w:rsidR="00405D61">
        <w:rPr>
          <w:rFonts w:asciiTheme="minorHAnsi" w:hAnsiTheme="minorHAnsi"/>
          <w:sz w:val="22"/>
          <w:szCs w:val="22"/>
        </w:rPr>
        <w:t xml:space="preserve">in an </w:t>
      </w:r>
      <w:r w:rsidR="00BF026E" w:rsidRPr="00757462">
        <w:rPr>
          <w:rFonts w:asciiTheme="minorHAnsi" w:hAnsiTheme="minorHAnsi"/>
          <w:sz w:val="22"/>
          <w:szCs w:val="22"/>
        </w:rPr>
        <w:t>area designated by the coach</w:t>
      </w:r>
      <w:r w:rsidR="00405D61">
        <w:rPr>
          <w:rFonts w:asciiTheme="minorHAnsi" w:hAnsiTheme="minorHAnsi"/>
          <w:sz w:val="22"/>
          <w:szCs w:val="22"/>
        </w:rPr>
        <w:t xml:space="preserve"> while </w:t>
      </w:r>
      <w:r w:rsidR="002E65B1">
        <w:rPr>
          <w:rFonts w:asciiTheme="minorHAnsi" w:hAnsiTheme="minorHAnsi"/>
          <w:sz w:val="22"/>
          <w:szCs w:val="22"/>
        </w:rPr>
        <w:t xml:space="preserve">a coach </w:t>
      </w:r>
      <w:r w:rsidR="00405D61">
        <w:rPr>
          <w:rFonts w:asciiTheme="minorHAnsi" w:hAnsiTheme="minorHAnsi"/>
          <w:sz w:val="22"/>
          <w:szCs w:val="22"/>
        </w:rPr>
        <w:t>is present</w:t>
      </w:r>
      <w:r w:rsidR="00BF026E" w:rsidRPr="00757462">
        <w:rPr>
          <w:rFonts w:asciiTheme="minorHAnsi" w:hAnsiTheme="minorHAnsi"/>
          <w:sz w:val="22"/>
          <w:szCs w:val="22"/>
        </w:rPr>
        <w:t>.</w:t>
      </w:r>
    </w:p>
    <w:p w14:paraId="06536E32" w14:textId="2E34DE59" w:rsidR="00BF026E" w:rsidRPr="00757462" w:rsidRDefault="00BF026E" w:rsidP="00BF026E">
      <w:p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 xml:space="preserve">The use of Hockey Sticks, Balls, and Hockey Pucks should NEVER occur in the locker rooms, the locker room hallway, the Zamboni tunnel, in the bleachers, </w:t>
      </w:r>
      <w:r w:rsidR="00C63953">
        <w:rPr>
          <w:rFonts w:asciiTheme="minorHAnsi" w:hAnsiTheme="minorHAnsi"/>
          <w:sz w:val="22"/>
          <w:szCs w:val="22"/>
        </w:rPr>
        <w:t xml:space="preserve">in the open areas of the Expo, </w:t>
      </w:r>
      <w:r w:rsidRPr="00757462">
        <w:rPr>
          <w:rFonts w:asciiTheme="minorHAnsi" w:hAnsiTheme="minorHAnsi"/>
          <w:sz w:val="22"/>
          <w:szCs w:val="22"/>
        </w:rPr>
        <w:t xml:space="preserve">or </w:t>
      </w:r>
      <w:r w:rsidR="00875E70">
        <w:rPr>
          <w:rFonts w:asciiTheme="minorHAnsi" w:hAnsiTheme="minorHAnsi"/>
          <w:sz w:val="22"/>
          <w:szCs w:val="22"/>
        </w:rPr>
        <w:t xml:space="preserve">in </w:t>
      </w:r>
      <w:r w:rsidRPr="00757462">
        <w:rPr>
          <w:rFonts w:asciiTheme="minorHAnsi" w:hAnsiTheme="minorHAnsi"/>
          <w:sz w:val="22"/>
          <w:szCs w:val="22"/>
        </w:rPr>
        <w:t>the lobby.</w:t>
      </w:r>
    </w:p>
    <w:p w14:paraId="06536E33" w14:textId="77777777" w:rsidR="00102BE2" w:rsidRPr="00757462" w:rsidRDefault="00102BE2" w:rsidP="00102BE2">
      <w:pPr>
        <w:rPr>
          <w:rFonts w:asciiTheme="minorHAnsi" w:hAnsiTheme="minorHAnsi"/>
          <w:sz w:val="22"/>
          <w:szCs w:val="22"/>
        </w:rPr>
      </w:pPr>
    </w:p>
    <w:p w14:paraId="06536E34" w14:textId="77777777" w:rsidR="00C164F0" w:rsidRPr="00757462" w:rsidRDefault="00102BE2" w:rsidP="00C164F0">
      <w:p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>There are many reasons why this policy is necessary.  They include:</w:t>
      </w:r>
      <w:r w:rsidR="00C164F0" w:rsidRPr="00757462">
        <w:rPr>
          <w:rFonts w:asciiTheme="minorHAnsi" w:hAnsiTheme="minorHAnsi"/>
          <w:sz w:val="22"/>
          <w:szCs w:val="22"/>
        </w:rPr>
        <w:t xml:space="preserve"> </w:t>
      </w:r>
    </w:p>
    <w:p w14:paraId="06536E35" w14:textId="77777777" w:rsidR="00C164F0" w:rsidRPr="00757462" w:rsidRDefault="003A0CBC" w:rsidP="00102BE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 xml:space="preserve">Reducing the </w:t>
      </w:r>
      <w:r w:rsidR="003B6C46" w:rsidRPr="00757462">
        <w:rPr>
          <w:rFonts w:asciiTheme="minorHAnsi" w:hAnsiTheme="minorHAnsi"/>
          <w:sz w:val="22"/>
          <w:szCs w:val="22"/>
        </w:rPr>
        <w:t>chanc</w:t>
      </w:r>
      <w:r w:rsidRPr="00757462">
        <w:rPr>
          <w:rFonts w:asciiTheme="minorHAnsi" w:hAnsiTheme="minorHAnsi"/>
          <w:sz w:val="22"/>
          <w:szCs w:val="22"/>
        </w:rPr>
        <w:t>e of injury caused if t</w:t>
      </w:r>
      <w:r w:rsidR="003B6C46" w:rsidRPr="00757462">
        <w:rPr>
          <w:rFonts w:asciiTheme="minorHAnsi" w:hAnsiTheme="minorHAnsi"/>
          <w:sz w:val="22"/>
          <w:szCs w:val="22"/>
        </w:rPr>
        <w:t>hese items were to hit or injure</w:t>
      </w:r>
      <w:r w:rsidRPr="00757462">
        <w:rPr>
          <w:rFonts w:asciiTheme="minorHAnsi" w:hAnsiTheme="minorHAnsi"/>
          <w:sz w:val="22"/>
          <w:szCs w:val="22"/>
        </w:rPr>
        <w:t xml:space="preserve"> any player, spectator, o</w:t>
      </w:r>
      <w:r w:rsidR="003B6C46" w:rsidRPr="00757462">
        <w:rPr>
          <w:rFonts w:asciiTheme="minorHAnsi" w:hAnsiTheme="minorHAnsi"/>
          <w:sz w:val="22"/>
          <w:szCs w:val="22"/>
        </w:rPr>
        <w:t xml:space="preserve">r anyone else in the facility. </w:t>
      </w:r>
    </w:p>
    <w:p w14:paraId="06536E36" w14:textId="77777777" w:rsidR="00102BE2" w:rsidRPr="00757462" w:rsidRDefault="003A0CBC" w:rsidP="00102BE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>Reducing the o</w:t>
      </w:r>
      <w:r w:rsidR="00102BE2" w:rsidRPr="00757462">
        <w:rPr>
          <w:rFonts w:asciiTheme="minorHAnsi" w:hAnsiTheme="minorHAnsi"/>
          <w:sz w:val="22"/>
          <w:szCs w:val="22"/>
        </w:rPr>
        <w:t xml:space="preserve">ngoing </w:t>
      </w:r>
      <w:r w:rsidR="00D33F1B" w:rsidRPr="00757462">
        <w:rPr>
          <w:rFonts w:asciiTheme="minorHAnsi" w:hAnsiTheme="minorHAnsi"/>
          <w:sz w:val="22"/>
          <w:szCs w:val="22"/>
        </w:rPr>
        <w:t xml:space="preserve">cost of </w:t>
      </w:r>
      <w:r w:rsidR="00102BE2" w:rsidRPr="00757462">
        <w:rPr>
          <w:rFonts w:asciiTheme="minorHAnsi" w:hAnsiTheme="minorHAnsi"/>
          <w:sz w:val="22"/>
          <w:szCs w:val="22"/>
        </w:rPr>
        <w:t>repairs including Lights in the Hallways, Locker Rooms, and Lobby</w:t>
      </w:r>
      <w:r w:rsidR="00C164F0" w:rsidRPr="00757462">
        <w:rPr>
          <w:rFonts w:asciiTheme="minorHAnsi" w:hAnsiTheme="minorHAnsi"/>
          <w:sz w:val="22"/>
          <w:szCs w:val="22"/>
        </w:rPr>
        <w:t>,</w:t>
      </w:r>
    </w:p>
    <w:p w14:paraId="06536E37" w14:textId="77777777" w:rsidR="00102BE2" w:rsidRPr="00757462" w:rsidRDefault="003A0CBC" w:rsidP="00102BE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>Reducing the ongoing c</w:t>
      </w:r>
      <w:r w:rsidR="00D33F1B" w:rsidRPr="00757462">
        <w:rPr>
          <w:rFonts w:asciiTheme="minorHAnsi" w:hAnsiTheme="minorHAnsi"/>
          <w:sz w:val="22"/>
          <w:szCs w:val="22"/>
        </w:rPr>
        <w:t>osts of r</w:t>
      </w:r>
      <w:r w:rsidR="00102BE2" w:rsidRPr="00757462">
        <w:rPr>
          <w:rFonts w:asciiTheme="minorHAnsi" w:hAnsiTheme="minorHAnsi"/>
          <w:sz w:val="22"/>
          <w:szCs w:val="22"/>
        </w:rPr>
        <w:t xml:space="preserve">epeated painting </w:t>
      </w:r>
      <w:r w:rsidR="00C164F0" w:rsidRPr="00757462">
        <w:rPr>
          <w:rFonts w:asciiTheme="minorHAnsi" w:hAnsiTheme="minorHAnsi"/>
          <w:sz w:val="22"/>
          <w:szCs w:val="22"/>
        </w:rPr>
        <w:t>of walls</w:t>
      </w:r>
      <w:r w:rsidR="00071601" w:rsidRPr="00757462">
        <w:rPr>
          <w:rFonts w:asciiTheme="minorHAnsi" w:hAnsiTheme="minorHAnsi"/>
          <w:sz w:val="22"/>
          <w:szCs w:val="22"/>
        </w:rPr>
        <w:t>, doors, etc</w:t>
      </w:r>
      <w:r w:rsidR="00757462" w:rsidRPr="00757462">
        <w:rPr>
          <w:rFonts w:asciiTheme="minorHAnsi" w:hAnsiTheme="minorHAnsi"/>
          <w:sz w:val="22"/>
          <w:szCs w:val="22"/>
        </w:rPr>
        <w:t>.</w:t>
      </w:r>
      <w:r w:rsidR="00C164F0" w:rsidRPr="00757462">
        <w:rPr>
          <w:rFonts w:asciiTheme="minorHAnsi" w:hAnsiTheme="minorHAnsi"/>
          <w:sz w:val="22"/>
          <w:szCs w:val="22"/>
        </w:rPr>
        <w:t xml:space="preserve"> marred with marks,</w:t>
      </w:r>
    </w:p>
    <w:p w14:paraId="06536E38" w14:textId="77777777" w:rsidR="00C164F0" w:rsidRPr="00757462" w:rsidRDefault="00BF026E" w:rsidP="00C164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>Reduc</w:t>
      </w:r>
      <w:r w:rsidR="003A0CBC" w:rsidRPr="00757462">
        <w:rPr>
          <w:rFonts w:asciiTheme="minorHAnsi" w:hAnsiTheme="minorHAnsi"/>
          <w:sz w:val="22"/>
          <w:szCs w:val="22"/>
        </w:rPr>
        <w:t>ing the c</w:t>
      </w:r>
      <w:r w:rsidR="00C164F0" w:rsidRPr="00757462">
        <w:rPr>
          <w:rFonts w:asciiTheme="minorHAnsi" w:hAnsiTheme="minorHAnsi"/>
          <w:sz w:val="22"/>
          <w:szCs w:val="22"/>
        </w:rPr>
        <w:t>osts of replacing doors and other items dented or damaged.</w:t>
      </w:r>
    </w:p>
    <w:p w14:paraId="06536E39" w14:textId="77777777" w:rsidR="00757462" w:rsidRPr="00757462" w:rsidRDefault="00757462" w:rsidP="00757462">
      <w:pPr>
        <w:rPr>
          <w:rFonts w:asciiTheme="minorHAnsi" w:hAnsiTheme="minorHAnsi"/>
          <w:sz w:val="22"/>
          <w:szCs w:val="22"/>
        </w:rPr>
      </w:pPr>
    </w:p>
    <w:p w14:paraId="06536E3A" w14:textId="77777777" w:rsidR="00757462" w:rsidRPr="00757462" w:rsidRDefault="00757462" w:rsidP="00757462">
      <w:pPr>
        <w:rPr>
          <w:rFonts w:asciiTheme="minorHAnsi" w:hAnsiTheme="minorHAnsi"/>
          <w:sz w:val="22"/>
          <w:szCs w:val="22"/>
        </w:rPr>
      </w:pPr>
      <w:r w:rsidRPr="00757462">
        <w:rPr>
          <w:rFonts w:asciiTheme="minorHAnsi" w:hAnsiTheme="minorHAnsi"/>
          <w:sz w:val="22"/>
          <w:szCs w:val="22"/>
        </w:rPr>
        <w:t>If a player is found in violation of this policy, they will be subject to the following consequences.</w:t>
      </w:r>
    </w:p>
    <w:p w14:paraId="10E7EBB8" w14:textId="5B8CF5DB" w:rsidR="003157BA" w:rsidRDefault="00B36C31" w:rsidP="0075746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First Violation: </w:t>
      </w:r>
      <w:r w:rsidR="003157BA">
        <w:rPr>
          <w:rFonts w:asciiTheme="minorHAnsi" w:hAnsiTheme="minorHAnsi"/>
          <w:sz w:val="22"/>
          <w:szCs w:val="22"/>
        </w:rPr>
        <w:t xml:space="preserve">The </w:t>
      </w:r>
      <w:r w:rsidR="002E65B1">
        <w:rPr>
          <w:rFonts w:asciiTheme="minorHAnsi" w:hAnsiTheme="minorHAnsi"/>
          <w:sz w:val="22"/>
          <w:szCs w:val="22"/>
        </w:rPr>
        <w:t>AHA representative will notify the respective head coach</w:t>
      </w:r>
      <w:r w:rsidR="003157BA">
        <w:rPr>
          <w:rFonts w:asciiTheme="minorHAnsi" w:hAnsiTheme="minorHAnsi"/>
          <w:sz w:val="22"/>
          <w:szCs w:val="22"/>
        </w:rPr>
        <w:t xml:space="preserve"> and AHA Vice President to address </w:t>
      </w:r>
      <w:r w:rsidR="008C76FD">
        <w:rPr>
          <w:rFonts w:asciiTheme="minorHAnsi" w:hAnsiTheme="minorHAnsi"/>
          <w:sz w:val="22"/>
          <w:szCs w:val="22"/>
        </w:rPr>
        <w:t xml:space="preserve">the situation </w:t>
      </w:r>
      <w:r w:rsidR="003157BA">
        <w:rPr>
          <w:rFonts w:asciiTheme="minorHAnsi" w:hAnsiTheme="minorHAnsi"/>
          <w:sz w:val="22"/>
          <w:szCs w:val="22"/>
        </w:rPr>
        <w:t>with the player</w:t>
      </w:r>
    </w:p>
    <w:p w14:paraId="06536E3B" w14:textId="0F747CA2" w:rsidR="00757462" w:rsidRPr="00757462" w:rsidRDefault="003157BA" w:rsidP="0075746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Second</w:t>
      </w:r>
      <w:r w:rsidR="00757462" w:rsidRPr="00757462">
        <w:rPr>
          <w:rFonts w:asciiTheme="minorHAnsi" w:hAnsiTheme="minorHAnsi"/>
          <w:sz w:val="22"/>
          <w:szCs w:val="22"/>
        </w:rPr>
        <w:t xml:space="preserve"> Violation: 1 Period Suspension served during the first period of the next regularly scheduled game.</w:t>
      </w:r>
    </w:p>
    <w:p w14:paraId="06536E3C" w14:textId="28B7A7C8" w:rsidR="00757462" w:rsidRPr="00757462" w:rsidRDefault="003157BA" w:rsidP="0075746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Third Violation: </w:t>
      </w:r>
      <w:r w:rsidR="00757462" w:rsidRPr="00757462">
        <w:rPr>
          <w:rFonts w:asciiTheme="minorHAnsi" w:hAnsiTheme="minorHAnsi"/>
          <w:sz w:val="22"/>
          <w:szCs w:val="22"/>
        </w:rPr>
        <w:t>2 Period Suspension served consecutively during the first and second periods of the next regularly scheduled game</w:t>
      </w:r>
      <w:r w:rsidR="008C76FD">
        <w:rPr>
          <w:rFonts w:asciiTheme="minorHAnsi" w:hAnsiTheme="minorHAnsi"/>
          <w:sz w:val="22"/>
          <w:szCs w:val="22"/>
        </w:rPr>
        <w:t xml:space="preserve"> and a hearing before the AHA discipline</w:t>
      </w:r>
      <w:r w:rsidR="00A777DD">
        <w:rPr>
          <w:rFonts w:asciiTheme="minorHAnsi" w:hAnsiTheme="minorHAnsi"/>
          <w:sz w:val="22"/>
          <w:szCs w:val="22"/>
        </w:rPr>
        <w:t xml:space="preserve"> committee to determine if additional corrective actions should be taken.</w:t>
      </w:r>
    </w:p>
    <w:p w14:paraId="06536E3E" w14:textId="77777777" w:rsidR="00265F3B" w:rsidRPr="00757462" w:rsidRDefault="00265F3B" w:rsidP="00C62F0C">
      <w:pPr>
        <w:rPr>
          <w:rFonts w:asciiTheme="minorHAnsi" w:hAnsiTheme="minorHAnsi"/>
          <w:b/>
          <w:sz w:val="22"/>
          <w:szCs w:val="22"/>
        </w:rPr>
      </w:pPr>
    </w:p>
    <w:p w14:paraId="06536E3F" w14:textId="77777777" w:rsidR="005D244C" w:rsidRPr="00757462" w:rsidRDefault="005D244C" w:rsidP="005D244C">
      <w:pPr>
        <w:pStyle w:val="NoSpacing"/>
      </w:pPr>
      <w:r w:rsidRPr="00757462">
        <w:t>This policy shall remain in effect until either 1) the AHA Board of Directors votes to remove the policy or 2) this policy is revised or amended by a vote of the AHA Board of Directors.</w:t>
      </w:r>
    </w:p>
    <w:p w14:paraId="06536E40" w14:textId="77777777" w:rsidR="005D244C" w:rsidRPr="00757462" w:rsidRDefault="005D244C" w:rsidP="005D244C">
      <w:pPr>
        <w:pStyle w:val="NoSpacing"/>
      </w:pPr>
    </w:p>
    <w:p w14:paraId="06536E41" w14:textId="504FB54B" w:rsidR="005D244C" w:rsidRPr="00757462" w:rsidRDefault="005D244C" w:rsidP="005D244C">
      <w:pPr>
        <w:pStyle w:val="NoSpacing"/>
        <w:jc w:val="center"/>
      </w:pPr>
      <w:r w:rsidRPr="00757462">
        <w:t xml:space="preserve">--Adopted </w:t>
      </w:r>
      <w:r w:rsidR="00A777DD">
        <w:t>09/17/2024</w:t>
      </w:r>
      <w:r w:rsidRPr="00757462">
        <w:t xml:space="preserve"> by the Aberdeen Hockey Association Board of Directors--</w:t>
      </w:r>
    </w:p>
    <w:p w14:paraId="06536E42" w14:textId="77777777" w:rsidR="009B0679" w:rsidRDefault="009B0679" w:rsidP="007D551B">
      <w:pPr>
        <w:ind w:firstLine="720"/>
        <w:rPr>
          <w:rFonts w:asciiTheme="minorHAnsi" w:hAnsiTheme="minorHAnsi"/>
          <w:sz w:val="22"/>
          <w:szCs w:val="22"/>
        </w:rPr>
      </w:pPr>
    </w:p>
    <w:sectPr w:rsidR="009B0679" w:rsidSect="00C63953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36E4E" w14:textId="77777777" w:rsidR="00F11760" w:rsidRDefault="00F11760" w:rsidP="00CD6B32">
      <w:r>
        <w:separator/>
      </w:r>
    </w:p>
  </w:endnote>
  <w:endnote w:type="continuationSeparator" w:id="0">
    <w:p w14:paraId="06536E4F" w14:textId="77777777" w:rsidR="00F11760" w:rsidRDefault="00F11760" w:rsidP="00CD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36E4C" w14:textId="77777777" w:rsidR="00F11760" w:rsidRDefault="00F11760" w:rsidP="00CD6B32">
      <w:r>
        <w:separator/>
      </w:r>
    </w:p>
  </w:footnote>
  <w:footnote w:type="continuationSeparator" w:id="0">
    <w:p w14:paraId="06536E4D" w14:textId="77777777" w:rsidR="00F11760" w:rsidRDefault="00F11760" w:rsidP="00CD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88996" w14:textId="77880D9B" w:rsidR="00AE7E8C" w:rsidRPr="0048660C" w:rsidRDefault="00AE7E8C" w:rsidP="00AE7E8C">
    <w:pPr>
      <w:pStyle w:val="Header"/>
      <w:jc w:val="center"/>
    </w:pPr>
    <w:r>
      <w:rPr>
        <w:noProof/>
      </w:rPr>
      <w:drawing>
        <wp:inline distT="0" distB="0" distL="0" distR="0" wp14:anchorId="6282FB82" wp14:editId="55F79705">
          <wp:extent cx="895350" cy="775779"/>
          <wp:effectExtent l="0" t="0" r="0" b="5715"/>
          <wp:docPr id="4" name="Picture 4" descr="A picture containing c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80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</w:t>
    </w:r>
    <w:r w:rsidR="00AC7508">
      <w:rPr>
        <w:noProof/>
      </w:rPr>
      <w:t xml:space="preserve">     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16699122" wp14:editId="6AF1718F">
          <wp:extent cx="895350" cy="775779"/>
          <wp:effectExtent l="0" t="0" r="0" b="5715"/>
          <wp:docPr id="5" name="Picture 5" descr="A picture containing c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80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36E51" w14:textId="77777777" w:rsidR="00291FE9" w:rsidRDefault="00291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365D5"/>
    <w:multiLevelType w:val="hybridMultilevel"/>
    <w:tmpl w:val="B226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B15E8"/>
    <w:multiLevelType w:val="hybridMultilevel"/>
    <w:tmpl w:val="346A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E216B"/>
    <w:multiLevelType w:val="hybridMultilevel"/>
    <w:tmpl w:val="6D3644F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6B42117"/>
    <w:multiLevelType w:val="hybridMultilevel"/>
    <w:tmpl w:val="51743B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5A10B4"/>
    <w:multiLevelType w:val="hybridMultilevel"/>
    <w:tmpl w:val="E044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4626">
    <w:abstractNumId w:val="3"/>
  </w:num>
  <w:num w:numId="2" w16cid:durableId="1836601626">
    <w:abstractNumId w:val="2"/>
  </w:num>
  <w:num w:numId="3" w16cid:durableId="1764569635">
    <w:abstractNumId w:val="4"/>
  </w:num>
  <w:num w:numId="4" w16cid:durableId="2086296828">
    <w:abstractNumId w:val="1"/>
  </w:num>
  <w:num w:numId="5" w16cid:durableId="139886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ED"/>
    <w:rsid w:val="0001525D"/>
    <w:rsid w:val="00020919"/>
    <w:rsid w:val="00071601"/>
    <w:rsid w:val="00083743"/>
    <w:rsid w:val="000A328C"/>
    <w:rsid w:val="000E719F"/>
    <w:rsid w:val="000F31C1"/>
    <w:rsid w:val="00102B98"/>
    <w:rsid w:val="00102BE2"/>
    <w:rsid w:val="001417FF"/>
    <w:rsid w:val="00175B63"/>
    <w:rsid w:val="00177440"/>
    <w:rsid w:val="00194163"/>
    <w:rsid w:val="001C3788"/>
    <w:rsid w:val="001D32F1"/>
    <w:rsid w:val="00202353"/>
    <w:rsid w:val="00265E01"/>
    <w:rsid w:val="00265F3B"/>
    <w:rsid w:val="0028060A"/>
    <w:rsid w:val="00291FE9"/>
    <w:rsid w:val="002A57FD"/>
    <w:rsid w:val="002B5F1B"/>
    <w:rsid w:val="002E3C83"/>
    <w:rsid w:val="002E65B1"/>
    <w:rsid w:val="002F1FC3"/>
    <w:rsid w:val="002F6330"/>
    <w:rsid w:val="003073B2"/>
    <w:rsid w:val="003157BA"/>
    <w:rsid w:val="00377DF6"/>
    <w:rsid w:val="003A0CBC"/>
    <w:rsid w:val="003B6C46"/>
    <w:rsid w:val="003C019E"/>
    <w:rsid w:val="003F54EB"/>
    <w:rsid w:val="00405D61"/>
    <w:rsid w:val="00414450"/>
    <w:rsid w:val="00415BBD"/>
    <w:rsid w:val="004173E9"/>
    <w:rsid w:val="0041780C"/>
    <w:rsid w:val="004C6CBE"/>
    <w:rsid w:val="004D7861"/>
    <w:rsid w:val="004E2367"/>
    <w:rsid w:val="00507236"/>
    <w:rsid w:val="00523792"/>
    <w:rsid w:val="00543612"/>
    <w:rsid w:val="005551E7"/>
    <w:rsid w:val="005876D1"/>
    <w:rsid w:val="005C1D9F"/>
    <w:rsid w:val="005C576C"/>
    <w:rsid w:val="005D244C"/>
    <w:rsid w:val="005D3A4B"/>
    <w:rsid w:val="00600724"/>
    <w:rsid w:val="0060140A"/>
    <w:rsid w:val="00606E29"/>
    <w:rsid w:val="0062308A"/>
    <w:rsid w:val="00631145"/>
    <w:rsid w:val="0064685E"/>
    <w:rsid w:val="006615F5"/>
    <w:rsid w:val="006A2507"/>
    <w:rsid w:val="006D1068"/>
    <w:rsid w:val="00714795"/>
    <w:rsid w:val="00716706"/>
    <w:rsid w:val="00757462"/>
    <w:rsid w:val="0079457C"/>
    <w:rsid w:val="007D3E02"/>
    <w:rsid w:val="007D551B"/>
    <w:rsid w:val="007E3CDA"/>
    <w:rsid w:val="007F2EB8"/>
    <w:rsid w:val="00811D26"/>
    <w:rsid w:val="00833585"/>
    <w:rsid w:val="00842C6B"/>
    <w:rsid w:val="008617F3"/>
    <w:rsid w:val="00875E70"/>
    <w:rsid w:val="008C76FD"/>
    <w:rsid w:val="008D5AB2"/>
    <w:rsid w:val="009762B0"/>
    <w:rsid w:val="00984F70"/>
    <w:rsid w:val="009B0679"/>
    <w:rsid w:val="009B3835"/>
    <w:rsid w:val="00A00C2B"/>
    <w:rsid w:val="00A2186C"/>
    <w:rsid w:val="00A41DA2"/>
    <w:rsid w:val="00A7591F"/>
    <w:rsid w:val="00A777DD"/>
    <w:rsid w:val="00AC438E"/>
    <w:rsid w:val="00AC7508"/>
    <w:rsid w:val="00AE7E8C"/>
    <w:rsid w:val="00AF2E51"/>
    <w:rsid w:val="00AF439D"/>
    <w:rsid w:val="00B06C91"/>
    <w:rsid w:val="00B202F5"/>
    <w:rsid w:val="00B2355C"/>
    <w:rsid w:val="00B36C31"/>
    <w:rsid w:val="00B5302C"/>
    <w:rsid w:val="00B928CD"/>
    <w:rsid w:val="00B95713"/>
    <w:rsid w:val="00BA7434"/>
    <w:rsid w:val="00BC099F"/>
    <w:rsid w:val="00BF026E"/>
    <w:rsid w:val="00C07314"/>
    <w:rsid w:val="00C164F0"/>
    <w:rsid w:val="00C3427D"/>
    <w:rsid w:val="00C62F0C"/>
    <w:rsid w:val="00C63953"/>
    <w:rsid w:val="00CB587C"/>
    <w:rsid w:val="00CD6B32"/>
    <w:rsid w:val="00D0387E"/>
    <w:rsid w:val="00D33F1B"/>
    <w:rsid w:val="00D70944"/>
    <w:rsid w:val="00DA47ED"/>
    <w:rsid w:val="00DB0EE7"/>
    <w:rsid w:val="00DC1BFB"/>
    <w:rsid w:val="00E210E2"/>
    <w:rsid w:val="00E21667"/>
    <w:rsid w:val="00E46058"/>
    <w:rsid w:val="00E65D9E"/>
    <w:rsid w:val="00E67A82"/>
    <w:rsid w:val="00E71353"/>
    <w:rsid w:val="00EC144D"/>
    <w:rsid w:val="00EF3134"/>
    <w:rsid w:val="00F00C9F"/>
    <w:rsid w:val="00F02C0B"/>
    <w:rsid w:val="00F11760"/>
    <w:rsid w:val="00F20F5C"/>
    <w:rsid w:val="00F26A9D"/>
    <w:rsid w:val="00F4115B"/>
    <w:rsid w:val="00F7455B"/>
    <w:rsid w:val="00FA5434"/>
    <w:rsid w:val="00FB215C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6536E26"/>
  <w15:docId w15:val="{6F9D15CA-D1D5-4A6B-A5B2-CC153EC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551B"/>
    <w:pPr>
      <w:ind w:left="720"/>
    </w:pPr>
  </w:style>
  <w:style w:type="character" w:styleId="Hyperlink">
    <w:name w:val="Hyperlink"/>
    <w:basedOn w:val="DefaultParagraphFont"/>
    <w:uiPriority w:val="99"/>
    <w:rsid w:val="00265E0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B5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8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6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B3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6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B32"/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600724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DC75-77DD-46E6-A089-85EF193F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1891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VOLUNTEER HOURS and FUNDRAISING POLICY 2009-2010</vt:lpstr>
    </vt:vector>
  </TitlesOfParts>
  <Company>Wyndham Worldwide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VOLUNTEER HOURS and FUNDRAISING POLICY 2009-2010</dc:title>
  <dc:subject/>
  <dc:creator>Candi Lavielle</dc:creator>
  <cp:keywords/>
  <dc:description/>
  <cp:lastModifiedBy>Duke Witte</cp:lastModifiedBy>
  <cp:revision>11</cp:revision>
  <cp:lastPrinted>2011-09-06T16:35:00Z</cp:lastPrinted>
  <dcterms:created xsi:type="dcterms:W3CDTF">2023-04-19T18:53:00Z</dcterms:created>
  <dcterms:modified xsi:type="dcterms:W3CDTF">2024-09-16T00:38:00Z</dcterms:modified>
</cp:coreProperties>
</file>