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er"/>
        <w:tabs>
          <w:tab w:val="clear" w:pos="4320"/>
          <w:tab w:val="clear" w:pos="8640"/>
        </w:tabs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5610225</wp:posOffset>
            </wp:positionH>
            <wp:positionV relativeFrom="page">
              <wp:posOffset>133348</wp:posOffset>
            </wp:positionV>
            <wp:extent cx="1828800" cy="1409700"/>
            <wp:effectExtent l="0" t="0" r="0" b="0"/>
            <wp:wrapSquare wrapText="bothSides" distL="57150" distR="57150" distT="57150" distB="5715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09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Board Meeting Agenda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p>
      <w:pPr>
        <w:pStyle w:val="header"/>
        <w:tabs>
          <w:tab w:val="clear" w:pos="4320"/>
          <w:tab w:val="clear" w:pos="8640"/>
        </w:tabs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ind w:left="2160" w:hanging="2160"/>
        <w:outlineLvl w:val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Meeting Date:</w:t>
        <w:tab/>
        <w:t>November 5, 2025 at 7 pm via Microsoft Teams</w:t>
      </w:r>
    </w:p>
    <w:p>
      <w:pPr>
        <w:pStyle w:val="header"/>
        <w:tabs>
          <w:tab w:val="clear" w:pos="4320"/>
          <w:tab w:val="clear" w:pos="8640"/>
        </w:tabs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ind w:left="2160" w:hanging="216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By:</w:t>
        <w:tab/>
        <w:t>Jackson Treadway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ind w:left="2160" w:hanging="2160"/>
        <w:outlineLvl w:val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Participants:</w:t>
      </w:r>
      <w:r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  <w:tab/>
        <w:t>See Below List</w:t>
      </w:r>
    </w:p>
    <w:p>
      <w:pPr>
        <w:pStyle w:val="Body A"/>
        <w:ind w:left="2160" w:hanging="2160"/>
        <w:outlineLvl w:val="0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spacing w:line="20" w:lineRule="exac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622933</wp:posOffset>
                </wp:positionH>
                <wp:positionV relativeFrom="line">
                  <wp:posOffset>114616</wp:posOffset>
                </wp:positionV>
                <wp:extent cx="5943600" cy="12700"/>
                <wp:effectExtent l="0" t="0" r="0" b="0"/>
                <wp:wrapNone/>
                <wp:docPr id="1073741826" name="officeArt object" descr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9.0pt;margin-top:9.0pt;width:468.0pt;height:1.0pt;z-index:-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The following non-verbatim minutes express our understanding of the items discussed.  </w:t>
      </w:r>
    </w:p>
    <w:p>
      <w:pPr>
        <w:pStyle w:val="Body A"/>
        <w:spacing w:line="20" w:lineRule="exac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622933</wp:posOffset>
                </wp:positionH>
                <wp:positionV relativeFrom="line">
                  <wp:posOffset>77786</wp:posOffset>
                </wp:positionV>
                <wp:extent cx="5943600" cy="12700"/>
                <wp:effectExtent l="0" t="0" r="0" b="0"/>
                <wp:wrapNone/>
                <wp:docPr id="1073741827" name="officeArt object" descr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49.0pt;margin-top:6.1pt;width:468.0pt;height:1.0pt;z-index:-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/>
              </v:rect>
            </w:pict>
          </mc:Fallback>
        </mc:AlternateConten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ind w:left="1440" w:hanging="1440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ind w:left="1440" w:hanging="144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Purpose:</w:t>
        <w:tab/>
        <w:t xml:space="preserve">Monthly Board Meeting via Microsoft Teams. </w:t>
      </w:r>
    </w:p>
    <w:p>
      <w:pPr>
        <w:pStyle w:val="Body A"/>
        <w:rPr>
          <w:rFonts w:ascii="Arial" w:cs="Arial" w:hAnsi="Arial" w:eastAsia="Arial"/>
          <w:sz w:val="24"/>
          <w:szCs w:val="24"/>
        </w:rPr>
      </w:pPr>
    </w:p>
    <w:tbl>
      <w:tblPr>
        <w:tblW w:w="1006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757"/>
        <w:gridCol w:w="9307"/>
      </w:tblGrid>
      <w:tr>
        <w:tblPrEx>
          <w:shd w:val="clear" w:color="auto" w:fill="cad1d7"/>
        </w:tblPrEx>
        <w:trPr>
          <w:trHeight w:val="321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Item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Discussion</w:t>
            </w:r>
          </w:p>
        </w:tc>
      </w:tr>
      <w:tr>
        <w:tblPrEx>
          <w:shd w:val="clear" w:color="auto" w:fill="cad1d7"/>
        </w:tblPrEx>
        <w:trPr>
          <w:trHeight w:val="2241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Roll Call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– </w:t>
            </w:r>
          </w:p>
          <w:p>
            <w:pPr>
              <w:pStyle w:val="Body A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Voting Members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trike w:val="1"/>
                <w:dstrike w:val="0"/>
                <w:rtl w:val="0"/>
                <w:lang w:val="en-US"/>
              </w:rPr>
              <w:t>Patrick Duff (Travel program)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Matt Hoon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Michael Long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Misti Chandler, Evan Quinley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Andy Kremer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Megan Sulawske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Times New Roman" w:hAnsi="Times New Roman"/>
                <w:strike w:val="1"/>
                <w:dstrike w:val="0"/>
                <w:rtl w:val="0"/>
                <w:lang w:val="en-US"/>
              </w:rPr>
              <w:t>Nathan Moon</w:t>
            </w:r>
          </w:p>
          <w:p>
            <w:pPr>
              <w:pStyle w:val="Body A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Non-Voting Members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Jackson Treadway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Times New Roman" w:hAnsi="Times New Roman"/>
                <w:b w:val="1"/>
                <w:bCs w:val="1"/>
                <w:rtl w:val="0"/>
                <w:lang w:val="en-US"/>
              </w:rPr>
              <w:t>Angie Casbon-Scheller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, </w:t>
            </w:r>
            <w:r>
              <w:rPr>
                <w:rFonts w:ascii="Times New Roman" w:hAnsi="Times New Roman"/>
                <w:strike w:val="1"/>
                <w:dstrike w:val="0"/>
                <w:rtl w:val="0"/>
                <w:lang w:val="en-US"/>
              </w:rPr>
              <w:t>Ryan Wood, Camron Cotton, Evan Moran, Justin Wellmeier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ad1d7"/>
        </w:tblPrEx>
        <w:trPr>
          <w:trHeight w:val="652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2.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Meeting Minutes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: October minutes have been posted.</w:t>
            </w:r>
          </w:p>
        </w:tc>
      </w:tr>
      <w:tr>
        <w:tblPrEx>
          <w:shd w:val="clear" w:color="auto" w:fill="cad1d7"/>
        </w:tblPrEx>
        <w:trPr>
          <w:trHeight w:val="1446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3.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Swonder Update and Patron Concerns:  </w:t>
            </w:r>
          </w:p>
          <w:p>
            <w:pPr>
              <w:pStyle w:val="Body A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Times New Roman" w:hAnsi="Times New Roman"/>
                <w:rtl w:val="0"/>
                <w:lang w:val="en-US"/>
              </w:rPr>
              <w:t>Nich Pariman - Swonder concessionaire - A new vendor based out of Chicago has been awarded the concession at Swonder.  Swonder hopes to announce a start date for them in the next week.</w:t>
            </w: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</w:tr>
      <w:tr>
        <w:tblPrEx>
          <w:shd w:val="clear" w:color="auto" w:fill="cad1d7"/>
        </w:tblPrEx>
        <w:trPr>
          <w:trHeight w:val="2226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4.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Treasurer</w:t>
            </w:r>
            <w:r>
              <w:rPr>
                <w:rFonts w:ascii="Times New Roman" w:hAnsi="Times New Roman" w:hint="default"/>
                <w:b w:val="1"/>
                <w:bCs w:val="1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s Report: Evan Quinley </w:t>
            </w:r>
          </w:p>
          <w:p>
            <w:pPr>
              <w:pStyle w:val="Body A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Treasurer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s report circulated. All funds accounted for.</w:t>
            </w:r>
          </w:p>
          <w:p>
            <w:pPr>
              <w:pStyle w:val="Body A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Body A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Looking for help with a new finance committee.  An email will be sent out asking for volunteers.</w:t>
            </w:r>
          </w:p>
          <w:p>
            <w:pPr>
              <w:pStyle w:val="Body A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65 kids signed up for house league at current date.</w:t>
            </w:r>
          </w:p>
        </w:tc>
      </w:tr>
      <w:tr>
        <w:tblPrEx>
          <w:shd w:val="clear" w:color="auto" w:fill="cad1d7"/>
        </w:tblPrEx>
        <w:trPr>
          <w:trHeight w:val="2406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5.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tabs>
                <w:tab w:val="left" w:pos="691"/>
              </w:tabs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President Report: Jackson Treadway</w:t>
            </w:r>
          </w:p>
          <w:p>
            <w:pPr>
              <w:pStyle w:val="Body A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EYHA Office Clean Up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Discuss posting about old trophies to be claimed or discarded by 11/21.</w:t>
            </w:r>
          </w:p>
          <w:p>
            <w:pPr>
              <w:pStyle w:val="Body A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Thanks to all who helped with the Fall Festival fundraiser!</w:t>
            </w:r>
          </w:p>
          <w:p>
            <w:pPr>
              <w:pStyle w:val="Body A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Board vacancies have been posted. Mid-term vacancies will be filled by the Board once application deadline closes. </w:t>
            </w:r>
          </w:p>
          <w:p>
            <w:pPr>
              <w:pStyle w:val="Body A"/>
            </w:pPr>
            <w:r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ad1d7"/>
        </w:tblPrEx>
        <w:trPr>
          <w:trHeight w:val="1305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6.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House League:  Justin Wellmeier, Evan Moran</w:t>
            </w:r>
          </w:p>
          <w:p>
            <w:pPr>
              <w:pStyle w:val="Body A"/>
              <w:widowControl w:val="0"/>
              <w:tabs>
                <w:tab w:val="left" w:pos="601"/>
              </w:tabs>
              <w:jc w:val="both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widowControl w:val="0"/>
              <w:tabs>
                <w:tab w:val="left" w:pos="601"/>
              </w:tabs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House league pictures scheduled for 11/15.</w:t>
            </w:r>
          </w:p>
        </w:tc>
      </w:tr>
      <w:tr>
        <w:tblPrEx>
          <w:shd w:val="clear" w:color="auto" w:fill="cad1d7"/>
        </w:tblPrEx>
        <w:trPr>
          <w:trHeight w:val="1746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7.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widowControl w:val="0"/>
              <w:tabs>
                <w:tab w:val="left" w:pos="1861"/>
              </w:tabs>
              <w:jc w:val="both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Travel (Thunder): Patrick Duff, Angie Casbon-Scheller</w:t>
            </w:r>
            <w:r>
              <w:rPr>
                <w:rFonts w:ascii="Times New Roman" w:hAnsi="Times New Roman"/>
                <w:b w:val="0"/>
                <w:bCs w:val="0"/>
                <w:shd w:val="nil" w:color="auto" w:fill="auto"/>
                <w:rtl w:val="0"/>
                <w:lang w:val="en-US"/>
              </w:rPr>
              <w:t>,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 xml:space="preserve"> Ryan Wood</w:t>
            </w:r>
          </w:p>
          <w:p>
            <w:pPr>
              <w:pStyle w:val="Body A"/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pPr>
          </w:p>
          <w:p>
            <w:pPr>
              <w:pStyle w:val="Body A"/>
            </w:pPr>
            <w:r>
              <w:rPr>
                <w:rFonts w:ascii="Times New Roman" w:cs="Times New Roman" w:hAnsi="Times New Roman" w:eastAsia="Times New Roman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ad1d7"/>
        </w:tblPrEx>
        <w:trPr>
          <w:trHeight w:val="1281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8.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Risk Manager: Nathan Moon</w:t>
            </w:r>
          </w:p>
        </w:tc>
      </w:tr>
      <w:tr>
        <w:tblPrEx>
          <w:shd w:val="clear" w:color="auto" w:fill="cad1d7"/>
        </w:tblPrEx>
        <w:trPr>
          <w:trHeight w:val="1041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9.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trike w:val="0"/>
                <w:dstrike w:val="0"/>
                <w:shd w:val="nil" w:color="auto" w:fill="auto"/>
                <w:rtl w:val="0"/>
                <w:lang w:val="en-US"/>
              </w:rPr>
              <w:t>Referee Director: Camron Cotton</w:t>
            </w:r>
            <w:r>
              <w:rPr>
                <w:rFonts w:ascii="Times New Roman" w:hAnsi="Times New Roman"/>
                <w:strike w:val="1"/>
                <w:dstrike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cs="Times New Roman" w:hAnsi="Times New Roman" w:eastAsia="Times New Roman"/>
                <w:strike w:val="1"/>
                <w:dstrike w:val="0"/>
                <w:shd w:val="nil" w:color="auto" w:fill="auto"/>
              </w:rPr>
            </w:r>
          </w:p>
        </w:tc>
      </w:tr>
      <w:tr>
        <w:tblPrEx>
          <w:shd w:val="clear" w:color="auto" w:fill="cad1d7"/>
        </w:tblPrEx>
        <w:trPr>
          <w:trHeight w:val="1041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10.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Registrar: Michael Long</w:t>
            </w:r>
          </w:p>
          <w:p>
            <w:pPr>
              <w:pStyle w:val="Body A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ad1d7"/>
        </w:tblPrEx>
        <w:trPr>
          <w:trHeight w:val="1041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11.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Scheduler: Misti Chandler</w:t>
            </w:r>
          </w:p>
          <w:p>
            <w:pPr>
              <w:pStyle w:val="Body A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ad1d7"/>
        </w:tblPrEx>
        <w:trPr>
          <w:trHeight w:val="1251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12.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Marketing Director: Megan Sulawske</w:t>
            </w:r>
          </w:p>
        </w:tc>
      </w:tr>
      <w:tr>
        <w:tblPrEx>
          <w:shd w:val="clear" w:color="auto" w:fill="cad1d7"/>
        </w:tblPrEx>
        <w:trPr>
          <w:trHeight w:val="1161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13.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</w:rPr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Coaching Director: Matt Hoon</w:t>
            </w:r>
          </w:p>
          <w:p>
            <w:pPr>
              <w:pStyle w:val="Body A"/>
            </w:pPr>
            <w:r>
              <w:rPr>
                <w:rFonts w:ascii="Times New Roman" w:cs="Times New Roman" w:hAnsi="Times New Roman" w:eastAsia="Times New Roman"/>
                <w:b w:val="1"/>
                <w:bCs w:val="1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ad1d7"/>
        </w:tblPrEx>
        <w:trPr>
          <w:trHeight w:val="1281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14.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Old Business:</w:t>
            </w:r>
          </w:p>
        </w:tc>
      </w:tr>
      <w:tr>
        <w:tblPrEx>
          <w:shd w:val="clear" w:color="auto" w:fill="cad1d7"/>
        </w:tblPrEx>
        <w:trPr>
          <w:trHeight w:val="835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New Business:</w:t>
            </w:r>
          </w:p>
        </w:tc>
      </w:tr>
      <w:tr>
        <w:tblPrEx>
          <w:shd w:val="clear" w:color="auto" w:fill="cad1d7"/>
        </w:tblPrEx>
        <w:trPr>
          <w:trHeight w:val="1055" w:hRule="atLeast"/>
        </w:trPr>
        <w:tc>
          <w:tcPr>
            <w:tcW w:type="dxa" w:w="7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0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Next meeting will be </w:t>
            </w:r>
            <w:r>
              <w:rPr>
                <w:rFonts w:ascii="Times New Roman" w:hAnsi="Times New Roman"/>
                <w:b w:val="1"/>
                <w:bCs w:val="1"/>
                <w:shd w:val="nil" w:color="auto" w:fill="auto"/>
                <w:rtl w:val="0"/>
                <w:lang w:val="en-US"/>
              </w:rPr>
              <w:t>December 3 at 7 PM via Microsoft Teams</w:t>
            </w:r>
            <w:r>
              <w:rPr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</w:tbl>
    <w:p>
      <w:pPr>
        <w:pStyle w:val="Body A"/>
        <w:widowControl w:val="0"/>
        <w:rPr>
          <w:rFonts w:ascii="Arial" w:cs="Arial" w:hAnsi="Arial" w:eastAsia="Arial"/>
          <w:sz w:val="24"/>
          <w:szCs w:val="24"/>
        </w:rPr>
      </w:pPr>
    </w:p>
    <w:p>
      <w:pPr>
        <w:pStyle w:val="Body A"/>
        <w:widowControl w:val="0"/>
        <w:ind w:left="432" w:hanging="432"/>
        <w:rPr>
          <w:rFonts w:ascii="Arial" w:cs="Arial" w:hAnsi="Arial" w:eastAsia="Arial"/>
          <w:sz w:val="24"/>
          <w:szCs w:val="24"/>
        </w:rPr>
      </w:pPr>
    </w:p>
    <w:p>
      <w:pPr>
        <w:pStyle w:val="Body A"/>
        <w:widowControl w:val="0"/>
        <w:ind w:left="324" w:hanging="324"/>
        <w:rPr>
          <w:rFonts w:ascii="Arial" w:cs="Arial" w:hAnsi="Arial" w:eastAsia="Arial"/>
          <w:sz w:val="24"/>
          <w:szCs w:val="24"/>
        </w:rPr>
      </w:pPr>
    </w:p>
    <w:p>
      <w:pPr>
        <w:pStyle w:val="Body A"/>
        <w:widowControl w:val="0"/>
        <w:ind w:left="216" w:hanging="216"/>
        <w:rPr>
          <w:rFonts w:ascii="Arial" w:cs="Arial" w:hAnsi="Arial" w:eastAsia="Arial"/>
          <w:sz w:val="24"/>
          <w:szCs w:val="24"/>
        </w:rPr>
      </w:pPr>
    </w:p>
    <w:p>
      <w:pPr>
        <w:pStyle w:val="Body A"/>
        <w:widowControl w:val="0"/>
        <w:ind w:left="108" w:hanging="108"/>
        <w:rPr>
          <w:rFonts w:ascii="Arial" w:cs="Arial" w:hAnsi="Arial" w:eastAsia="Arial"/>
          <w:sz w:val="24"/>
          <w:szCs w:val="24"/>
        </w:rPr>
      </w:pPr>
    </w:p>
    <w:p>
      <w:pPr>
        <w:pStyle w:val="Body A"/>
        <w:widowControl w:val="0"/>
      </w:pPr>
      <w:r>
        <w:rPr>
          <w:rFonts w:ascii="Arial" w:cs="Arial" w:hAnsi="Arial" w:eastAsia="Arial"/>
          <w:sz w:val="24"/>
          <w:szCs w:val="24"/>
        </w:rPr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2240" w:h="15840" w:orient="portrait"/>
      <w:pgMar w:top="1627" w:right="1080" w:bottom="720" w:left="1080" w:header="720" w:footer="28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Univer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Fonts w:ascii="Arial" w:hAnsi="Arial"/>
        <w:sz w:val="16"/>
        <w:szCs w:val="16"/>
        <w:rtl w:val="0"/>
        <w:lang w:val="en-US"/>
      </w:rPr>
      <w:t>Evansville Youth Hockey Association - 2025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Fonts w:ascii="Arial" w:hAnsi="Arial"/>
        <w:sz w:val="16"/>
        <w:szCs w:val="16"/>
        <w:rtl w:val="0"/>
        <w:lang w:val="en-US"/>
      </w:rPr>
      <w:t>Evansville Youth Hockey Association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Univers" w:cs="Univers" w:hAnsi="Univers" w:eastAsia="Univer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Univers" w:cs="Univers" w:hAnsi="Univers" w:eastAsia="Univer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Univers" w:cs="Univers" w:hAnsi="Univers" w:eastAsia="Univer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