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2381165" cy="1981839"/>
            <wp:effectExtent b="0" l="0" r="0" t="0"/>
            <wp:docPr descr="A logo of a bear with crossed hockey sticks&#10;&#10;AI-generated content may be incorrect." id="1" name="image1.png"/>
            <a:graphic>
              <a:graphicData uri="http://schemas.openxmlformats.org/drawingml/2006/picture">
                <pic:pic>
                  <pic:nvPicPr>
                    <pic:cNvPr descr="A logo of a bear with crossed hockey sticks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165" cy="19818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IYHA BOD Meeting</w:t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Monday, April 20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, 2026</w:t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7:00pm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Attendees: </w:t>
      </w:r>
      <w:r w:rsidDel="00000000" w:rsidR="00000000" w:rsidRPr="00000000">
        <w:rPr>
          <w:rtl w:val="0"/>
        </w:rPr>
        <w:t xml:space="preserve">Chris H, Elissa C, Ukiah K, Skip P, Michelle M, Jen C, Jeff S, Adam L (zoom), Jillian E (zoom), Cara N (zoom)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Agenda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President’s Summary/Call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for board members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3 spots available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USA Hockey open for registration - June 1 target date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Treasurer's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All outstanding bills have been paid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Purchasing Mites goalie pads with the surplus funds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March minutes - approved by Jen C; seconded by Skip 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Scheduler’s Report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Fall CRC 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Snowbelt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All teams moving to GameSheets ‘26/’27 season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Registrar’s Report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USA Hockey portal is open for the new season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Travel teams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All teams finalized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Ace/Safesport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No updates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Fundraising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No updates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Marketing and Promotions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IYHA branded hockey bags through Z2 Bags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Try Hockey tbd October 31st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Meeting adjourned at 7:38 - adjourned by Chris H and seconded by Jen C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y9DoxwR2v4qsqM8mvzkvapeieg==">CgMxLjA4AHIhMXZjTDVGSHJnMEUyaHh1b21VMTBndzk0dzRRTjF5Q09X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